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2 (Cơ bản, bậc 2): Trong bài “My friends — 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2.1 CB2a: HS quan sát flashcard số trên màn hình rồi hỏi – đáp theo cặp về tên nước, quốc tịch của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Năng lực số Miền 2 (Cơ bản, bậc 2): Ở phần luyện nói, GV chiếu bảng chung “Nghề – Nơi làm việc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Năng lực số Miền 2 (Cơ bản, bậc 2): Ở hoạt động luyện nói, GV chiếu bảng chung “Nhân vật – Đặc điểm ngoại hình”; các cặp hỏi đáp về nhân vật trong tranh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Năng lực số Miền 2 (Cơ bản, bậc 2): Ở hoạt động luyện nói, GV chiếu bảng chung “Giờ – Việc em làm”; các cặp hỏi đáp về thời gian biểu của nhau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Năng lực số Miền 2 (Cơ bản, bậc 2): Ở hoạt động luyện nói, GV chiếu bảng chung “Nơi – Thời tiết hôm nay – Câu nói bằng tiếng Anh”; các cặp hỏi đáp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Năng lực số Miền 2 (Cơ bản, bậc 2): Ở hoạt động luyện nói, GV chiếu bảng chung “Địa điểm –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Năng lực số Miền 2 (Cơ bản, bậc 2): Ở hoạt động luyện nói, GV chiếu bảng chung “Gian hàng – Thứ mua được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Năng lực số Miền 2 (Cơ bản, bậc 2): Ở hoạt động luyện nói, GV chiếu bảng chung “Con vật – Nơi sống – Đặc điểm”;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Năng lực số Miền 2 (Cơ bản, bậc 2): Ở hoạt động luyện nói, GV chiếu bảng chung “Con vật – Nơi sống – Thức ăn”;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