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1.D2.1: Nhận biết máy thông minh có thể thực hiện một việc như nhận biết, so sánh hình ảnh; bước đầu hiểu AI có thể xử lí hình ảnh để so sánh số lượng vật thể nhanh chóng; 4.3CB1a: Phân biệt được cách thức đơn giản để tránh rủi ro và đe dọa đến sức khỏe thể chất, tinh thần khi sử dụng công nghệ số</w:t>
            </w:r>
          </w:p>
          <w:p>
            <w:pPr>
              <w:spacing w:after="0"/>
            </w:pPr>
            <w:r>
              <w:rPr>
                <w:b w:val="0"/>
                <w:i w:val="0"/>
                <w:sz w:val="18"/>
              </w:rPr>
              <w:t>NLS: Năng lực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tách trên màn hình và nói được phép tính tương ứng với hình</w:t>
            </w:r>
          </w:p>
          <w:p>
            <w:pPr>
              <w:spacing w:after="0"/>
            </w:pPr>
            <w:r>
              <w:rPr>
                <w:b w:val="0"/>
                <w:i w:val="0"/>
                <w:sz w:val="18"/>
              </w:rPr>
              <w:t>NLS: Năng lực số 5.1 CB1a: HS quan sát mô phỏng gộp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NLS-KT (Cơ bản 1): Ở hoạt động Khám phá bài “Phép cộng số có hai chữ số với số có hai chữ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NLS-GQVĐ (Cơ bản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NLS-KT (Cơ bản 1): Ở hoạt động Khám phá bài “Phép trừ số có hai chữ số cho số có hai chữ số”, GV chiếu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