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1. Ôn tập các số đến 100 000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các số đến 100 000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trong phạm vi 100 000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trong phạm vi 100 000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trong phạm vi 100 000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3. Số chẵn, số lẻ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NLS-KT (Cơ bản 2): Chiếu tranh và bóng nói của Mai, Rô-bốt lên máy chiếu, hiện dãy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Số chẵn, số lẻ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Biểu thức chứa chữ (Tiết 1)</w:t>
            </w:r>
          </w:p>
        </w:tc>
        <w:tc>
          <w:tcPr>
            <w:tcW w:type="dxa" w:w="1474"/>
          </w:tcPr>
          <w:p>
            <w:pPr>
              <w:spacing w:after="0"/>
              <w:jc w:val="center"/>
            </w:pPr>
            <w:r/>
            <w:r>
              <w:rPr>
                <w:b w:val="0"/>
                <w:i w:val="0"/>
                <w:sz w:val="20"/>
              </w:rPr>
              <w:t>Tiết 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Biểu thức chứa chữ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Biểu thức chứa chữ (Tiết 3)</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5. Giải bài toán có ba bước tính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NLS-GQVĐ (Cơ bản 2): Ở bài “Giải bài toán có ba bước tính”, GV dùng sơ đồ đoạn thẳng vẽ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Giải bài toán có ba bước tính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Góc và đơn vị đo góc</w:t>
            </w:r>
          </w:p>
        </w:tc>
        <w:tc>
          <w:tcPr>
            <w:tcW w:type="dxa" w:w="4365"/>
          </w:tcPr>
          <w:p>
            <w:pPr>
              <w:spacing w:after="0"/>
            </w:pPr>
            <w:r/>
            <w:r>
              <w:rPr>
                <w:b w:val="0"/>
                <w:i w:val="0"/>
                <w:sz w:val="20"/>
              </w:rPr>
              <w:t>Bài 7. Đo góc, đơn vị đo góc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Góc và đơn vị đo góc</w:t>
            </w:r>
          </w:p>
        </w:tc>
        <w:tc>
          <w:tcPr>
            <w:tcW w:type="dxa" w:w="4365"/>
          </w:tcPr>
          <w:p>
            <w:pPr>
              <w:spacing w:after="0"/>
            </w:pPr>
            <w:r/>
            <w:r>
              <w:rPr>
                <w:b w:val="0"/>
                <w:i w:val="0"/>
                <w:sz w:val="20"/>
              </w:rPr>
              <w:t>Bài 7. Đo góc, đơn vị đo góc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Góc nhọn, góc tù, góc bẹt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NLS-GQVĐ (Cơ bản 2): Dùng phần mềm hình học động cho “Góc nhọn, góc tù, góc bẹt”.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Góc nhọn, góc tù, góc bẹt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Góc nhọn, góc tù, góc bẹt (Tiết 3)</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Góc và đơn vị đo góc</w:t>
            </w:r>
          </w:p>
        </w:tc>
        <w:tc>
          <w:tcPr>
            <w:tcW w:type="dxa" w:w="4365"/>
          </w:tcPr>
          <w:p>
            <w:pPr>
              <w:spacing w:after="0"/>
            </w:pPr>
            <w:r/>
            <w:r>
              <w:rPr>
                <w:b w:val="0"/>
                <w:i w:val="0"/>
                <w:sz w:val="20"/>
              </w:rPr>
              <w:t>Bài 9. Luyện tập chung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10. Số có sáu chữ số. Số 1 000 000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NLS-KT (Cơ bản 2): Lấy số liệu thật từ nguồn chính thống (dân số một tỉnh.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Số có sáu chữ số. Số 1 000 000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Hàng và lớp (Tiết 1)</w:t>
            </w:r>
          </w:p>
        </w:tc>
        <w:tc>
          <w:tcPr>
            <w:tcW w:type="dxa" w:w="1474"/>
          </w:tcPr>
          <w:p>
            <w:pPr>
              <w:spacing w:after="0"/>
              <w:jc w:val="center"/>
            </w:pPr>
            <w:r/>
            <w:r>
              <w:rPr>
                <w:b w:val="0"/>
                <w:i w:val="0"/>
                <w:sz w:val="20"/>
              </w:rPr>
              <w:t>Tiết 24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Hàng và lớp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11. Hàng và lớp (Tiết 3)</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Các số trong phạm vi lớp triệu (Tiết 1)</w:t>
            </w:r>
          </w:p>
        </w:tc>
        <w:tc>
          <w:tcPr>
            <w:tcW w:type="dxa" w:w="1474"/>
          </w:tcPr>
          <w:p>
            <w:pPr>
              <w:spacing w:after="0"/>
              <w:jc w:val="center"/>
            </w:pPr>
            <w:r/>
            <w:r>
              <w:rPr>
                <w:b w:val="0"/>
                <w:i w:val="0"/>
                <w:sz w:val="20"/>
              </w:rPr>
              <w:t>Tiết 27 (3 tiết)</w:t>
            </w:r>
          </w:p>
        </w:tc>
        <w:tc>
          <w:tcPr>
            <w:tcW w:type="dxa" w:w="4195"/>
          </w:tcPr>
          <w:p>
            <w:pPr>
              <w:spacing w:after="0"/>
            </w:pPr>
            <w:r/>
            <w:r>
              <w:rPr>
                <w:b w:val="0"/>
                <w:i w:val="0"/>
                <w:sz w:val="18"/>
              </w:rPr>
              <w:t>NLS-KT (Cơ bản 2): Lấy số liệu thật từ nguồn chính thống (dân số một tỉnh.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Các số trong phạm vi lớp triệu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Các số trong phạm vi lớp triệu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Làm tròn số đến hàng trăm nghìn</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14. So sánh các số có nhiều chữ số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NLS-KT (Cơ bản 2): Lấy số liệu thật từ nguồn chính thống (dân số một tỉnh.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So sánh các số có nhiều chữ số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Làm quen với dãy số tự nhiên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Làm quen với dãy số tự nhiên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Luyện tập chung (Tiết 1)</w:t>
            </w:r>
          </w:p>
        </w:tc>
        <w:tc>
          <w:tcPr>
            <w:tcW w:type="dxa" w:w="1474"/>
          </w:tcPr>
          <w:p>
            <w:pPr>
              <w:spacing w:after="0"/>
              <w:jc w:val="center"/>
            </w:pPr>
            <w:r/>
            <w:r>
              <w:rPr>
                <w:b w:val="0"/>
                <w:i w:val="0"/>
                <w:sz w:val="20"/>
              </w:rPr>
              <w:t>Tiết 35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16. Luyện tập chung (Tiết 2)</w:t>
            </w:r>
          </w:p>
        </w:tc>
        <w:tc>
          <w:tcPr>
            <w:tcW w:type="dxa" w:w="1474"/>
          </w:tcPr>
          <w:p>
            <w:pPr>
              <w:spacing w:after="0"/>
              <w:jc w:val="center"/>
            </w:pPr>
            <w:r/>
            <w:r>
              <w:rPr>
                <w:b w:val="0"/>
                <w:i w:val="0"/>
                <w:sz w:val="20"/>
              </w:rPr>
              <w:t>Tiết 36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17. Yến, tạ, tấn (Tiết 1)</w:t>
            </w:r>
          </w:p>
        </w:tc>
        <w:tc>
          <w:tcPr>
            <w:tcW w:type="dxa" w:w="1474"/>
          </w:tcPr>
          <w:p>
            <w:pPr>
              <w:spacing w:after="0"/>
              <w:jc w:val="center"/>
            </w:pPr>
            <w:r/>
            <w:r>
              <w:rPr>
                <w:b w:val="0"/>
                <w:i w:val="0"/>
                <w:sz w:val="20"/>
              </w:rPr>
              <w:t>Tiết 37 (3 tiết)</w:t>
            </w:r>
          </w:p>
        </w:tc>
        <w:tc>
          <w:tcPr>
            <w:tcW w:type="dxa" w:w="4195"/>
          </w:tcPr>
          <w:p>
            <w:pPr>
              <w:spacing w:after="0"/>
            </w:pPr>
            <w:r/>
            <w:r>
              <w:rPr>
                <w:b w:val="0"/>
                <w:i w:val="0"/>
                <w:sz w:val="18"/>
              </w:rPr>
              <w:t>NLS-KT (Cơ bản 2): HS dùng cân, thước dây và đồng hồ bấm giờ trên thiết bị của.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Yến, tạ, tấn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Yến, tạ, tấn (Tiết 3)</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Đề-xi-mét vuông, mét vuông, mi-li-mét vuông (Tiết 1)</w:t>
            </w:r>
          </w:p>
        </w:tc>
        <w:tc>
          <w:tcPr>
            <w:tcW w:type="dxa" w:w="1474"/>
          </w:tcPr>
          <w:p>
            <w:pPr>
              <w:spacing w:after="0"/>
              <w:jc w:val="center"/>
            </w:pPr>
            <w:r/>
            <w:r>
              <w:rPr>
                <w:b w:val="0"/>
                <w:i w:val="0"/>
                <w:sz w:val="20"/>
              </w:rPr>
              <w:t>Tiết 40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18. Đề-xi-mét vuông, mét vuông, mi-li-mét vuông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Đề-xi-mét vuông, mét vuông, mi-li-mét vuông (Tiết 3)</w:t>
            </w:r>
          </w:p>
        </w:tc>
        <w:tc>
          <w:tcPr>
            <w:tcW w:type="dxa" w:w="1474"/>
          </w:tcPr>
          <w:p>
            <w:pPr>
              <w:spacing w:after="0"/>
              <w:jc w:val="center"/>
            </w:pPr>
            <w:r/>
            <w:r>
              <w:rPr>
                <w:b w:val="0"/>
                <w:i w:val="0"/>
                <w:sz w:val="20"/>
              </w:rPr>
              <w:t>Tiết 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Đề-xi-mét vuông, mét vuông, mi-li-mét vuông (Tiết 4)</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Giây, thế kỉ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NLS-KT (Cơ bản 2): HS dùng cân, thước dây và đồng hồ bấm giờ trên thiết bị của.</w:t>
            </w:r>
          </w:p>
          <w:p>
            <w:pPr>
              <w:spacing w:after="0"/>
            </w:pPr>
            <w:r>
              <w:rPr>
                <w:b w:val="0"/>
                <w:i w:val="0"/>
                <w:sz w:val="18"/>
              </w:rPr>
              <w:t>STEM: Thế kỉ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Giây, thế kỉ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20. Thực hành và trải nghiệm sử dụng một số đơn vị đo đại lượng (Tiết 1)</w:t>
            </w:r>
          </w:p>
        </w:tc>
        <w:tc>
          <w:tcPr>
            <w:tcW w:type="dxa" w:w="1474"/>
          </w:tcPr>
          <w:p>
            <w:pPr>
              <w:spacing w:after="0"/>
              <w:jc w:val="center"/>
            </w:pPr>
            <w:r/>
            <w:r>
              <w:rPr>
                <w:b w:val="0"/>
                <w:i w:val="0"/>
                <w:sz w:val="20"/>
              </w:rPr>
              <w:t>Tiết 47 (3 tiết)</w:t>
            </w:r>
          </w:p>
        </w:tc>
        <w:tc>
          <w:tcPr>
            <w:tcW w:type="dxa" w:w="4195"/>
          </w:tcPr>
          <w:p>
            <w:pPr>
              <w:spacing w:after="0"/>
            </w:pPr>
            <w:r/>
            <w:r>
              <w:rPr>
                <w:b w:val="0"/>
                <w:i w:val="0"/>
                <w:sz w:val="18"/>
              </w:rPr>
              <w:t>NLS-KT (Cơ bản 2): HS dùng cân, thước dây và đồng hồ bấm giờ trên thiết bị của.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Thực hành và trải nghiệm sử dụng một số đơn vị đo đại lượng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Thực hành và trải nghiệm sử dụng một số đơn vị đo đại lượng (Tiết 3)</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Luyện tập chung (Tiết 1)</w:t>
            </w:r>
          </w:p>
        </w:tc>
        <w:tc>
          <w:tcPr>
            <w:tcW w:type="dxa" w:w="1474"/>
          </w:tcPr>
          <w:p>
            <w:pPr>
              <w:spacing w:after="0"/>
              <w:jc w:val="center"/>
            </w:pPr>
            <w:r/>
            <w:r>
              <w:rPr>
                <w:b w:val="0"/>
                <w:i w:val="0"/>
                <w:sz w:val="20"/>
              </w:rPr>
              <w:t>Tiết 50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21. Luyện tập chung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Phép cộng và phép trừ</w:t>
            </w:r>
          </w:p>
        </w:tc>
        <w:tc>
          <w:tcPr>
            <w:tcW w:type="dxa" w:w="4365"/>
          </w:tcPr>
          <w:p>
            <w:pPr>
              <w:spacing w:after="0"/>
            </w:pPr>
            <w:r/>
            <w:r>
              <w:rPr>
                <w:b w:val="0"/>
                <w:i w:val="0"/>
                <w:sz w:val="20"/>
              </w:rPr>
              <w:t>Bài 22. Phép cộng các số có nhiều chữ số (Tiết 1)</w:t>
            </w:r>
          </w:p>
        </w:tc>
        <w:tc>
          <w:tcPr>
            <w:tcW w:type="dxa" w:w="1474"/>
          </w:tcPr>
          <w:p>
            <w:pPr>
              <w:spacing w:after="0"/>
              <w:jc w:val="center"/>
            </w:pPr>
            <w:r/>
            <w:r>
              <w:rPr>
                <w:b w:val="0"/>
                <w:i w:val="0"/>
                <w:sz w:val="20"/>
              </w:rPr>
              <w:t>Tiết 52 (2 tiết)</w:t>
            </w:r>
          </w:p>
        </w:tc>
        <w:tc>
          <w:tcPr>
            <w:tcW w:type="dxa" w:w="4195"/>
          </w:tcPr>
          <w:p>
            <w:pPr>
              <w:spacing w:after="0"/>
            </w:pPr>
            <w:r/>
            <w:r>
              <w:rPr>
                <w:b w:val="0"/>
                <w:i w:val="0"/>
                <w:sz w:val="18"/>
              </w:rPr>
              <w:t>NLS-KT (Cơ bản 2): Ở bài phép cộng các số có nhiều chữ số, GV chiếu bảng hàng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cộng các số có nhiều chữ số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các số có nhiều chữ số (Tiết 1)</w:t>
            </w:r>
          </w:p>
        </w:tc>
        <w:tc>
          <w:tcPr>
            <w:tcW w:type="dxa" w:w="1474"/>
          </w:tcPr>
          <w:p>
            <w:pPr>
              <w:spacing w:after="0"/>
              <w:jc w:val="center"/>
            </w:pPr>
            <w:r/>
            <w:r>
              <w:rPr>
                <w:b w:val="0"/>
                <w:i w:val="0"/>
                <w:sz w:val="20"/>
              </w:rPr>
              <w:t>Tiết 54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các số có nhiều chữ số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Phép cộng và phép trừ</w:t>
            </w:r>
          </w:p>
        </w:tc>
        <w:tc>
          <w:tcPr>
            <w:tcW w:type="dxa" w:w="4365"/>
          </w:tcPr>
          <w:p>
            <w:pPr>
              <w:spacing w:after="0"/>
            </w:pPr>
            <w:r/>
            <w:r>
              <w:rPr>
                <w:b w:val="0"/>
                <w:i w:val="0"/>
                <w:sz w:val="20"/>
              </w:rPr>
              <w:t>Bài 24. Tính chất giao hoán và kết hợp của phép cộng (Tiết 1)</w:t>
            </w:r>
          </w:p>
        </w:tc>
        <w:tc>
          <w:tcPr>
            <w:tcW w:type="dxa" w:w="1474"/>
          </w:tcPr>
          <w:p>
            <w:pPr>
              <w:spacing w:after="0"/>
              <w:jc w:val="center"/>
            </w:pPr>
            <w:r/>
            <w:r>
              <w:rPr>
                <w:b w:val="0"/>
                <w:i w:val="0"/>
                <w:sz w:val="20"/>
              </w:rPr>
              <w:t>Tiết 56 (3 tiết)</w:t>
            </w:r>
          </w:p>
        </w:tc>
        <w:tc>
          <w:tcPr>
            <w:tcW w:type="dxa" w:w="4195"/>
          </w:tcPr>
          <w:p>
            <w:pPr>
              <w:spacing w:after="0"/>
            </w:pPr>
            <w:r/>
            <w:r>
              <w:rPr>
                <w:b w:val="0"/>
                <w:i w:val="0"/>
                <w:sz w:val="18"/>
              </w:rPr>
              <w:t>NLS-KT (Cơ bản 2): Ở bài tính chất giao hoán và kết hợp của phép cộng, GV chiếu bảng số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Tính chất giao hoán và kết hợp của phép cộng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Tính chất giao hoán và kết hợp của phép cộng (Tiết 3)</w:t>
            </w:r>
          </w:p>
        </w:tc>
        <w:tc>
          <w:tcPr>
            <w:tcW w:type="dxa" w:w="1474"/>
          </w:tcPr>
          <w:p>
            <w:pPr>
              <w:spacing w:after="0"/>
              <w:jc w:val="center"/>
            </w:pPr>
            <w:r/>
            <w:r>
              <w:rPr>
                <w:b w:val="0"/>
                <w:i w:val="0"/>
                <w:sz w:val="20"/>
              </w:rPr>
              <w:t>Tiết 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Tìm hai số biết tổng và hiệu của hai số đó (Tiết 1)</w:t>
            </w:r>
          </w:p>
        </w:tc>
        <w:tc>
          <w:tcPr>
            <w:tcW w:type="dxa" w:w="1474"/>
          </w:tcPr>
          <w:p>
            <w:pPr>
              <w:spacing w:after="0"/>
              <w:jc w:val="center"/>
            </w:pPr>
            <w:r/>
            <w:r>
              <w:rPr>
                <w:b w:val="0"/>
                <w:i w:val="0"/>
                <w:sz w:val="20"/>
              </w:rPr>
              <w:t>Tiết 59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Tìm hai số biết tổng và hiệu của hai số đó (Tiết 2)</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Phép cộng và phép trừ</w:t>
            </w:r>
          </w:p>
        </w:tc>
        <w:tc>
          <w:tcPr>
            <w:tcW w:type="dxa" w:w="4365"/>
          </w:tcPr>
          <w:p>
            <w:pPr>
              <w:spacing w:after="0"/>
            </w:pPr>
            <w:r/>
            <w:r>
              <w:rPr>
                <w:b w:val="0"/>
                <w:i w:val="0"/>
                <w:sz w:val="20"/>
              </w:rPr>
              <w:t>Bài 26. Luyện tập chung (Tiết 1)</w:t>
            </w:r>
          </w:p>
        </w:tc>
        <w:tc>
          <w:tcPr>
            <w:tcW w:type="dxa" w:w="1474"/>
          </w:tcPr>
          <w:p>
            <w:pPr>
              <w:spacing w:after="0"/>
              <w:jc w:val="center"/>
            </w:pPr>
            <w:r/>
            <w:r>
              <w:rPr>
                <w:b w:val="0"/>
                <w:i w:val="0"/>
                <w:sz w:val="20"/>
              </w:rPr>
              <w:t>Tiết 61 (3 tiết)</w:t>
            </w:r>
          </w:p>
        </w:tc>
        <w:tc>
          <w:tcPr>
            <w:tcW w:type="dxa" w:w="4195"/>
          </w:tcPr>
          <w:p>
            <w:pPr>
              <w:spacing w:after="0"/>
            </w:pPr>
            <w:r/>
            <w:r>
              <w:rPr>
                <w:b w:val="0"/>
                <w:i w:val="0"/>
                <w:sz w:val="18"/>
              </w:rPr>
              <w:t>NLS-GQVĐ (Cơ bản 2): Ở tiết luyện tập chung có dạng toán tìm hai số khi biết tổng.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Luyện tập chung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Luyện tập chung (Tiết 3)</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27. Hai đường thẳng vuông góc (Tiết 1)</w:t>
            </w:r>
          </w:p>
        </w:tc>
        <w:tc>
          <w:tcPr>
            <w:tcW w:type="dxa" w:w="1474"/>
          </w:tcPr>
          <w:p>
            <w:pPr>
              <w:spacing w:after="0"/>
              <w:jc w:val="center"/>
            </w:pPr>
            <w:r/>
            <w:r>
              <w:rPr>
                <w:b w:val="0"/>
                <w:i w:val="0"/>
                <w:sz w:val="20"/>
              </w:rPr>
              <w:t>Tiết 64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Hai đường thẳng vuông góc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28. Thực hành và trải nghiệm vẽ hai đường thẳng vuông góc (Tiết 1)</w:t>
            </w:r>
          </w:p>
        </w:tc>
        <w:tc>
          <w:tcPr>
            <w:tcW w:type="dxa" w:w="1474"/>
          </w:tcPr>
          <w:p>
            <w:pPr>
              <w:spacing w:after="0"/>
              <w:jc w:val="center"/>
            </w:pPr>
            <w:r/>
            <w:r>
              <w:rPr>
                <w:b w:val="0"/>
                <w:i w:val="0"/>
                <w:sz w:val="20"/>
              </w:rPr>
              <w:t>Tiết 66 (2 tiết)</w:t>
            </w:r>
          </w:p>
        </w:tc>
        <w:tc>
          <w:tcPr>
            <w:tcW w:type="dxa" w:w="4195"/>
          </w:tcPr>
          <w:p>
            <w:pPr>
              <w:spacing w:after="0"/>
            </w:pPr>
            <w:r/>
            <w:r>
              <w:rPr>
                <w:b w:val="0"/>
                <w:i w:val="0"/>
                <w:sz w:val="18"/>
              </w:rPr>
              <w:t>NLS-KT (Cơ bản 2): Ở bài thực hành vẽ hai đường thẳng vuông góc, GV dùng phần mềm hình học chiếu từng bước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Thực hành và trải nghiệm vẽ hai đường thẳng vuông góc (Tiết 2)</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Hai đường thẳng song song (Tiết 1)</w:t>
            </w:r>
          </w:p>
        </w:tc>
        <w:tc>
          <w:tcPr>
            <w:tcW w:type="dxa" w:w="1474"/>
          </w:tcPr>
          <w:p>
            <w:pPr>
              <w:spacing w:after="0"/>
              <w:jc w:val="center"/>
            </w:pPr>
            <w:r/>
            <w:r>
              <w:rPr>
                <w:b w:val="0"/>
                <w:i w:val="0"/>
                <w:sz w:val="20"/>
              </w:rPr>
              <w:t>Tiết 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Hai đường thẳng song song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Thực hành và trải nghiệm vẽ hai đường thẳng song song (Tiết 1)</w:t>
            </w:r>
          </w:p>
        </w:tc>
        <w:tc>
          <w:tcPr>
            <w:tcW w:type="dxa" w:w="1474"/>
          </w:tcPr>
          <w:p>
            <w:pPr>
              <w:spacing w:after="0"/>
              <w:jc w:val="center"/>
            </w:pPr>
            <w:r/>
            <w:r>
              <w:rPr>
                <w:b w:val="0"/>
                <w:i w:val="0"/>
                <w:sz w:val="20"/>
              </w:rPr>
              <w:t>Tiết 70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30. Thực hành và trải nghiệm vẽ hai đường thẳng song song (Tiết 2)</w:t>
            </w:r>
          </w:p>
        </w:tc>
        <w:tc>
          <w:tcPr>
            <w:tcW w:type="dxa" w:w="1474"/>
          </w:tcPr>
          <w:p>
            <w:pPr>
              <w:spacing w:after="0"/>
              <w:jc w:val="center"/>
            </w:pPr>
            <w:r/>
            <w:r>
              <w:rPr>
                <w:b w:val="0"/>
                <w:i w:val="0"/>
                <w:sz w:val="20"/>
              </w:rPr>
              <w:t>Tiết 71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Hình bình hành, hình thoi (Tiết 1)</w:t>
            </w:r>
          </w:p>
        </w:tc>
        <w:tc>
          <w:tcPr>
            <w:tcW w:type="dxa" w:w="1474"/>
          </w:tcPr>
          <w:p>
            <w:pPr>
              <w:spacing w:after="0"/>
              <w:jc w:val="center"/>
            </w:pPr>
            <w:r/>
            <w:r>
              <w:rPr>
                <w:b w:val="0"/>
                <w:i w:val="0"/>
                <w:sz w:val="20"/>
              </w:rPr>
              <w:t>Tiết 72 (3 tiết)</w:t>
            </w:r>
          </w:p>
        </w:tc>
        <w:tc>
          <w:tcPr>
            <w:tcW w:type="dxa" w:w="4195"/>
          </w:tcPr>
          <w:p>
            <w:pPr>
              <w:spacing w:after="0"/>
            </w:pPr>
            <w:r/>
            <w:r>
              <w:rPr>
                <w:b w:val="0"/>
                <w:i w:val="0"/>
                <w:sz w:val="18"/>
              </w:rPr>
              <w:t>NLS-GQVĐ (Cơ bản 2): Dùng phần mềm hình học động cho “Hình bình hành, hình thoi”.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Hình bình hành, hình thoi (Tiết 2)</w:t>
            </w:r>
          </w:p>
        </w:tc>
        <w:tc>
          <w:tcPr>
            <w:tcW w:type="dxa" w:w="1474"/>
          </w:tcPr>
          <w:p>
            <w:pPr>
              <w:spacing w:after="0"/>
              <w:jc w:val="center"/>
            </w:pPr>
            <w:r/>
            <w:r>
              <w:rPr>
                <w:b w:val="0"/>
                <w:i w:val="0"/>
                <w:sz w:val="20"/>
              </w:rPr>
              <w:t>Tiết 73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Hình bình hành, hình thoi (Tiết 3)</w:t>
            </w:r>
          </w:p>
        </w:tc>
        <w:tc>
          <w:tcPr>
            <w:tcW w:type="dxa" w:w="1474"/>
          </w:tcPr>
          <w:p>
            <w:pPr>
              <w:spacing w:after="0"/>
              <w:jc w:val="center"/>
            </w:pPr>
            <w:r/>
            <w:r>
              <w:rPr>
                <w:b w:val="0"/>
                <w:i w:val="0"/>
                <w:sz w:val="20"/>
              </w:rPr>
              <w:t>Tiết 74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Luyện tập chung (Tiết 1)</w:t>
            </w:r>
          </w:p>
        </w:tc>
        <w:tc>
          <w:tcPr>
            <w:tcW w:type="dxa" w:w="1474"/>
          </w:tcPr>
          <w:p>
            <w:pPr>
              <w:spacing w:after="0"/>
              <w:jc w:val="center"/>
            </w:pPr>
            <w:r/>
            <w:r>
              <w:rPr>
                <w:b w:val="0"/>
                <w:i w:val="0"/>
                <w:sz w:val="20"/>
              </w:rPr>
              <w:t>Tiết 75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32. Luyện tập chung (Tiết 2)</w:t>
            </w:r>
          </w:p>
        </w:tc>
        <w:tc>
          <w:tcPr>
            <w:tcW w:type="dxa" w:w="1474"/>
          </w:tcPr>
          <w:p>
            <w:pPr>
              <w:spacing w:after="0"/>
              <w:jc w:val="center"/>
            </w:pPr>
            <w:r/>
            <w:r>
              <w:rPr>
                <w:b w:val="0"/>
                <w:i w:val="0"/>
                <w:sz w:val="20"/>
              </w:rPr>
              <w:t>Tiết 76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Luyện tập chung (Tiết 3)</w:t>
            </w:r>
          </w:p>
        </w:tc>
        <w:tc>
          <w:tcPr>
            <w:tcW w:type="dxa" w:w="1474"/>
          </w:tcPr>
          <w:p>
            <w:pPr>
              <w:spacing w:after="0"/>
              <w:jc w:val="center"/>
            </w:pPr>
            <w:r/>
            <w:r>
              <w:rPr>
                <w:b w:val="0"/>
                <w:i w:val="0"/>
                <w:sz w:val="20"/>
              </w:rPr>
              <w:t>Tiết 77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33. Ôn tập các số đến lớp triệu (Tiết 1)</w:t>
            </w:r>
          </w:p>
        </w:tc>
        <w:tc>
          <w:tcPr>
            <w:tcW w:type="dxa" w:w="1474"/>
          </w:tcPr>
          <w:p>
            <w:pPr>
              <w:spacing w:after="0"/>
              <w:jc w:val="center"/>
            </w:pPr>
            <w:r/>
            <w:r>
              <w:rPr>
                <w:b w:val="0"/>
                <w:i w:val="0"/>
                <w:sz w:val="20"/>
              </w:rPr>
              <w:t>Tiết 78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các số đến lớp triệu (Tiết 2)</w:t>
            </w:r>
          </w:p>
        </w:tc>
        <w:tc>
          <w:tcPr>
            <w:tcW w:type="dxa" w:w="1474"/>
          </w:tcPr>
          <w:p>
            <w:pPr>
              <w:spacing w:after="0"/>
              <w:jc w:val="center"/>
            </w:pPr>
            <w:r/>
            <w:r>
              <w:rPr>
                <w:b w:val="0"/>
                <w:i w:val="0"/>
                <w:sz w:val="20"/>
              </w:rPr>
              <w:t>Tiết 79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phép cộng, phép trừ (Tiết 1)</w:t>
            </w:r>
          </w:p>
        </w:tc>
        <w:tc>
          <w:tcPr>
            <w:tcW w:type="dxa" w:w="1474"/>
          </w:tcPr>
          <w:p>
            <w:pPr>
              <w:spacing w:after="0"/>
              <w:jc w:val="center"/>
            </w:pPr>
            <w:r/>
            <w:r>
              <w:rPr>
                <w:b w:val="0"/>
                <w:i w:val="0"/>
                <w:sz w:val="20"/>
              </w:rPr>
              <w:t>Tiết 80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34. Ôn tập phép cộng, phép trừ (Tiết 2)</w:t>
            </w:r>
          </w:p>
        </w:tc>
        <w:tc>
          <w:tcPr>
            <w:tcW w:type="dxa" w:w="1474"/>
          </w:tcPr>
          <w:p>
            <w:pPr>
              <w:spacing w:after="0"/>
              <w:jc w:val="center"/>
            </w:pPr>
            <w:r/>
            <w:r>
              <w:rPr>
                <w:b w:val="0"/>
                <w:i w:val="0"/>
                <w:sz w:val="20"/>
              </w:rPr>
              <w:t>Tiết 81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phép cộng, phép trừ (Tiết 3)</w:t>
            </w:r>
          </w:p>
        </w:tc>
        <w:tc>
          <w:tcPr>
            <w:tcW w:type="dxa" w:w="1474"/>
          </w:tcPr>
          <w:p>
            <w:pPr>
              <w:spacing w:after="0"/>
              <w:jc w:val="center"/>
            </w:pPr>
            <w:r/>
            <w:r>
              <w:rPr>
                <w:b w:val="0"/>
                <w:i w:val="0"/>
                <w:sz w:val="20"/>
              </w:rPr>
              <w:t>Tiết 82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hình học (Tiết 1)</w:t>
            </w:r>
          </w:p>
        </w:tc>
        <w:tc>
          <w:tcPr>
            <w:tcW w:type="dxa" w:w="1474"/>
          </w:tcPr>
          <w:p>
            <w:pPr>
              <w:spacing w:after="0"/>
              <w:jc w:val="center"/>
            </w:pPr>
            <w:r/>
            <w:r>
              <w:rPr>
                <w:b w:val="0"/>
                <w:i w:val="0"/>
                <w:sz w:val="20"/>
              </w:rPr>
              <w:t>Tiết 83 (3 tiết)</w:t>
            </w:r>
          </w:p>
        </w:tc>
        <w:tc>
          <w:tcPr>
            <w:tcW w:type="dxa" w:w="4195"/>
          </w:tcPr>
          <w:p>
            <w:pPr>
              <w:spacing w:after="0"/>
            </w:pPr>
            <w:r/>
            <w:r>
              <w:rPr>
                <w:b w:val="0"/>
                <w:i w:val="0"/>
                <w:sz w:val="18"/>
              </w:rPr>
              <w:t>STEM: Lắp ghép hình phẳng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hình học (Tiết 2)</w:t>
            </w:r>
          </w:p>
        </w:tc>
        <w:tc>
          <w:tcPr>
            <w:tcW w:type="dxa" w:w="1474"/>
          </w:tcPr>
          <w:p>
            <w:pPr>
              <w:spacing w:after="0"/>
              <w:jc w:val="center"/>
            </w:pPr>
            <w:r/>
            <w:r>
              <w:rPr>
                <w:b w:val="0"/>
                <w:i w:val="0"/>
                <w:sz w:val="20"/>
              </w:rPr>
              <w:t>Tiết 84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hình học (Tiết 3)</w:t>
            </w:r>
          </w:p>
        </w:tc>
        <w:tc>
          <w:tcPr>
            <w:tcW w:type="dxa" w:w="1474"/>
          </w:tcPr>
          <w:p>
            <w:pPr>
              <w:spacing w:after="0"/>
              <w:jc w:val="center"/>
            </w:pPr>
            <w:r/>
            <w:r>
              <w:rPr>
                <w:b w:val="0"/>
                <w:i w:val="0"/>
                <w:sz w:val="20"/>
              </w:rPr>
              <w:t>Tiết 85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36. Ôn tập đo lường (Tiết 1)</w:t>
            </w:r>
          </w:p>
        </w:tc>
        <w:tc>
          <w:tcPr>
            <w:tcW w:type="dxa" w:w="1474"/>
          </w:tcPr>
          <w:p>
            <w:pPr>
              <w:spacing w:after="0"/>
              <w:jc w:val="center"/>
            </w:pPr>
            <w:r/>
            <w:r>
              <w:rPr>
                <w:b w:val="0"/>
                <w:i w:val="0"/>
                <w:sz w:val="20"/>
              </w:rPr>
              <w:t>Tiết 86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Ôn tập đo lường (Tiết 2)</w:t>
            </w:r>
          </w:p>
        </w:tc>
        <w:tc>
          <w:tcPr>
            <w:tcW w:type="dxa" w:w="1474"/>
          </w:tcPr>
          <w:p>
            <w:pPr>
              <w:spacing w:after="0"/>
              <w:jc w:val="center"/>
            </w:pPr>
            <w:r/>
            <w:r>
              <w:rPr>
                <w:b w:val="0"/>
                <w:i w:val="0"/>
                <w:sz w:val="20"/>
              </w:rPr>
              <w:t>Tiết 87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Ôn tập chung (Tiết 1)</w:t>
            </w:r>
          </w:p>
        </w:tc>
        <w:tc>
          <w:tcPr>
            <w:tcW w:type="dxa" w:w="1474"/>
          </w:tcPr>
          <w:p>
            <w:pPr>
              <w:spacing w:after="0"/>
              <w:jc w:val="center"/>
            </w:pPr>
            <w:r/>
            <w:r>
              <w:rPr>
                <w:b w:val="0"/>
                <w:i w:val="0"/>
                <w:sz w:val="20"/>
              </w:rPr>
              <w:t>Tiết 88 (2 tiết)</w:t>
            </w:r>
          </w:p>
        </w:tc>
        <w:tc>
          <w:tcPr>
            <w:tcW w:type="dxa" w:w="4195"/>
          </w:tcPr>
          <w:p>
            <w:pPr>
              <w:spacing w:after="0"/>
            </w:pPr>
            <w:r/>
            <w:r>
              <w:rPr>
                <w:b w:val="0"/>
                <w:i w:val="0"/>
                <w:sz w:val="18"/>
              </w:rPr>
              <w:t>SGV 3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Ôn tập chung (Tiết 2)</w:t>
            </w:r>
          </w:p>
        </w:tc>
        <w:tc>
          <w:tcPr>
            <w:tcW w:type="dxa" w:w="1474"/>
          </w:tcPr>
          <w:p>
            <w:pPr>
              <w:spacing w:after="0"/>
              <w:jc w:val="center"/>
            </w:pPr>
            <w:r/>
            <w:r>
              <w:rPr>
                <w:b w:val="0"/>
                <w:i w:val="0"/>
                <w:sz w:val="20"/>
              </w:rPr>
              <w:t>Tiết 89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38. Nhân với số có một chữ số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Nhân với số có một chữ số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Chia cho số có một chữ số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Chia cho số có một chữ số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Tính chất giao hoán và kết hợp của phép nhân (Tiết 1)</w:t>
            </w:r>
          </w:p>
        </w:tc>
        <w:tc>
          <w:tcPr>
            <w:tcW w:type="dxa" w:w="1474"/>
          </w:tcPr>
          <w:p>
            <w:pPr>
              <w:spacing w:after="0"/>
              <w:jc w:val="center"/>
            </w:pPr>
            <w:r/>
            <w:r>
              <w:rPr>
                <w:b w:val="0"/>
                <w:i w:val="0"/>
                <w:sz w:val="20"/>
              </w:rPr>
              <w:t>Tiết 95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40. Tính chất giao hoán và kết hợp của phép nhân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Tính chất giao hoán và kết hợp của phép nhân (Tiết 3)</w:t>
            </w:r>
          </w:p>
        </w:tc>
        <w:tc>
          <w:tcPr>
            <w:tcW w:type="dxa" w:w="1474"/>
          </w:tcPr>
          <w:p>
            <w:pPr>
              <w:spacing w:after="0"/>
              <w:jc w:val="center"/>
            </w:pPr>
            <w:r/>
            <w:r>
              <w:rPr>
                <w:b w:val="0"/>
                <w:i w:val="0"/>
                <w:sz w:val="20"/>
              </w:rPr>
              <w:t>Tiết 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Nhân, chia với 10, 100, 1 000,… (Tiết 1)</w:t>
            </w:r>
          </w:p>
        </w:tc>
        <w:tc>
          <w:tcPr>
            <w:tcW w:type="dxa" w:w="1474"/>
          </w:tcPr>
          <w:p>
            <w:pPr>
              <w:spacing w:after="0"/>
              <w:jc w:val="center"/>
            </w:pPr>
            <w:r/>
            <w:r>
              <w:rPr>
                <w:b w:val="0"/>
                <w:i w:val="0"/>
                <w:sz w:val="20"/>
              </w:rPr>
              <w:t>Tiết 98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Nhân, chia với 10, 100, 1 000,… (Tiết 2)</w:t>
            </w:r>
          </w:p>
        </w:tc>
        <w:tc>
          <w:tcPr>
            <w:tcW w:type="dxa" w:w="1474"/>
          </w:tcPr>
          <w:p>
            <w:pPr>
              <w:spacing w:after="0"/>
              <w:jc w:val="center"/>
            </w:pPr>
            <w:r/>
            <w:r>
              <w:rPr>
                <w:b w:val="0"/>
                <w:i w:val="0"/>
                <w:sz w:val="20"/>
              </w:rPr>
              <w:t>Tiết 99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Tính chất phân phối của phép nhân đối với phép cộng (Tiết 1)</w:t>
            </w:r>
          </w:p>
        </w:tc>
        <w:tc>
          <w:tcPr>
            <w:tcW w:type="dxa" w:w="1474"/>
          </w:tcPr>
          <w:p>
            <w:pPr>
              <w:spacing w:after="0"/>
              <w:jc w:val="center"/>
            </w:pPr>
            <w:r/>
            <w:r>
              <w:rPr>
                <w:b w:val="0"/>
                <w:i w:val="0"/>
                <w:sz w:val="20"/>
              </w:rPr>
              <w:t>Tiết 100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42. Tính chất phân phối của phép nhân đối với phép cộng (Tiết 2)</w:t>
            </w:r>
          </w:p>
        </w:tc>
        <w:tc>
          <w:tcPr>
            <w:tcW w:type="dxa" w:w="1474"/>
          </w:tcPr>
          <w:p>
            <w:pPr>
              <w:spacing w:after="0"/>
              <w:jc w:val="center"/>
            </w:pPr>
            <w:r/>
            <w:r>
              <w:rPr>
                <w:b w:val="0"/>
                <w:i w:val="0"/>
                <w:sz w:val="20"/>
              </w:rPr>
              <w:t>Tiết 101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Tính chất phân phối của phép nhân đối với phép cộng (Tiết 3)</w:t>
            </w:r>
          </w:p>
        </w:tc>
        <w:tc>
          <w:tcPr>
            <w:tcW w:type="dxa" w:w="1474"/>
          </w:tcPr>
          <w:p>
            <w:pPr>
              <w:spacing w:after="0"/>
              <w:jc w:val="center"/>
            </w:pPr>
            <w:r/>
            <w:r>
              <w:rPr>
                <w:b w:val="0"/>
                <w:i w:val="0"/>
                <w:sz w:val="20"/>
              </w:rPr>
              <w:t>Tiết 102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Nhân với số có hai chữ số (Tiết 1)</w:t>
            </w:r>
          </w:p>
        </w:tc>
        <w:tc>
          <w:tcPr>
            <w:tcW w:type="dxa" w:w="1474"/>
          </w:tcPr>
          <w:p>
            <w:pPr>
              <w:spacing w:after="0"/>
              <w:jc w:val="center"/>
            </w:pPr>
            <w:r/>
            <w:r>
              <w:rPr>
                <w:b w:val="0"/>
                <w:i w:val="0"/>
                <w:sz w:val="20"/>
              </w:rPr>
              <w:t>Tiết 103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Nhân với số có hai chữ số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Nhân với số có hai chữ số (Tiết 3)</w:t>
            </w:r>
          </w:p>
        </w:tc>
        <w:tc>
          <w:tcPr>
            <w:tcW w:type="dxa" w:w="1474"/>
          </w:tcPr>
          <w:p>
            <w:pPr>
              <w:spacing w:after="0"/>
              <w:jc w:val="center"/>
            </w:pPr>
            <w:r/>
            <w:r>
              <w:rPr>
                <w:b w:val="0"/>
                <w:i w:val="0"/>
                <w:sz w:val="20"/>
              </w:rPr>
              <w:t>Tiết 105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44. Chia cho số có hai chữ số (Tiết 1)</w:t>
            </w:r>
          </w:p>
        </w:tc>
        <w:tc>
          <w:tcPr>
            <w:tcW w:type="dxa" w:w="1474"/>
          </w:tcPr>
          <w:p>
            <w:pPr>
              <w:spacing w:after="0"/>
              <w:jc w:val="center"/>
            </w:pPr>
            <w:r/>
            <w:r>
              <w:rPr>
                <w:b w:val="0"/>
                <w:i w:val="0"/>
                <w:sz w:val="20"/>
              </w:rPr>
              <w:t>Tiết 106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Chia cho số có hai chữ số (Tiết 2)</w:t>
            </w:r>
          </w:p>
        </w:tc>
        <w:tc>
          <w:tcPr>
            <w:tcW w:type="dxa" w:w="1474"/>
          </w:tcPr>
          <w:p>
            <w:pPr>
              <w:spacing w:after="0"/>
              <w:jc w:val="center"/>
            </w:pPr>
            <w:r/>
            <w:r>
              <w:rPr>
                <w:b w:val="0"/>
                <w:i w:val="0"/>
                <w:sz w:val="20"/>
              </w:rPr>
              <w:t>Tiết 107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Chia cho số có hai chữ số (Tiết 3)</w:t>
            </w:r>
          </w:p>
        </w:tc>
        <w:tc>
          <w:tcPr>
            <w:tcW w:type="dxa" w:w="1474"/>
          </w:tcPr>
          <w:p>
            <w:pPr>
              <w:spacing w:after="0"/>
              <w:jc w:val="center"/>
            </w:pPr>
            <w:r/>
            <w:r>
              <w:rPr>
                <w:b w:val="0"/>
                <w:i w:val="0"/>
                <w:sz w:val="20"/>
              </w:rPr>
              <w:t>Tiết 108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Thực hành và trải nghiệm ước lượng trong tính toán</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NLS-GQVĐ (Cơ bản 2): Dùng sơ đồ đoạn thẳng vẽ trên máy cho “Thực hành và trải nghiệm ước lượng trong tính toán”.</w:t>
            </w:r>
          </w:p>
          <w:p>
            <w:pPr>
              <w:spacing w:after="0"/>
            </w:pPr>
            <w:r>
              <w:rPr>
                <w:b w:val="0"/>
                <w:i w:val="0"/>
                <w:sz w:val="18"/>
              </w:rPr>
              <w:t>STEM: Thực hành ước lượng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Tìm số trung bình cộng (Tiết 1)</w:t>
            </w:r>
          </w:p>
        </w:tc>
        <w:tc>
          <w:tcPr>
            <w:tcW w:type="dxa" w:w="1474"/>
          </w:tcPr>
          <w:p>
            <w:pPr>
              <w:spacing w:after="0"/>
              <w:jc w:val="center"/>
            </w:pPr>
            <w:r/>
            <w:r>
              <w:rPr>
                <w:b w:val="0"/>
                <w:i w:val="0"/>
                <w:sz w:val="20"/>
              </w:rPr>
              <w:t>Tiết 110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46. Tìm số trung bình cộng (Tiết 2)</w:t>
            </w:r>
          </w:p>
        </w:tc>
        <w:tc>
          <w:tcPr>
            <w:tcW w:type="dxa" w:w="1474"/>
          </w:tcPr>
          <w:p>
            <w:pPr>
              <w:spacing w:after="0"/>
              <w:jc w:val="center"/>
            </w:pPr>
            <w:r/>
            <w:r>
              <w:rPr>
                <w:b w:val="0"/>
                <w:i w:val="0"/>
                <w:sz w:val="20"/>
              </w:rPr>
              <w:t>Tiết 111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Bài toán liên quan đến rút về đơn vị (Tiết 1)</w:t>
            </w:r>
          </w:p>
        </w:tc>
        <w:tc>
          <w:tcPr>
            <w:tcW w:type="dxa" w:w="1474"/>
          </w:tcPr>
          <w:p>
            <w:pPr>
              <w:spacing w:after="0"/>
              <w:jc w:val="center"/>
            </w:pPr>
            <w:r/>
            <w:r>
              <w:rPr>
                <w:b w:val="0"/>
                <w:i w:val="0"/>
                <w:sz w:val="20"/>
              </w:rPr>
              <w:t>Tiết 112 (2 tiết)</w:t>
            </w:r>
          </w:p>
        </w:tc>
        <w:tc>
          <w:tcPr>
            <w:tcW w:type="dxa" w:w="4195"/>
          </w:tcPr>
          <w:p>
            <w:pPr>
              <w:spacing w:after="0"/>
            </w:pPr>
            <w:r/>
            <w:r>
              <w:rPr>
                <w:b w:val="0"/>
                <w:i w:val="0"/>
                <w:sz w:val="18"/>
              </w:rPr>
              <w:t>NLS-GQVĐ (Cơ bản 2): Dùng sơ đồ đoạn thẳng vẽ trên máy cho “Bài toán liên quan đến rút về đơn vị”.</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Bài toán liên quan đến rút về đơn vị (Tiết 2)</w:t>
            </w:r>
          </w:p>
        </w:tc>
        <w:tc>
          <w:tcPr>
            <w:tcW w:type="dxa" w:w="1474"/>
          </w:tcPr>
          <w:p>
            <w:pPr>
              <w:spacing w:after="0"/>
              <w:jc w:val="center"/>
            </w:pPr>
            <w:r/>
            <w:r>
              <w:rPr>
                <w:b w:val="0"/>
                <w:i w:val="0"/>
                <w:sz w:val="20"/>
              </w:rPr>
              <w:t>Tiết 113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1)</w:t>
            </w:r>
          </w:p>
        </w:tc>
        <w:tc>
          <w:tcPr>
            <w:tcW w:type="dxa" w:w="1474"/>
          </w:tcPr>
          <w:p>
            <w:pPr>
              <w:spacing w:after="0"/>
              <w:jc w:val="center"/>
            </w:pPr>
            <w:r/>
            <w:r>
              <w:rPr>
                <w:b w:val="0"/>
                <w:i w:val="0"/>
                <w:sz w:val="20"/>
              </w:rPr>
              <w:t>Tiết 114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2)</w:t>
            </w:r>
          </w:p>
        </w:tc>
        <w:tc>
          <w:tcPr>
            <w:tcW w:type="dxa" w:w="1474"/>
          </w:tcPr>
          <w:p>
            <w:pPr>
              <w:spacing w:after="0"/>
              <w:jc w:val="center"/>
            </w:pPr>
            <w:r/>
            <w:r>
              <w:rPr>
                <w:b w:val="0"/>
                <w:i w:val="0"/>
                <w:sz w:val="20"/>
              </w:rPr>
              <w:t>Tiết 115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48. Luyện tập chung (Tiết 3)</w:t>
            </w:r>
          </w:p>
        </w:tc>
        <w:tc>
          <w:tcPr>
            <w:tcW w:type="dxa" w:w="1474"/>
          </w:tcPr>
          <w:p>
            <w:pPr>
              <w:spacing w:after="0"/>
              <w:jc w:val="center"/>
            </w:pPr>
            <w:r/>
            <w:r>
              <w:rPr>
                <w:b w:val="0"/>
                <w:i w:val="0"/>
                <w:sz w:val="20"/>
              </w:rPr>
              <w:t>Tiết 116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Làm quen với yếu tố thống kê, xác suất</w:t>
            </w:r>
          </w:p>
        </w:tc>
        <w:tc>
          <w:tcPr>
            <w:tcW w:type="dxa" w:w="4365"/>
          </w:tcPr>
          <w:p>
            <w:pPr>
              <w:spacing w:after="0"/>
            </w:pPr>
            <w:r/>
            <w:r>
              <w:rPr>
                <w:b w:val="0"/>
                <w:i w:val="0"/>
                <w:sz w:val="20"/>
              </w:rPr>
              <w:t>Bài 49. Dãy số liệu thống kê (Tiết 1)</w:t>
            </w:r>
          </w:p>
        </w:tc>
        <w:tc>
          <w:tcPr>
            <w:tcW w:type="dxa" w:w="1474"/>
          </w:tcPr>
          <w:p>
            <w:pPr>
              <w:spacing w:after="0"/>
              <w:jc w:val="center"/>
            </w:pPr>
            <w:r/>
            <w:r>
              <w:rPr>
                <w:b w:val="0"/>
                <w:i w:val="0"/>
                <w:sz w:val="20"/>
              </w:rPr>
              <w:t>Tiết 117 (2 tiết)</w:t>
            </w:r>
          </w:p>
        </w:tc>
        <w:tc>
          <w:tcPr>
            <w:tcW w:type="dxa" w:w="4195"/>
          </w:tcPr>
          <w:p>
            <w:pPr>
              <w:spacing w:after="0"/>
            </w:pPr>
            <w:r/>
            <w:r>
              <w:rPr>
                <w:b w:val="0"/>
                <w:i w:val="0"/>
                <w:sz w:val="18"/>
              </w:rPr>
              <w:t>NLS-KT (Cơ bản 2): HS thu thập số liệu thật trong lớp phục vụ “Dãy số liệu thống kê” (môn thể thao yêu thích.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Dãy số liệu thống kê (Tiết 2)</w:t>
            </w:r>
          </w:p>
        </w:tc>
        <w:tc>
          <w:tcPr>
            <w:tcW w:type="dxa" w:w="1474"/>
          </w:tcPr>
          <w:p>
            <w:pPr>
              <w:spacing w:after="0"/>
              <w:jc w:val="center"/>
            </w:pPr>
            <w:r/>
            <w:r>
              <w:rPr>
                <w:b w:val="0"/>
                <w:i w:val="0"/>
                <w:sz w:val="20"/>
              </w:rPr>
              <w:t>Tiết 118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Biểu đồ cột (Tiết 1)</w:t>
            </w:r>
          </w:p>
        </w:tc>
        <w:tc>
          <w:tcPr>
            <w:tcW w:type="dxa" w:w="1474"/>
          </w:tcPr>
          <w:p>
            <w:pPr>
              <w:spacing w:after="0"/>
              <w:jc w:val="center"/>
            </w:pPr>
            <w:r/>
            <w:r>
              <w:rPr>
                <w:b w:val="0"/>
                <w:i w:val="0"/>
                <w:sz w:val="20"/>
              </w:rPr>
              <w:t>Tiết 119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Biểu đồ cột (Tiết 2)</w:t>
            </w:r>
          </w:p>
        </w:tc>
        <w:tc>
          <w:tcPr>
            <w:tcW w:type="dxa" w:w="1474"/>
          </w:tcPr>
          <w:p>
            <w:pPr>
              <w:spacing w:after="0"/>
              <w:jc w:val="center"/>
            </w:pPr>
            <w:r/>
            <w:r>
              <w:rPr>
                <w:b w:val="0"/>
                <w:i w:val="0"/>
                <w:sz w:val="20"/>
              </w:rPr>
              <w:t>Tiết 120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9: Làm quen với yếu tố thống kê, xác suất</w:t>
            </w:r>
          </w:p>
        </w:tc>
        <w:tc>
          <w:tcPr>
            <w:tcW w:type="dxa" w:w="4365"/>
          </w:tcPr>
          <w:p>
            <w:pPr>
              <w:spacing w:after="0"/>
            </w:pPr>
            <w:r/>
            <w:r>
              <w:rPr>
                <w:b w:val="0"/>
                <w:i w:val="0"/>
                <w:sz w:val="20"/>
              </w:rPr>
              <w:t>Bài 51. Số lần xuất hiện của một sự kiện (Tiết 1)</w:t>
            </w:r>
          </w:p>
        </w:tc>
        <w:tc>
          <w:tcPr>
            <w:tcW w:type="dxa" w:w="1474"/>
          </w:tcPr>
          <w:p>
            <w:pPr>
              <w:spacing w:after="0"/>
              <w:jc w:val="center"/>
            </w:pPr>
            <w:r/>
            <w:r>
              <w:rPr>
                <w:b w:val="0"/>
                <w:i w:val="0"/>
                <w:sz w:val="20"/>
              </w:rPr>
              <w:t>Tiết 121 (2 tiết)</w:t>
            </w:r>
          </w:p>
        </w:tc>
        <w:tc>
          <w:tcPr>
            <w:tcW w:type="dxa" w:w="4195"/>
          </w:tcPr>
          <w:p>
            <w:pPr>
              <w:spacing w:after="0"/>
            </w:pPr>
            <w:r/>
            <w:r>
              <w:rPr>
                <w:b w:val="0"/>
                <w:i w:val="0"/>
                <w:sz w:val="18"/>
              </w:rPr>
              <w:t>NLS-KT (Cơ bản 2): HS thu thập số liệu thật trong lớp phục vụ “Số lần xuất hiện của một sự kiện” (môn thể thao yêu thích..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lần xuất hiện của một sự kiện (Tiết 2)</w:t>
            </w:r>
          </w:p>
        </w:tc>
        <w:tc>
          <w:tcPr>
            <w:tcW w:type="dxa" w:w="1474"/>
          </w:tcPr>
          <w:p>
            <w:pPr>
              <w:spacing w:after="0"/>
              <w:jc w:val="center"/>
            </w:pPr>
            <w:r/>
            <w:r>
              <w:rPr>
                <w:b w:val="0"/>
                <w:i w:val="0"/>
                <w:sz w:val="20"/>
              </w:rPr>
              <w:t>Tiết 122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Luyện tập chung</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10: Phân số</w:t>
            </w:r>
          </w:p>
        </w:tc>
        <w:tc>
          <w:tcPr>
            <w:tcW w:type="dxa" w:w="4365"/>
          </w:tcPr>
          <w:p>
            <w:pPr>
              <w:spacing w:after="0"/>
            </w:pPr>
            <w:r/>
            <w:r>
              <w:rPr>
                <w:b w:val="0"/>
                <w:i w:val="0"/>
                <w:sz w:val="20"/>
              </w:rPr>
              <w:t>Bài 53. Khái niệm phân số (Tiết 1)</w:t>
            </w:r>
          </w:p>
        </w:tc>
        <w:tc>
          <w:tcPr>
            <w:tcW w:type="dxa" w:w="1474"/>
          </w:tcPr>
          <w:p>
            <w:pPr>
              <w:spacing w:after="0"/>
              <w:jc w:val="center"/>
            </w:pPr>
            <w:r/>
            <w:r>
              <w:rPr>
                <w:b w:val="0"/>
                <w:i w:val="0"/>
                <w:sz w:val="20"/>
              </w:rPr>
              <w:t>Tiết 124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Khái niệm phân số (Tiết 2)</w:t>
            </w:r>
          </w:p>
        </w:tc>
        <w:tc>
          <w:tcPr>
            <w:tcW w:type="dxa" w:w="1474"/>
          </w:tcPr>
          <w:p>
            <w:pPr>
              <w:spacing w:after="0"/>
              <w:jc w:val="center"/>
            </w:pPr>
            <w:r/>
            <w:r>
              <w:rPr>
                <w:b w:val="0"/>
                <w:i w:val="0"/>
                <w:sz w:val="20"/>
              </w:rPr>
              <w:t>Tiết 125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10: Phân số</w:t>
            </w:r>
          </w:p>
        </w:tc>
        <w:tc>
          <w:tcPr>
            <w:tcW w:type="dxa" w:w="4365"/>
          </w:tcPr>
          <w:p>
            <w:pPr>
              <w:spacing w:after="0"/>
            </w:pPr>
            <w:r/>
            <w:r>
              <w:rPr>
                <w:b w:val="0"/>
                <w:i w:val="0"/>
                <w:sz w:val="20"/>
              </w:rPr>
              <w:t>Bài 54. Phân số và phép chia số tự nhiên (Tiết 1)</w:t>
            </w:r>
          </w:p>
        </w:tc>
        <w:tc>
          <w:tcPr>
            <w:tcW w:type="dxa" w:w="1474"/>
          </w:tcPr>
          <w:p>
            <w:pPr>
              <w:spacing w:after="0"/>
              <w:jc w:val="center"/>
            </w:pPr>
            <w:r/>
            <w:r>
              <w:rPr>
                <w:b w:val="0"/>
                <w:i w:val="0"/>
                <w:sz w:val="20"/>
              </w:rPr>
              <w:t>Tiết 126 (2 tiết)</w:t>
            </w:r>
          </w:p>
        </w:tc>
        <w:tc>
          <w:tcPr>
            <w:tcW w:type="dxa" w:w="4195"/>
          </w:tcPr>
          <w:p>
            <w:pPr>
              <w:spacing w:after="0"/>
            </w:pPr>
            <w:r/>
            <w:r>
              <w:rPr>
                <w:b w:val="0"/>
                <w:i w:val="0"/>
                <w:sz w:val="18"/>
              </w:rPr>
              <w:t>NLS-GQVĐ (Cơ bản 2): Dùng học liệu tương tác cho “Phân số và phép chia số tự nhiên”.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Phân số và phép chia số tự nhiên (Tiết 2)</w:t>
            </w:r>
          </w:p>
        </w:tc>
        <w:tc>
          <w:tcPr>
            <w:tcW w:type="dxa" w:w="1474"/>
          </w:tcPr>
          <w:p>
            <w:pPr>
              <w:spacing w:after="0"/>
              <w:jc w:val="center"/>
            </w:pPr>
            <w:r/>
            <w:r>
              <w:rPr>
                <w:b w:val="0"/>
                <w:i w:val="0"/>
                <w:sz w:val="20"/>
              </w:rPr>
              <w:t>Tiết 127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Tính chất cơ bản của phân số (Tiết 1)</w:t>
            </w:r>
          </w:p>
        </w:tc>
        <w:tc>
          <w:tcPr>
            <w:tcW w:type="dxa" w:w="1474"/>
          </w:tcPr>
          <w:p>
            <w:pPr>
              <w:spacing w:after="0"/>
              <w:jc w:val="center"/>
            </w:pPr>
            <w:r/>
            <w:r>
              <w:rPr>
                <w:b w:val="0"/>
                <w:i w:val="0"/>
                <w:sz w:val="20"/>
              </w:rPr>
              <w:t>Tiết 128 (2 tiết)</w:t>
            </w:r>
          </w:p>
        </w:tc>
        <w:tc>
          <w:tcPr>
            <w:tcW w:type="dxa" w:w="4195"/>
          </w:tcPr>
          <w:p>
            <w:pPr>
              <w:spacing w:after="0"/>
            </w:pPr>
            <w: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Tính chất cơ bản của phân số (Tiết 2)</w:t>
            </w:r>
          </w:p>
        </w:tc>
        <w:tc>
          <w:tcPr>
            <w:tcW w:type="dxa" w:w="1474"/>
          </w:tcPr>
          <w:p>
            <w:pPr>
              <w:spacing w:after="0"/>
              <w:jc w:val="center"/>
            </w:pPr>
            <w:r/>
            <w:r>
              <w:rPr>
                <w:b w:val="0"/>
                <w:i w:val="0"/>
                <w:sz w:val="20"/>
              </w:rPr>
              <w:t>Tiết 129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56. Rút gọn phân số (Tiết 1)</w:t>
            </w:r>
          </w:p>
        </w:tc>
        <w:tc>
          <w:tcPr>
            <w:tcW w:type="dxa" w:w="1474"/>
          </w:tcPr>
          <w:p>
            <w:pPr>
              <w:spacing w:after="0"/>
              <w:jc w:val="center"/>
            </w:pPr>
            <w:r/>
            <w:r>
              <w:rPr>
                <w:b w:val="0"/>
                <w:i w:val="0"/>
                <w:sz w:val="20"/>
              </w:rPr>
              <w:t>Tiết 130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10: Phân số</w:t>
            </w:r>
          </w:p>
        </w:tc>
        <w:tc>
          <w:tcPr>
            <w:tcW w:type="dxa" w:w="4365"/>
          </w:tcPr>
          <w:p>
            <w:pPr>
              <w:spacing w:after="0"/>
            </w:pPr>
            <w:r/>
            <w:r>
              <w:rPr>
                <w:b w:val="0"/>
                <w:i w:val="0"/>
                <w:sz w:val="20"/>
              </w:rPr>
              <w:t>Bài 56. Rút gọn phân số (Tiết 2)</w:t>
            </w:r>
          </w:p>
        </w:tc>
        <w:tc>
          <w:tcPr>
            <w:tcW w:type="dxa" w:w="1474"/>
          </w:tcPr>
          <w:p>
            <w:pPr>
              <w:spacing w:after="0"/>
              <w:jc w:val="center"/>
            </w:pPr>
            <w:r/>
            <w:r>
              <w:rPr>
                <w:b w:val="0"/>
                <w:i w:val="0"/>
                <w:sz w:val="20"/>
              </w:rPr>
              <w:t>Tiết 131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Quy đồng mẫu số các phân số (Tiết 1)</w:t>
            </w:r>
          </w:p>
        </w:tc>
        <w:tc>
          <w:tcPr>
            <w:tcW w:type="dxa" w:w="1474"/>
          </w:tcPr>
          <w:p>
            <w:pPr>
              <w:spacing w:after="0"/>
              <w:jc w:val="center"/>
            </w:pPr>
            <w:r/>
            <w:r>
              <w:rPr>
                <w:b w:val="0"/>
                <w:i w:val="0"/>
                <w:sz w:val="20"/>
              </w:rPr>
              <w:t>Tiết 132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Quy đồng mẫu số các phân số (Tiết 2)</w:t>
            </w:r>
          </w:p>
        </w:tc>
        <w:tc>
          <w:tcPr>
            <w:tcW w:type="dxa" w:w="1474"/>
          </w:tcPr>
          <w:p>
            <w:pPr>
              <w:spacing w:after="0"/>
              <w:jc w:val="center"/>
            </w:pPr>
            <w:r/>
            <w:r>
              <w:rPr>
                <w:b w:val="0"/>
                <w:i w:val="0"/>
                <w:sz w:val="20"/>
              </w:rPr>
              <w:t>Tiết 133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10: Phân số</w:t>
            </w:r>
          </w:p>
        </w:tc>
        <w:tc>
          <w:tcPr>
            <w:tcW w:type="dxa" w:w="4365"/>
          </w:tcPr>
          <w:p>
            <w:pPr>
              <w:spacing w:after="0"/>
            </w:pPr>
            <w:r/>
            <w:r>
              <w:rPr>
                <w:b w:val="0"/>
                <w:i w:val="0"/>
                <w:sz w:val="20"/>
              </w:rPr>
              <w:t>Bài 58. So sánh phân số (Tiết 1)</w:t>
            </w:r>
          </w:p>
        </w:tc>
        <w:tc>
          <w:tcPr>
            <w:tcW w:type="dxa" w:w="1474"/>
          </w:tcPr>
          <w:p>
            <w:pPr>
              <w:spacing w:after="0"/>
              <w:jc w:val="center"/>
            </w:pPr>
            <w:r/>
            <w:r>
              <w:rPr>
                <w:b w:val="0"/>
                <w:i w:val="0"/>
                <w:sz w:val="20"/>
              </w:rPr>
              <w:t>Tiết 135 (3 tiết)</w:t>
            </w:r>
          </w:p>
        </w:tc>
        <w:tc>
          <w:tcPr>
            <w:tcW w:type="dxa" w:w="4195"/>
          </w:tcPr>
          <w:p>
            <w:pPr>
              <w:spacing w:after="0"/>
            </w:pPr>
            <w:r/>
            <w:r>
              <w:rPr>
                <w:b w:val="0"/>
                <w:i w:val="0"/>
                <w:sz w:val="18"/>
              </w:rPr>
              <w:t>NLS-GQVĐ (Cơ bản 2): Dùng học liệu tương tác cho “So sánh phân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10: Phân số</w:t>
            </w:r>
          </w:p>
        </w:tc>
        <w:tc>
          <w:tcPr>
            <w:tcW w:type="dxa" w:w="4365"/>
          </w:tcPr>
          <w:p>
            <w:pPr>
              <w:spacing w:after="0"/>
            </w:pPr>
            <w:r/>
            <w:r>
              <w:rPr>
                <w:b w:val="0"/>
                <w:i w:val="0"/>
                <w:sz w:val="20"/>
              </w:rPr>
              <w:t>Bài 58. So sánh phân số (Tiết 2)</w:t>
            </w:r>
          </w:p>
        </w:tc>
        <w:tc>
          <w:tcPr>
            <w:tcW w:type="dxa" w:w="1474"/>
          </w:tcPr>
          <w:p>
            <w:pPr>
              <w:spacing w:after="0"/>
              <w:jc w:val="center"/>
            </w:pPr>
            <w:r/>
            <w:r>
              <w:rPr>
                <w:b w:val="0"/>
                <w:i w:val="0"/>
                <w:sz w:val="20"/>
              </w:rPr>
              <w:t>Tiết 136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So sánh phân số (Tiết 3)</w:t>
            </w:r>
          </w:p>
        </w:tc>
        <w:tc>
          <w:tcPr>
            <w:tcW w:type="dxa" w:w="1474"/>
          </w:tcPr>
          <w:p>
            <w:pPr>
              <w:spacing w:after="0"/>
              <w:jc w:val="center"/>
            </w:pPr>
            <w:r/>
            <w:r>
              <w:rPr>
                <w:b w:val="0"/>
                <w:i w:val="0"/>
                <w:sz w:val="20"/>
              </w:rPr>
              <w:t>Tiết 137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Luyện tập chung (Tiết 1)</w:t>
            </w:r>
          </w:p>
        </w:tc>
        <w:tc>
          <w:tcPr>
            <w:tcW w:type="dxa" w:w="1474"/>
          </w:tcPr>
          <w:p>
            <w:pPr>
              <w:spacing w:after="0"/>
              <w:jc w:val="center"/>
            </w:pPr>
            <w:r/>
            <w:r>
              <w:rPr>
                <w:b w:val="0"/>
                <w:i w:val="0"/>
                <w:sz w:val="20"/>
              </w:rPr>
              <w:t>Tiết 138 (2 tiết)</w:t>
            </w:r>
          </w:p>
        </w:tc>
        <w:tc>
          <w:tcPr>
            <w:tcW w:type="dxa" w:w="4195"/>
          </w:tcPr>
          <w:p>
            <w:pPr>
              <w:spacing w:after="0"/>
            </w:pPr>
            <w:r/>
            <w:r>
              <w:rPr>
                <w:b w:val="0"/>
                <w:i w:val="0"/>
                <w:sz w:val="18"/>
              </w:rPr>
              <w:t>NLS-GQVĐ (Cơ bản 2): Cho HS làm bộ bài tập tương tác có chấm tự động cho “Luyện tập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Luyện tập chung (Tiết 2)</w:t>
            </w:r>
          </w:p>
        </w:tc>
        <w:tc>
          <w:tcPr>
            <w:tcW w:type="dxa" w:w="1474"/>
          </w:tcPr>
          <w:p>
            <w:pPr>
              <w:spacing w:after="0"/>
              <w:jc w:val="center"/>
            </w:pPr>
            <w:r/>
            <w:r>
              <w:rPr>
                <w:b w:val="0"/>
                <w:i w:val="0"/>
                <w:sz w:val="20"/>
              </w:rPr>
              <w:t>Tiết 139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11: Phép cộng, phép trừ phân số</w:t>
            </w:r>
          </w:p>
        </w:tc>
        <w:tc>
          <w:tcPr>
            <w:tcW w:type="dxa" w:w="4365"/>
          </w:tcPr>
          <w:p>
            <w:pPr>
              <w:spacing w:after="0"/>
            </w:pPr>
            <w:r/>
            <w:r>
              <w:rPr>
                <w:b w:val="0"/>
                <w:i w:val="0"/>
                <w:sz w:val="20"/>
              </w:rPr>
              <w:t>Bài 60. Phép cộng phân số (Tiết 1)</w:t>
            </w:r>
          </w:p>
        </w:tc>
        <w:tc>
          <w:tcPr>
            <w:tcW w:type="dxa" w:w="1474"/>
          </w:tcPr>
          <w:p>
            <w:pPr>
              <w:spacing w:after="0"/>
              <w:jc w:val="center"/>
            </w:pPr>
            <w:r/>
            <w:r>
              <w:rPr>
                <w:b w:val="0"/>
                <w:i w:val="0"/>
                <w:sz w:val="20"/>
              </w:rPr>
              <w:t>Tiết 140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11: Phép cộng, phép trừ phân số</w:t>
            </w:r>
          </w:p>
        </w:tc>
        <w:tc>
          <w:tcPr>
            <w:tcW w:type="dxa" w:w="4365"/>
          </w:tcPr>
          <w:p>
            <w:pPr>
              <w:spacing w:after="0"/>
            </w:pPr>
            <w:r/>
            <w:r>
              <w:rPr>
                <w:b w:val="0"/>
                <w:i w:val="0"/>
                <w:sz w:val="20"/>
              </w:rPr>
              <w:t>Bài 60. Phép cộng phân số (Tiết 2)</w:t>
            </w:r>
          </w:p>
        </w:tc>
        <w:tc>
          <w:tcPr>
            <w:tcW w:type="dxa" w:w="1474"/>
          </w:tcPr>
          <w:p>
            <w:pPr>
              <w:spacing w:after="0"/>
              <w:jc w:val="center"/>
            </w:pPr>
            <w:r/>
            <w:r>
              <w:rPr>
                <w:b w:val="0"/>
                <w:i w:val="0"/>
                <w:sz w:val="20"/>
              </w:rPr>
              <w:t>Tiết 141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phân số (Tiết 3)</w:t>
            </w:r>
          </w:p>
        </w:tc>
        <w:tc>
          <w:tcPr>
            <w:tcW w:type="dxa" w:w="1474"/>
          </w:tcPr>
          <w:p>
            <w:pPr>
              <w:spacing w:after="0"/>
              <w:jc w:val="center"/>
            </w:pPr>
            <w:r/>
            <w:r>
              <w:rPr>
                <w:b w:val="0"/>
                <w:i w:val="0"/>
                <w:sz w:val="20"/>
              </w:rPr>
              <w:t>Tiết 142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phân số (Tiết 4)</w:t>
            </w:r>
          </w:p>
        </w:tc>
        <w:tc>
          <w:tcPr>
            <w:tcW w:type="dxa" w:w="1474"/>
          </w:tcPr>
          <w:p>
            <w:pPr>
              <w:spacing w:after="0"/>
              <w:jc w:val="center"/>
            </w:pPr>
            <w:r/>
            <w:r>
              <w:rPr>
                <w:b w:val="0"/>
                <w:i w:val="0"/>
                <w:sz w:val="20"/>
              </w:rPr>
              <w:t>Tiết 143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phân số (Tiết 1)</w:t>
            </w:r>
          </w:p>
        </w:tc>
        <w:tc>
          <w:tcPr>
            <w:tcW w:type="dxa" w:w="1474"/>
          </w:tcPr>
          <w:p>
            <w:pPr>
              <w:spacing w:after="0"/>
              <w:jc w:val="center"/>
            </w:pPr>
            <w:r/>
            <w:r>
              <w:rPr>
                <w:b w:val="0"/>
                <w:i w:val="0"/>
                <w:sz w:val="20"/>
              </w:rPr>
              <w:t>Tiết 144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phân số (Tiết 2)</w:t>
            </w:r>
          </w:p>
        </w:tc>
        <w:tc>
          <w:tcPr>
            <w:tcW w:type="dxa" w:w="1474"/>
          </w:tcPr>
          <w:p>
            <w:pPr>
              <w:spacing w:after="0"/>
              <w:jc w:val="center"/>
            </w:pPr>
            <w:r/>
            <w:r>
              <w:rPr>
                <w:b w:val="0"/>
                <w:i w:val="0"/>
                <w:sz w:val="20"/>
              </w:rPr>
              <w:t>Tiết 145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11: Phép cộng, phép trừ phân số</w:t>
            </w:r>
          </w:p>
        </w:tc>
        <w:tc>
          <w:tcPr>
            <w:tcW w:type="dxa" w:w="4365"/>
          </w:tcPr>
          <w:p>
            <w:pPr>
              <w:spacing w:after="0"/>
            </w:pPr>
            <w:r/>
            <w:r>
              <w:rPr>
                <w:b w:val="0"/>
                <w:i w:val="0"/>
                <w:sz w:val="20"/>
              </w:rPr>
              <w:t>Bài 61. Phép trừ phân số (Tiết 3)</w:t>
            </w:r>
          </w:p>
        </w:tc>
        <w:tc>
          <w:tcPr>
            <w:tcW w:type="dxa" w:w="1474"/>
          </w:tcPr>
          <w:p>
            <w:pPr>
              <w:spacing w:after="0"/>
              <w:jc w:val="center"/>
            </w:pPr>
            <w:r/>
            <w:r>
              <w:rPr>
                <w:b w:val="0"/>
                <w:i w:val="0"/>
                <w:sz w:val="20"/>
              </w:rPr>
              <w:t>Tiết 146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1)</w:t>
            </w:r>
          </w:p>
        </w:tc>
        <w:tc>
          <w:tcPr>
            <w:tcW w:type="dxa" w:w="1474"/>
          </w:tcPr>
          <w:p>
            <w:pPr>
              <w:spacing w:after="0"/>
              <w:jc w:val="center"/>
            </w:pPr>
            <w:r/>
            <w:r>
              <w:rPr>
                <w:b w:val="0"/>
                <w:i w:val="0"/>
                <w:sz w:val="20"/>
              </w:rPr>
              <w:t>Tiết 147 (3 tiết)</w:t>
            </w:r>
          </w:p>
        </w:tc>
        <w:tc>
          <w:tcPr>
            <w:tcW w:type="dxa" w:w="4195"/>
          </w:tcPr>
          <w:p>
            <w:pPr>
              <w:spacing w:after="0"/>
            </w:pPr>
            <w:r/>
            <w:r>
              <w:rPr>
                <w:b w:val="0"/>
                <w:i w:val="0"/>
                <w:sz w:val="18"/>
              </w:rPr>
              <w:t>NLS-GQVĐ (Cơ bản 2): Cho HS làm bộ bài tập tương tác có chấm tự động cho “Luyện tập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2)</w:t>
            </w:r>
          </w:p>
        </w:tc>
        <w:tc>
          <w:tcPr>
            <w:tcW w:type="dxa" w:w="1474"/>
          </w:tcPr>
          <w:p>
            <w:pPr>
              <w:spacing w:after="0"/>
              <w:jc w:val="center"/>
            </w:pPr>
            <w:r/>
            <w:r>
              <w:rPr>
                <w:b w:val="0"/>
                <w:i w:val="0"/>
                <w:sz w:val="20"/>
              </w:rPr>
              <w:t>Tiết 148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3)</w:t>
            </w:r>
          </w:p>
        </w:tc>
        <w:tc>
          <w:tcPr>
            <w:tcW w:type="dxa" w:w="1474"/>
          </w:tcPr>
          <w:p>
            <w:pPr>
              <w:spacing w:after="0"/>
              <w:jc w:val="center"/>
            </w:pPr>
            <w:r/>
            <w:r>
              <w:rPr>
                <w:b w:val="0"/>
                <w:i w:val="0"/>
                <w:sz w:val="20"/>
              </w:rPr>
              <w:t>Tiết 149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63. Phép nhân phân số (Tiết 1)</w:t>
            </w:r>
          </w:p>
        </w:tc>
        <w:tc>
          <w:tcPr>
            <w:tcW w:type="dxa" w:w="1474"/>
          </w:tcPr>
          <w:p>
            <w:pPr>
              <w:spacing w:after="0"/>
              <w:jc w:val="center"/>
            </w:pPr>
            <w:r/>
            <w:r>
              <w:rPr>
                <w:b w:val="0"/>
                <w:i w:val="0"/>
                <w:sz w:val="20"/>
              </w:rPr>
              <w:t>Tiết 150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63. Phép nhân phân số (Tiết 2)</w:t>
            </w:r>
          </w:p>
        </w:tc>
        <w:tc>
          <w:tcPr>
            <w:tcW w:type="dxa" w:w="1474"/>
          </w:tcPr>
          <w:p>
            <w:pPr>
              <w:spacing w:after="0"/>
              <w:jc w:val="center"/>
            </w:pPr>
            <w:r/>
            <w:r>
              <w:rPr>
                <w:b w:val="0"/>
                <w:i w:val="0"/>
                <w:sz w:val="20"/>
              </w:rPr>
              <w:t>Tiết 151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Phép nhân phân số (Tiết 3)</w:t>
            </w:r>
          </w:p>
        </w:tc>
        <w:tc>
          <w:tcPr>
            <w:tcW w:type="dxa" w:w="1474"/>
          </w:tcPr>
          <w:p>
            <w:pPr>
              <w:spacing w:after="0"/>
              <w:jc w:val="center"/>
            </w:pPr>
            <w:r/>
            <w:r>
              <w:rPr>
                <w:b w:val="0"/>
                <w:i w:val="0"/>
                <w:sz w:val="20"/>
              </w:rPr>
              <w:t>Tiết 152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Phép nhân phân số (Tiết 4)</w:t>
            </w:r>
          </w:p>
        </w:tc>
        <w:tc>
          <w:tcPr>
            <w:tcW w:type="dxa" w:w="1474"/>
          </w:tcPr>
          <w:p>
            <w:pPr>
              <w:spacing w:after="0"/>
              <w:jc w:val="center"/>
            </w:pPr>
            <w:r/>
            <w:r>
              <w:rPr>
                <w:b w:val="0"/>
                <w:i w:val="0"/>
                <w:sz w:val="20"/>
              </w:rPr>
              <w:t>Tiết 153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Phép chia phân số (Tiết 1)</w:t>
            </w:r>
          </w:p>
        </w:tc>
        <w:tc>
          <w:tcPr>
            <w:tcW w:type="dxa" w:w="1474"/>
          </w:tcPr>
          <w:p>
            <w:pPr>
              <w:spacing w:after="0"/>
              <w:jc w:val="center"/>
            </w:pPr>
            <w:r/>
            <w:r>
              <w:rPr>
                <w:b w:val="0"/>
                <w:i w:val="0"/>
                <w:sz w:val="20"/>
              </w:rPr>
              <w:t>Tiết 154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Phép chia phân số (Tiết 2)</w:t>
            </w:r>
          </w:p>
        </w:tc>
        <w:tc>
          <w:tcPr>
            <w:tcW w:type="dxa" w:w="1474"/>
          </w:tcPr>
          <w:p>
            <w:pPr>
              <w:spacing w:after="0"/>
              <w:jc w:val="center"/>
            </w:pPr>
            <w:r/>
            <w:r>
              <w:rPr>
                <w:b w:val="0"/>
                <w:i w:val="0"/>
                <w:sz w:val="20"/>
              </w:rPr>
              <w:t>Tiết 155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64. Phép chia phân số (Tiết 3)</w:t>
            </w:r>
          </w:p>
        </w:tc>
        <w:tc>
          <w:tcPr>
            <w:tcW w:type="dxa" w:w="1474"/>
          </w:tcPr>
          <w:p>
            <w:pPr>
              <w:spacing w:after="0"/>
              <w:jc w:val="center"/>
            </w:pPr>
            <w:r/>
            <w:r>
              <w:rPr>
                <w:b w:val="0"/>
                <w:i w:val="0"/>
                <w:sz w:val="20"/>
              </w:rPr>
              <w:t>Tiết 156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Tìm phân số của một số (Tiết 1)</w:t>
            </w:r>
          </w:p>
        </w:tc>
        <w:tc>
          <w:tcPr>
            <w:tcW w:type="dxa" w:w="1474"/>
          </w:tcPr>
          <w:p>
            <w:pPr>
              <w:spacing w:after="0"/>
              <w:jc w:val="center"/>
            </w:pPr>
            <w:r/>
            <w:r>
              <w:rPr>
                <w:b w:val="0"/>
                <w:i w:val="0"/>
                <w:sz w:val="20"/>
              </w:rPr>
              <w:t>Tiết 157 (2 tiết)</w:t>
            </w:r>
          </w:p>
        </w:tc>
        <w:tc>
          <w:tcPr>
            <w:tcW w:type="dxa" w:w="4195"/>
          </w:tcPr>
          <w:p>
            <w:pPr>
              <w:spacing w:after="0"/>
            </w:pPr>
            <w:r/>
            <w:r>
              <w:rPr>
                <w:b w:val="0"/>
                <w:i w:val="0"/>
                <w:sz w:val="18"/>
              </w:rPr>
              <w:t>NLS-GQVĐ (Cơ bản 2): Cho HS làm bộ bài tập tương tác có chấm tự động cho “Luyện tập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Tìm phân số của một số (Tiết 2)</w:t>
            </w:r>
          </w:p>
        </w:tc>
        <w:tc>
          <w:tcPr>
            <w:tcW w:type="dxa" w:w="1474"/>
          </w:tcPr>
          <w:p>
            <w:pPr>
              <w:spacing w:after="0"/>
              <w:jc w:val="center"/>
            </w:pPr>
            <w:r/>
            <w:r>
              <w:rPr>
                <w:b w:val="0"/>
                <w:i w:val="0"/>
                <w:sz w:val="20"/>
              </w:rPr>
              <w:t>Tiết 158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66. Luyện tập chung (Tiết 1)</w:t>
            </w:r>
          </w:p>
        </w:tc>
        <w:tc>
          <w:tcPr>
            <w:tcW w:type="dxa" w:w="1474"/>
          </w:tcPr>
          <w:p>
            <w:pPr>
              <w:spacing w:after="0"/>
              <w:jc w:val="center"/>
            </w:pPr>
            <w:r/>
            <w:r>
              <w:rPr>
                <w:b w:val="0"/>
                <w:i w:val="0"/>
                <w:sz w:val="20"/>
              </w:rPr>
              <w:t>Tiết 159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66. Luyện tập chung (Tiết 2)</w:t>
            </w:r>
          </w:p>
        </w:tc>
        <w:tc>
          <w:tcPr>
            <w:tcW w:type="dxa" w:w="1474"/>
          </w:tcPr>
          <w:p>
            <w:pPr>
              <w:spacing w:after="0"/>
              <w:jc w:val="center"/>
            </w:pPr>
            <w:r/>
            <w:r>
              <w:rPr>
                <w:b w:val="0"/>
                <w:i w:val="0"/>
                <w:sz w:val="20"/>
              </w:rPr>
              <w:t>Tiết 160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66. Luyện tập chung (Tiết 3)</w:t>
            </w:r>
          </w:p>
        </w:tc>
        <w:tc>
          <w:tcPr>
            <w:tcW w:type="dxa" w:w="1474"/>
          </w:tcPr>
          <w:p>
            <w:pPr>
              <w:spacing w:after="0"/>
              <w:jc w:val="center"/>
            </w:pPr>
            <w:r/>
            <w:r>
              <w:rPr>
                <w:b w:val="0"/>
                <w:i w:val="0"/>
                <w:sz w:val="20"/>
              </w:rPr>
              <w:t>Tiết 161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13: Ôn tập cuối năm</w:t>
            </w:r>
          </w:p>
        </w:tc>
        <w:tc>
          <w:tcPr>
            <w:tcW w:type="dxa" w:w="4365"/>
          </w:tcPr>
          <w:p>
            <w:pPr>
              <w:spacing w:after="0"/>
            </w:pPr>
            <w:r/>
            <w:r>
              <w:rPr>
                <w:b w:val="0"/>
                <w:i w:val="0"/>
                <w:sz w:val="20"/>
              </w:rPr>
              <w:t>Bài 67. Ôn tập số tự nhiên (Tiết 1)</w:t>
            </w:r>
          </w:p>
        </w:tc>
        <w:tc>
          <w:tcPr>
            <w:tcW w:type="dxa" w:w="1474"/>
          </w:tcPr>
          <w:p>
            <w:pPr>
              <w:spacing w:after="0"/>
              <w:jc w:val="center"/>
            </w:pPr>
            <w:r/>
            <w:r>
              <w:rPr>
                <w:b w:val="0"/>
                <w:i w:val="0"/>
                <w:sz w:val="20"/>
              </w:rPr>
              <w:t>Tiết 162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Ôn tập số tự nhiên (Tiết 2)</w:t>
            </w:r>
          </w:p>
        </w:tc>
        <w:tc>
          <w:tcPr>
            <w:tcW w:type="dxa" w:w="1474"/>
          </w:tcPr>
          <w:p>
            <w:pPr>
              <w:spacing w:after="0"/>
              <w:jc w:val="center"/>
            </w:pPr>
            <w:r/>
            <w:r>
              <w:rPr>
                <w:b w:val="0"/>
                <w:i w:val="0"/>
                <w:sz w:val="20"/>
              </w:rPr>
              <w:t>Tiết 163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phép tính với số tự nhiên (Tiết 1)</w:t>
            </w:r>
          </w:p>
        </w:tc>
        <w:tc>
          <w:tcPr>
            <w:tcW w:type="dxa" w:w="1474"/>
          </w:tcPr>
          <w:p>
            <w:pPr>
              <w:spacing w:after="0"/>
              <w:jc w:val="center"/>
            </w:pPr>
            <w:r/>
            <w:r>
              <w:rPr>
                <w:b w:val="0"/>
                <w:i w:val="0"/>
                <w:sz w:val="20"/>
              </w:rPr>
              <w:t>Tiết 164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phép tính với số tự nhiên (Tiết 2)</w:t>
            </w:r>
          </w:p>
        </w:tc>
        <w:tc>
          <w:tcPr>
            <w:tcW w:type="dxa" w:w="1474"/>
          </w:tcPr>
          <w:p>
            <w:pPr>
              <w:spacing w:after="0"/>
              <w:jc w:val="center"/>
            </w:pPr>
            <w:r/>
            <w:r>
              <w:rPr>
                <w:b w:val="0"/>
                <w:i w:val="0"/>
                <w:sz w:val="20"/>
              </w:rPr>
              <w:t>Tiết 165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13: Ôn tập cuối năm</w:t>
            </w:r>
          </w:p>
        </w:tc>
        <w:tc>
          <w:tcPr>
            <w:tcW w:type="dxa" w:w="4365"/>
          </w:tcPr>
          <w:p>
            <w:pPr>
              <w:spacing w:after="0"/>
            </w:pPr>
            <w:r/>
            <w:r>
              <w:rPr>
                <w:b w:val="0"/>
                <w:i w:val="0"/>
                <w:sz w:val="20"/>
              </w:rPr>
              <w:t>Bài 69. Ôn tập phân số (Tiết 1)</w:t>
            </w:r>
          </w:p>
        </w:tc>
        <w:tc>
          <w:tcPr>
            <w:tcW w:type="dxa" w:w="1474"/>
          </w:tcPr>
          <w:p>
            <w:pPr>
              <w:spacing w:after="0"/>
              <w:jc w:val="center"/>
            </w:pPr>
            <w:r/>
            <w:r>
              <w:rPr>
                <w:b w:val="0"/>
                <w:i w:val="0"/>
                <w:sz w:val="20"/>
              </w:rPr>
              <w:t>Tiết 166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phân số (Tiết 2)</w:t>
            </w:r>
          </w:p>
        </w:tc>
        <w:tc>
          <w:tcPr>
            <w:tcW w:type="dxa" w:w="1474"/>
          </w:tcPr>
          <w:p>
            <w:pPr>
              <w:spacing w:after="0"/>
              <w:jc w:val="center"/>
            </w:pPr>
            <w:r/>
            <w:r>
              <w:rPr>
                <w:b w:val="0"/>
                <w:i w:val="0"/>
                <w:sz w:val="20"/>
              </w:rPr>
              <w:t>Tiết 167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tính với phân số (Tiết 1)</w:t>
            </w:r>
          </w:p>
        </w:tc>
        <w:tc>
          <w:tcPr>
            <w:tcW w:type="dxa" w:w="1474"/>
          </w:tcPr>
          <w:p>
            <w:pPr>
              <w:spacing w:after="0"/>
              <w:jc w:val="center"/>
            </w:pPr>
            <w:r/>
            <w:r>
              <w:rPr>
                <w:b w:val="0"/>
                <w:i w:val="0"/>
                <w:sz w:val="20"/>
              </w:rPr>
              <w:t>Tiết 168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tính với phân số (Tiết 2)</w:t>
            </w:r>
          </w:p>
        </w:tc>
        <w:tc>
          <w:tcPr>
            <w:tcW w:type="dxa" w:w="1474"/>
          </w:tcPr>
          <w:p>
            <w:pPr>
              <w:spacing w:after="0"/>
              <w:jc w:val="center"/>
            </w:pPr>
            <w:r/>
            <w:r>
              <w:rPr>
                <w:b w:val="0"/>
                <w:i w:val="0"/>
                <w:sz w:val="20"/>
              </w:rPr>
              <w:t>Tiết 169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và đo lường (Tiết 1)</w:t>
            </w:r>
          </w:p>
        </w:tc>
        <w:tc>
          <w:tcPr>
            <w:tcW w:type="dxa" w:w="1474"/>
          </w:tcPr>
          <w:p>
            <w:pPr>
              <w:spacing w:after="0"/>
              <w:jc w:val="center"/>
            </w:pPr>
            <w:r/>
            <w:r>
              <w:rPr>
                <w:b w:val="0"/>
                <w:i w:val="0"/>
                <w:sz w:val="20"/>
              </w:rPr>
              <w:t>Tiết 170 (2 tiết)</w:t>
            </w:r>
          </w:p>
        </w:tc>
        <w:tc>
          <w:tcPr>
            <w:tcW w:type="dxa" w:w="4195"/>
          </w:tcPr>
          <w:p>
            <w:pPr>
              <w:spacing w:after="0"/>
            </w:pPr>
            <w:r/>
            <w:r>
              <w:rPr>
                <w:b w:val="0"/>
                <w:i w:val="0"/>
                <w:sz w:val="18"/>
              </w:rPr>
              <w:t>STEM: Lắp ghép hình phẳng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13: Ôn tập cuối năm</w:t>
            </w:r>
          </w:p>
        </w:tc>
        <w:tc>
          <w:tcPr>
            <w:tcW w:type="dxa" w:w="4365"/>
          </w:tcPr>
          <w:p>
            <w:pPr>
              <w:spacing w:after="0"/>
            </w:pPr>
            <w:r/>
            <w:r>
              <w:rPr>
                <w:b w:val="0"/>
                <w:i w:val="0"/>
                <w:sz w:val="20"/>
              </w:rPr>
              <w:t>Bài 71. Ôn tập hình học và đo lường (Tiết 2)</w:t>
            </w:r>
          </w:p>
        </w:tc>
        <w:tc>
          <w:tcPr>
            <w:tcW w:type="dxa" w:w="1474"/>
          </w:tcPr>
          <w:p>
            <w:pPr>
              <w:spacing w:after="0"/>
              <w:jc w:val="center"/>
            </w:pPr>
            <w:r/>
            <w:r>
              <w:rPr>
                <w:b w:val="0"/>
                <w:i w:val="0"/>
                <w:sz w:val="20"/>
              </w:rPr>
              <w:t>Tiết 171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một số yếu tố thống kê và xác suất</w:t>
            </w:r>
          </w:p>
        </w:tc>
        <w:tc>
          <w:tcPr>
            <w:tcW w:type="dxa" w:w="1474"/>
          </w:tcPr>
          <w:p>
            <w:pPr>
              <w:spacing w:after="0"/>
              <w:jc w:val="center"/>
            </w:pPr>
            <w:r/>
            <w:r>
              <w:rPr>
                <w:b w:val="0"/>
                <w:i w:val="0"/>
                <w:sz w:val="20"/>
              </w:rPr>
              <w:t>Tiết 172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chung (Tiết 1)</w:t>
            </w:r>
          </w:p>
        </w:tc>
        <w:tc>
          <w:tcPr>
            <w:tcW w:type="dxa" w:w="1474"/>
          </w:tcPr>
          <w:p>
            <w:pPr>
              <w:spacing w:after="0"/>
              <w:jc w:val="center"/>
            </w:pPr>
            <w:r/>
            <w:r>
              <w:rPr>
                <w:b w:val="0"/>
                <w:i w:val="0"/>
                <w:sz w:val="20"/>
              </w:rPr>
              <w:t>Tiết 173 (2 tiết)</w:t>
            </w:r>
          </w:p>
        </w:tc>
        <w:tc>
          <w:tcPr>
            <w:tcW w:type="dxa" w:w="4195"/>
          </w:tcPr>
          <w:p>
            <w:pPr>
              <w:spacing w:after="0"/>
            </w:pPr>
            <w:r/>
            <w:r>
              <w:rPr>
                <w:b w:val="0"/>
                <w:i w:val="0"/>
                <w:sz w:val="18"/>
              </w:rPr>
              <w:t>SGV 3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chung (Tiết 2)</w:t>
            </w:r>
          </w:p>
        </w:tc>
        <w:tc>
          <w:tcPr>
            <w:tcW w:type="dxa" w:w="1474"/>
          </w:tcPr>
          <w:p>
            <w:pPr>
              <w:spacing w:after="0"/>
              <w:jc w:val="center"/>
            </w:pPr>
            <w:r/>
            <w:r>
              <w:rPr>
                <w:b w:val="0"/>
                <w:i w:val="0"/>
                <w:sz w:val="20"/>
              </w:rPr>
              <w:t>Tiết 174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