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1 (3 tiết)</w:t>
            </w:r>
          </w:p>
          <w:p>
            <w:pPr>
              <w:spacing w:after="0"/>
            </w:pPr>
            <w:r>
              <w:rPr>
                <w:b w:val="0"/>
                <w:i w:val="0"/>
                <w:sz w:val="20"/>
              </w:rPr>
              <w:t>Đọc: Điều kì diệu</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video bài hát “Vui đến trường” trên tivi rồi nói được cảm xúc của mình trong ngày đầu năm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Danh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đoạn văn và câu chủ đề</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chỉ ra được bố cục đoạn văn qua bài mẫu được phân tích trực quan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Thi nhạc</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Miền 1 (Cơ bản, bậc 2): GV chiếu văn bản “Thi nhạc” lên tivi, bật bản đọc mẫu diễn cảm và chiếu tranh minh hoạ tiết mục của ve sầu, gà trống, dế mèn, hoạ mi; HS nghe; Năng lực số Miền 3 (Cơ bản, bậc 2): Sau khi luyện đọc, GV dùng điện thoại ghi âm nhóm HS đọc phân vai các tiết mục trong câu chuyện, phát lại qua loa;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đoạn văn nêu ý kiến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CB2c: HS quan sát bài mẫu chiếu trên màn hình, chỉ ra các phần của đoạn văn và cách sắp xếp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Tôi và bạn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3 (3 tiết)</w:t>
            </w:r>
          </w:p>
          <w:p>
            <w:pPr>
              <w:spacing w:after="0"/>
            </w:pPr>
            <w:r>
              <w:rPr>
                <w:b w:val="0"/>
                <w:i w:val="0"/>
                <w:sz w:val="20"/>
              </w:rPr>
              <w:t>Đọc: Anh em sinh đôi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5.2 CB2b: HS quan sát hai bức tranh gần giống nhau chiếu trên tivi, chỉ ra điểm khác nhau và nêu cách phân biệt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Danh từ chung, danh từ riêng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Tìm ý cho đoạn văn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Công chúa và người dẫn chuyện</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Miền 1 (Cơ bản, bậc 2): Khởi động bài “Công chúa và người dẫn chuyện”, GV chiếu ảnh các loài hoa như hồng, sen, cúc, hướng dương lên tivi để HS chọn một loài; Năng lực số Miền 2 (Cơ bản, bậc 2): Ở phần tìm hiểu bài, GV chiếu bảng hai cột lời nói và suy nghĩ của Giét-xi trước và sau khi trò chuyện với cô giáo; nhóm thảo luận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5 (3 tiết)</w:t>
            </w:r>
          </w:p>
          <w:p>
            <w:pPr>
              <w:spacing w:after="0"/>
            </w:pPr>
            <w:r>
              <w:rPr>
                <w:b w:val="0"/>
                <w:i w:val="0"/>
                <w:sz w:val="20"/>
              </w:rPr>
              <w:t>Đọc: Thằn lằn xanh và tắc kè</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2): Trước khi đọc bài “Thằn lằn xanh và tắc kè”, GV chiếu ảnh thật hai con vật này cùng nơi chúng sống để HS phân biệt được hai nhân vật; trong lúc luyện đọc; Năng lực số Miền 2 (Cơ bản, bậc 2): GV ghi âm lượt đọc diễn cảm của một vài HS rồi mở lại cho cả lớp nghe; các em đối chiếu với hai tiêu chí chiếu sẵn là nhấn giọng đúng từ ngữ…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danh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Nghệ sĩ trống</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Miền 1 (Cơ bản, bậc 2): Trước bài đọc “Nghệ sĩ trống”, GV mở một đoạn nhạc độc tấu và ảnh một số nhạc cụ để HS nhận ra âm sắc của trống giữa các nhạc cụ khác; Năng lực số Miền 2 (Cơ bản, bậc 2): GV ghi âm lượt đọc diễn cảm phần miêu tả tiết mục của từng nhóm rồi mở lại; HS nghe và nhận xét theo tiêu chí đọc rõ, nhấn đúng từ tả âm thanh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thảo luận nhóm</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Bốn anh tài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7 (3 tiết)</w:t>
            </w:r>
          </w:p>
          <w:p>
            <w:pPr>
              <w:spacing w:after="0"/>
            </w:pPr>
            <w:r>
              <w:rPr>
                <w:b w:val="0"/>
                <w:i w:val="0"/>
                <w:sz w:val="20"/>
              </w:rPr>
              <w:t>Đọc: Những bức chân dung</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Trước bài đọc “Những bức chân dung”, GV chiếu tranh minh hoạ phóng to để HS đoán tên thân mật của các nhân vật; trong lúc luyện đọc; Năng lực số Miền 2 (Cơ bản, bậc 2): GV ghi âm lượt đọc diễn cảm của một vài HS rồi mở lại cho cả lớp nghe; các em đối chiếu với hai tiêu chí chiếu sẵn là nhấn đúng từ gợi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Quy tắc viết tên cơ quan, tổ chức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Lập dàn ý cho báo cáo thảo luận nhóm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Đò ngang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2): Trước bài đọc “Đò ngang”, GV chiếu ảnh thật một bến đò, một chiếc thuyền mành đi biển và một con đò ngang chở khách qua sông; Năng lực số Miền 2 (Cơ bản, bậc 2): GV ghi âm lượt đọc phân vai lời thuyền ngang và thuyền mành rồi mở lại; HS nghe và nhận xét theo tiêu chí phân biệt được lời người dẫn chuyện với lời từng…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báo cáo thảo luận nhóm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9 (3 tiết)</w:t>
            </w:r>
          </w:p>
          <w:p>
            <w:pPr>
              <w:spacing w:after="0"/>
            </w:pPr>
            <w:r>
              <w:rPr>
                <w:b w:val="0"/>
                <w:i w:val="0"/>
                <w:sz w:val="20"/>
              </w:rPr>
              <w:t>Đọc: Bầu trời trong quả trứng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Trước bài đọc “Bầu trời trong quả trứng”, GV chiếu tranh minh hoạ phóng to cùng vài ảnh gà con mới nở; Năng lực số Miền 2 (Cơ bản, bậc 2): GV ghi âm lượt đọc diễn cảm bài thơ của một vài HS rồi mở lại cho cả lớp nghe; các em đối chiếu với tiêu chí chiếu sẵn là ngắt nhịp đúng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Động từ</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thuật lại một sự việc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Tiếng nói của cỏ cây</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2): Trước bài đọc “Tiếng nói của cỏ cây”, GV chiếu một đoạn phim tua nhanh cảnh hạt nảy mầm và cây lớn lên từng ngày; HS thấy được cây cũng thay đổi; Năng lực số Miền 3 (Cơ bản, bậc 2): GV hướng dẫn HS lập một bảng theo dõi cây trên máy hoặc trong vở gồm ngày, chiều cao, số lá, ghi chú</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Lập dàn ý cho bài văn thuật lại sự việc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Trải nghiệm đáng nhớ</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11 (3 tiết)</w:t>
            </w:r>
          </w:p>
          <w:p>
            <w:pPr>
              <w:spacing w:after="0"/>
            </w:pPr>
            <w:r>
              <w:rPr>
                <w:b w:val="0"/>
                <w:i w:val="0"/>
                <w:sz w:val="20"/>
              </w:rPr>
              <w:t>Đọc: Tập làm văn</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1 (Cơ bản, bậc 2): Trước bài đọc “Tập làm văn”, GV chiếu tranh minh hoạ phóng to để HS đoán nội dung, sau đó chiếu đoạn văn và tô màu những chi tiết cho thấy nhân vật đã…; Năng lực số Miền 2 (Cơ bản, bậc 2): GV ghi âm lượt đọc diễn cảm của một vài HS rồi mở lại cho cả lớp nghe; các em đối chiếu với tiêu chí chiếu sẵn là đọc rõ lời nhân vật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Bài văn thuật lại sự việc</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Nhà phát minh 6 tuổi</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Tìm hiểu cách viết bài văn kể lại một câu chuyện</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13 (3 tiết)</w:t>
            </w:r>
          </w:p>
          <w:p>
            <w:pPr>
              <w:spacing w:after="0"/>
            </w:pPr>
            <w:r>
              <w:rPr>
                <w:b w:val="0"/>
                <w:i w:val="0"/>
                <w:sz w:val="20"/>
              </w:rPr>
              <w:t>Đọc: Con vẹt xanh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Miền 1 (Cơ bản, bậc 2): Trước bài đọc “Con vẹt xanh”, GV chiếu ảnh và một đoạn phim ngắn về con vẹt biết nhại tiếng người; HS nói được vẹt chỉ bắt chước âm thanh nghe được; Năng lực số Miền 2 (Cơ bản, bậc 2): GV ghi âm lượt đọc phân vai của một nhóm rồi mở lại cho cả lớp nghe; các em nhận xét theo tiêu chí chiếu sẵn là phân biệt được lời người kể với…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Luyện viết mở bài, kết bài cho bài văn – kể lại một câu chuyện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Chân trời cuối phố</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Miền 1 (Cơ bản, bậc 2): Trước bài đọc “Chân trời cuối phố”, GV chiếu ảnh một con phố nhìn từ nhiều phía và ảnh khoảng trời cuối phố lúc hoàng hôn; HS nói cảm nhận của mình; Năng lực số Miền 3 (Cơ bản, bậc 2): Sau khi đọc, mỗi nhóm chọn một câu văn tả cảnh trong bài rồi vẽ hoặc chọn ảnh minh hoạ, viết một câu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Việc làm có ích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15 (3 tiết)</w:t>
            </w:r>
          </w:p>
          <w:p>
            <w:pPr>
              <w:spacing w:after="0"/>
            </w:pPr>
            <w:r>
              <w:rPr>
                <w:b w:val="0"/>
                <w:i w:val="0"/>
                <w:sz w:val="20"/>
              </w:rPr>
              <w:t>Đọc: Gặt chữ trên non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Cách dùng và công dụng của từ điển</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1.1 CB2c: HS tra được nghĩa của từ trên từ điển giấy và từ điển điện tử, chọn đúng nghĩa hợp ngữ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Trước ngày xa quê</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2): Trước bài đọc “Trước ngày xa quê”, GV chiếu ảnh những hình ảnh thân thuộc của làng quê như bến sông, cánh đồng, con đường làng;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17 (3 tiết)</w:t>
            </w:r>
          </w:p>
          <w:p>
            <w:pPr>
              <w:spacing w:after="0"/>
            </w:pPr>
            <w:r>
              <w:rPr>
                <w:b w:val="0"/>
                <w:i w:val="0"/>
                <w:sz w:val="20"/>
              </w:rPr>
              <w:t>Đọc: Vẽ màu</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Trước bài đọc “Vẽ màu”, GV chiếu bảng màu và vài bức tranh có gam màu khác nhau, phóng to từng mảng; HS gọi tên màu, nói cảm giác mà mỗi màu gợi ra; Năng lực số Miền 2 (Cơ bản, bậc 2): GV ghi âm lượt đọc diễn cảm của vài HS rồi mở lại cho cả lớp nghe; các em đối chiếu với tiêu chí chiếu sẵn là ngắt nhịp thơ đúng và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Biện pháp nhân hoá</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tưởng tượng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Đồng cỏ nở hoa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2): Trước bài đọc “Đồng cỏ nở hoa”, GV chiếu một đoạn phim ngắn giới thiệu hoạ sĩ Tô Ngọc Vân và vài bức tranh của ông; cả lớp nhận xét theo tiêu chí chiếu sẵn là đọc rõ lời nhân vật và thể hiện được sự hồn…</w:t>
            </w:r>
          </w:p>
          <w:p>
            <w:pPr>
              <w:spacing w:after="0"/>
            </w:pPr>
            <w:r>
              <w:rPr>
                <w:b w:val="0"/>
                <w:i w:val="0"/>
                <w:sz w:val="18"/>
              </w:rPr>
              <w:t>NLS: Năng lực số Miền 2 (Cơ bản, bậc 2): GV ghi âm lượt đọc diễn cảm của một nhóm rồi mở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tưởng tượng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Chúng em sáng tạo</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19 (3 tiết)</w:t>
            </w:r>
          </w:p>
          <w:p>
            <w:pPr>
              <w:spacing w:after="0"/>
            </w:pPr>
            <w:r>
              <w:rPr>
                <w:b w:val="0"/>
                <w:i w:val="0"/>
                <w:sz w:val="20"/>
              </w:rPr>
              <w:t>Đọc: Thanh âm của núi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biện pháp nhân hóa</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Bầu trời mùa thu</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Miền 1 (Cơ bản, bậc 2): Trước bài đọc “Bầu trời mùa thu”, GV chiếu chùm ảnh bầu trời ở các thời điểm khác nhau trong ngày và trong năm; HS so sánh màu sắc;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21 (3 tiết)</w:t>
            </w:r>
          </w:p>
          <w:p>
            <w:pPr>
              <w:spacing w:after="0"/>
            </w:pPr>
            <w:r>
              <w:rPr>
                <w:b w:val="0"/>
                <w:i w:val="0"/>
                <w:sz w:val="20"/>
              </w:rPr>
              <w:t>Đọc: Làm thỏ con bằng giấy</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Trước bài đọc “Làm thỏ con bằng giấy”, GV chiếu đoạn phim hướng dẫn gấp giấy, cho chạy chậm và dừng ở mỗi nếp gấp; Năng lực số Miền 5 (Cơ bản, bậc 2): GV chiếu các bước gấp bị đảo lộn thứ tự cho HS sắp lại cho đúng; máy báo đúng, sai ngay nên các em nhận ra bước nào bắt buộc phải làm trước rồi…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Tính từ</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hướng dẫn thực hiện một công việc</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Bức tường có nhiều phép lạ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Miền 1 (Cơ bản, bậc 2): Trước bài đọc “Bức tường có nhiều phép lạ”, GV chiếu tranh minh hoạ phóng to để HS đoán phép lạ trong bài; trong lúc luyện đọc; Năng lực số Miền 2 (Cơ bản, bậc 2): GV ghi âm lượt đọc diễn cảm của vài HS rồi mở lại cho cả lớp nghe; các em đối chiếu với tiêu chí chiếu sẵn là đọc rõ lời nhân vật và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Viết hướng dẫn thực hiện một công việc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Nhà phát minh và bà cụ</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23 (3 tiết)</w:t>
            </w:r>
          </w:p>
          <w:p>
            <w:pPr>
              <w:spacing w:after="0"/>
            </w:pPr>
            <w:r>
              <w:rPr>
                <w:b w:val="0"/>
                <w:i w:val="0"/>
                <w:sz w:val="20"/>
              </w:rPr>
              <w:t>Đọc: Bét-tô-ven và bản xô-nát Ánh trăng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Tìm hiểu cách viết đơn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Người tìm đường lên các vì sao</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Viết đơn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25 (3 tiết)</w:t>
            </w:r>
          </w:p>
          <w:p>
            <w:pPr>
              <w:spacing w:after="0"/>
            </w:pPr>
            <w:r>
              <w:rPr>
                <w:b w:val="0"/>
                <w:i w:val="0"/>
                <w:sz w:val="20"/>
              </w:rPr>
              <w:t>Đọc: Bay cùng ước mơ</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Trước bài đọc “Bay cùng ước mơ”, GV chiếu tranh minh hoạ phóng to và vài hình ảnh nghề nghiệp mà trẻ em thường mơ ước; Năng lực số Miền 2 (Cơ bản, bậc 2): GV ghi âm lượt đọc diễn cảm của vài HS rồi mở lại cho cả lớp nghe; các em đối chiếu với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bài văn miêu tả con vật</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Con trai người làm vườn</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Miền 1 (Cơ bản, bậc 2): Trước bài đọc “Con trai người làm vườn”, GV chiếu tranh khởi động phóng to và ảnh một vườn cây đang được chăm sóc; HS nói công việc của người làm vườn; cả lớp nhận xét theo tiêu chí chiếu sẵn là phân biệt được lời người kể với lời nhân vật và…</w:t>
            </w:r>
          </w:p>
          <w:p>
            <w:pPr>
              <w:spacing w:after="0"/>
            </w:pPr>
            <w:r>
              <w:rPr>
                <w:b w:val="0"/>
                <w:i w:val="0"/>
                <w:sz w:val="18"/>
              </w:rPr>
              <w:t>NLS: Năng lực số Miền 2 (Cơ bản, bậc 2): GV ghi âm lượt đọc phân vai của một nhóm rồi mở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Quan sát con vật</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Ước mơ của em</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27 (3 tiết)</w:t>
            </w:r>
          </w:p>
          <w:p>
            <w:pPr>
              <w:spacing w:after="0"/>
            </w:pPr>
            <w:r>
              <w:rPr>
                <w:b w:val="0"/>
                <w:i w:val="0"/>
                <w:sz w:val="20"/>
              </w:rPr>
              <w:t>Đọc: Nếu em có một khu vườn</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Đọc đúng bài “Nếu em có một khu vườn”, GV chiếu văn bản lên màn hình, tô sáng những từ ngữ gợi tả cần nhấn giọng và mở bản đọc mẫu…; Năng lực số Miền 5 (Cơ bản, bậc 2): Ở hoạt động Luyện tập, GV mở bài tập tương tác về từ ngữ trong bài: máy hiện câu còn trống, HS chọn từ gợi tả phù hợp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Luyện viết đoạn văn miêu tả con vật</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Bốn mùa mơ ước</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Miền 1 (Cơ bản, bậc 2): Ở hoạt động Đọc đúng bài thơ “Bốn mùa mơ ước”, GV chiếu bài thơ lên màn hình, tô sáng những từ ngữ thể hiện cảm xúc về ước mơ và mở bản đọc…; Năng lực số Miền 3 (Cơ bản, bậc 2): Ở hoạt động Luyện đọc diễn cảm, GV ghi âm phần đọc của vài nhóm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Lập dàn ý cho bài văn miêu tả con vật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 Đọc bài thơ viết về ước mơ</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29 (3 tiết)</w:t>
            </w:r>
          </w:p>
          <w:p>
            <w:pPr>
              <w:spacing w:after="0"/>
            </w:pPr>
            <w:r>
              <w:rPr>
                <w:b w:val="0"/>
                <w:i w:val="0"/>
                <w:sz w:val="20"/>
              </w:rPr>
              <w:t>Đọc: Ở Vương quốc Tương Lai</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Đọc đúng vở kịch “Ở vương quốc Tương Lai”, GV chiếu văn bản lên màn hình, tô màu riêng tên nhân vật và lời nhân vật để HS thấy rõ chỗ…; Năng lực số Miền 2 (Cơ bản, bậc 2): Ở hoạt động Luyện đọc phân vai, GV chiếu bảng phân vai chung lên màn hình; các nhóm đăng kí vai, ghi tên vào bảng rồi đọc theo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bài văn miêu tả con vật</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Cánh chim nhỏ</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2): Ở hoạt động Đọc đúng bài “Cánh chim nhỏ”, GV chiếu văn bản lên màn hình, tô sáng các từ ngữ gợi tả sự vật; Năng lực số Miền 3 (Cơ bản, bậc 2): Ở hoạt động Luyện đọc diễn cảm, GV ghi âm phần đọc của vài nhóm rồi mở lại; các em đối chiếu với bản đọc mẫu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Trả bài văn miêu tả con vật</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Kể chuyện: Đôi cánh của ngựa trắng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31 (3 tiết)</w:t>
            </w:r>
          </w:p>
          <w:p>
            <w:pPr>
              <w:spacing w:after="0"/>
            </w:pPr>
            <w:r>
              <w:rPr>
                <w:b w:val="0"/>
                <w:i w:val="0"/>
                <w:sz w:val="20"/>
              </w:rPr>
              <w:t>Đọc: Nếu chúng mình có phép lạ</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Đọc đúng bài thơ “Nếu chúng mình có phép lạ”, GV chiếu bài thơ lên màn hình, tô sáng những từ ngữ thể hiện mơ ước cần nhấn giọng và mở…; Năng lực số Miền 3 (Cơ bản, bậc 2): Ở hoạt động Luyện tập, GV mở bảng chung trên máy tính lớp, mỗi nhóm gõ một câu về điều ước của mình theo mẫu câu trong bài rồi chiếu lên; cả lớp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Tìm hiểu cách viết thư</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Anh Ba</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Miền 1 (Cơ bản, bậc 2): Ở hoạt động Khởi động và Đọc đúng bài “Anh Ba”, GV chiếu ảnh tư liệu bến Nhà Rồng và con tàu năm 1911 kèm chú thích nguồn; Năng lực số Miền 2 (Cơ bản, bậc 2): Ở hoạt động Đọc hiểu, GV chiếu bảng chung “Chi tiết trong bài – Điều nói lên ở anh Ba”; các nhóm đọc thầm, tìm chi tiết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Viết thư</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mở rộng</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học kì I</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1 (3 tiết)</w:t>
            </w:r>
          </w:p>
          <w:p>
            <w:pPr>
              <w:spacing w:after="0"/>
            </w:pPr>
            <w:r>
              <w:rPr>
                <w:b w:val="0"/>
                <w:i w:val="0"/>
                <w:sz w:val="20"/>
              </w:rPr>
              <w:t>Đọc: Hải Thượng Lãn Ông</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đoạn văn nêu tình cảm, cảm xúc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Vệt phấn trên mặt bàn</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ý cho đoạn văn nêu tình cảm, cảm xúc về một người gần gũi, thân thiết</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Giúp bạn</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3 (3 tiết)</w:t>
            </w:r>
          </w:p>
          <w:p>
            <w:pPr>
              <w:spacing w:after="0"/>
            </w:pPr>
            <w:r>
              <w:rPr>
                <w:b w:val="0"/>
                <w:i w:val="0"/>
                <w:sz w:val="20"/>
              </w:rPr>
              <w:t>Đọc: Ông Bụt đã đến</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Hai thành phần chính của câu</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Viết đoạn văn nêu tình cảm, cảm xúc về một người gần gũi, thân thiết</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Quả ngọt cuối mùa</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Tìm ý cho đoạn văn nêu tình cảm, cảm xúc về một nhân vật trong văn học</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5 (3 tiết)</w:t>
            </w:r>
          </w:p>
          <w:p>
            <w:pPr>
              <w:spacing w:after="0"/>
            </w:pPr>
            <w:r>
              <w:rPr>
                <w:b w:val="0"/>
                <w:i w:val="0"/>
                <w:sz w:val="20"/>
              </w:rPr>
              <w:t>Đọc: Tờ báo tường của tôi</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chủ ngữ</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nêu tình cảm, cảm xúc về một nhân vật trong văn học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Tiếng ru</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Trả bài viết đoạn văn nêu tình cảm, cảm xúc về một nhân vật trong văn học</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Kể chuyện Bài học quý</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7 (3 tiết)</w:t>
            </w:r>
          </w:p>
          <w:p>
            <w:pPr>
              <w:spacing w:after="0"/>
            </w:pPr>
            <w:r>
              <w:rPr>
                <w:b w:val="0"/>
                <w:i w:val="0"/>
                <w:sz w:val="20"/>
              </w:rPr>
              <w:t>Đọc: Con muốn làm một cái cây</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vị ngữ</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Tìm hiểu cách viết hướng dẫn sử dụng một sản phẩm</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Trên khóm tre đầu ngõ</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hướng dẫn sử dụng một sản phẩm</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9 (3 tiết)</w:t>
            </w:r>
          </w:p>
          <w:p>
            <w:pPr>
              <w:spacing w:after="0"/>
            </w:pPr>
            <w:r>
              <w:rPr>
                <w:b w:val="0"/>
                <w:i w:val="0"/>
                <w:sz w:val="20"/>
              </w:rPr>
              <w:t>Đọc: Sự tích con Rồng cháu Tiên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Luyện tập về hai thành phần chính của câu</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Cảm xúc Trường Sa</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QPAN: Liên hệ bản đồ hành chính Việt Nam và chủ quyền của Việt Nam đối với quần đảo Hoàng Sa, Trường Sa;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Những tấm gương sáng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11 (3 tiết)</w:t>
            </w:r>
          </w:p>
          <w:p>
            <w:pPr>
              <w:spacing w:after="0"/>
            </w:pPr>
            <w:r>
              <w:rPr>
                <w:b w:val="0"/>
                <w:i w:val="0"/>
                <w:sz w:val="20"/>
              </w:rPr>
              <w:t>Đọc: Sáng tháng Năm</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Trạng ngữ</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Chàng trai làng Phù Ủng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13 (3 tiết)</w:t>
            </w:r>
          </w:p>
          <w:p>
            <w:pPr>
              <w:spacing w:after="0"/>
            </w:pPr>
            <w:r>
              <w:rPr>
                <w:b w:val="0"/>
                <w:i w:val="0"/>
                <w:sz w:val="20"/>
              </w:rPr>
              <w:t>Đọc: Vườn của ông tôi</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Trạng ngữ chỉ thời gian, nơi chốn</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Trong lời mẹ hát</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thuật lại một sự việc</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Truyền thống Uống nước nhớ nguồn</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15 (3 tiết)</w:t>
            </w:r>
          </w:p>
          <w:p>
            <w:pPr>
              <w:spacing w:after="0"/>
            </w:pPr>
            <w:r>
              <w:rPr>
                <w:b w:val="0"/>
                <w:i w:val="0"/>
                <w:sz w:val="20"/>
              </w:rPr>
              <w:t>Đọc: Người thầy đầu tiên của bố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Trạng ngữ chỉ nguyên nhân, mục đích</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thuật lại một sự việc</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Ngựa biên phòng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QPAN: Giới thiệu bản đồ hành chính Việt Nam và chủ quyền của Việt Nam đối với quần đảo Hoàng Sa, Trường Sa;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thuật lại một sự việc</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II</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17 (3 tiết)</w:t>
            </w:r>
          </w:p>
          <w:p>
            <w:pPr>
              <w:spacing w:after="0"/>
            </w:pPr>
            <w:r>
              <w:rPr>
                <w:b w:val="0"/>
                <w:i w:val="0"/>
                <w:sz w:val="20"/>
              </w:rPr>
              <w:t>Đọc: Cây đa quê hương</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Trạng ngữ chỉ phương tiện</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bài văn miêu tả cây cối</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Bước mùa xuân</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hiểu cách viết bài văn miêu tả cây cối (tiếp theo)</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Những miền quê yêu dấu</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19 (3 tiết)</w:t>
            </w:r>
          </w:p>
          <w:p>
            <w:pPr>
              <w:spacing w:after="0"/>
            </w:pPr>
            <w:r>
              <w:rPr>
                <w:b w:val="0"/>
                <w:i w:val="0"/>
                <w:sz w:val="20"/>
              </w:rPr>
              <w:t>Đọc: Đi hội chùa Hương</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Dấu ngoặc kép</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Quan sát cây cối</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Chiều ngoại ô</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Luyện viết đoạn văn miêu tả cây cối</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21 (3 tiết)</w:t>
            </w:r>
          </w:p>
          <w:p>
            <w:pPr>
              <w:spacing w:after="0"/>
            </w:pPr>
            <w:r>
              <w:rPr>
                <w:b w:val="0"/>
                <w:i w:val="0"/>
                <w:sz w:val="20"/>
              </w:rPr>
              <w:t>Đọc: Những cánh buồm</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ngoặc đơn</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Luyện viết mở bài, kết bài cho bài văn miêu tả cây cối</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Cái cầu</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Lập dàn ý cho bài văn miêu tả cây cối</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Kể chuyện Về quê ngoại</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23 (3 tiết)</w:t>
            </w:r>
          </w:p>
          <w:p>
            <w:pPr>
              <w:spacing w:after="0"/>
            </w:pPr>
            <w:r>
              <w:rPr>
                <w:b w:val="0"/>
                <w:i w:val="0"/>
                <w:sz w:val="20"/>
              </w:rPr>
              <w:t>Đọc: Đường đi Sa Pa</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viết tên cơ quan, tổ chức</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bài văn miêu tả cây cối</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Quê ngoại</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Trả bài văn miêu tả cây cối</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25 (3 tiết)</w:t>
            </w:r>
          </w:p>
          <w:p>
            <w:pPr>
              <w:spacing w:after="0"/>
            </w:pPr>
            <w:r>
              <w:rPr>
                <w:b w:val="0"/>
                <w:i w:val="0"/>
                <w:sz w:val="20"/>
              </w:rPr>
              <w:t>Đọc: Khu bảo tồn động vật hoang dã Ngô-rông-gô-rô</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Lựa chọn từ ngữ</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Ngôi nhà của yêu thương</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Chung tay bảo vệ động vật</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27 (3 tiết)</w:t>
            </w:r>
          </w:p>
          <w:p>
            <w:pPr>
              <w:spacing w:after="0"/>
            </w:pPr>
            <w:r>
              <w:rPr>
                <w:b w:val="0"/>
                <w:i w:val="0"/>
                <w:sz w:val="20"/>
              </w:rPr>
              <w:t>Đọc: Băng tan</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lựa chọn từ ngữ</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Chuyến du lịch thú vị</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Hướng dẫn cách viết thư</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29 (3 tiết)</w:t>
            </w:r>
          </w:p>
          <w:p>
            <w:pPr>
              <w:spacing w:after="0"/>
            </w:pPr>
            <w:r>
              <w:rPr>
                <w:b w:val="0"/>
                <w:i w:val="0"/>
                <w:sz w:val="20"/>
              </w:rPr>
              <w:t>Đọc: Lễ hội ở Nhật Bản</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câu</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thư</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Ngày hội</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Viết giấy mời</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Cuộc sống xanh</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năm học</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