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Công nghệ</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Lợi ích của hoa và cây cảnh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hình ảnh/video kĩ thuật, khai thác thông tin an toàn lao động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Lợi ích của hoa và cây cảnh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Lợi ích của hoa và cây cảnh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Một số loài hoa, cây cảnh phổ biến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hình ảnh/video kĩ thuật, khai thác thông tin an toàn lao động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Một số loài hoa, cây cảnh phổ biến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Một số loài hoa, cây cảnh phổ biến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Vật liệu và dụng cụ trồng hoa, cây cảnh trong chậu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làm việc cẩn thận, kiên trì hoàn thành sản phẩm.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Vật liệu và dụng cụ trồng hoa, cây cảnh trong chậu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Vật liệu và dụng cụ trồng hoa, cây cảnh trong chậu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Gieo hạt hoa, cây cảnh trong chậu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làm việc cẩn thận, kiên trì hoàn thành sản phẩm.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Gieo hạt hoa, cây cảnh trong chậu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Gieo hạt hoa, cây cảnh trong chậu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Chậu hoa và cây cảnh mini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Chậu hoa và cây cảnh mini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Chậu hoa và cây cảnh mini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ôn tập chủ đề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Bài 6 (3 tiết) chuyển học trọn tuần 19–21 sau kiểm tra cuối HKI; Bài 10 điều chỉnh 3 tiết còn 2 tiết; các bài chủ đề 2 dồn lên 1 tuần.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Chăm sóc hoa, cây cảnh trong chậu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19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Chăm sóc hoa, cây cảnh trong chậu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Chăm sóc hoa, cây cảnh trong chậu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2: THỦ CÔNG KĨ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Giới thiệu bộ lắp ghép mô hình kĩ thuật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STEM; NLS-ST: Tìm tư liệu, xem video hướng dẫn kĩ thuật; tạo sản phẩm và chụp/quay lại quá trình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Giới thiệu bộ lắp ghép mô hình kĩ thuật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Lắp ghép mô hình bập bênh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STEM; NLS-ST: Tìm tư liệu, xem video hướng dẫn kĩ thuật; tạo sản phẩm và chụp/quay lại quá trình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Lắp ghép mô hình bập bênh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Lắp ghép mô hình rô-bốt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26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Lắp ghép mô hình rô-bốt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Lắp ghép mô hình rô-bốt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Đồ chơi dân gian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Bài 10 dạy trong 2 tiết.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Đồ chơi dân gian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Làm đèn lồng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Làm chuồn chuồn thăng bằng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Làm chuồn chuồn thăng bằng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