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số tự nhiên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số tự nhiên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Ôn tập phân số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Ôn tập phân số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Phân số thập phân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6. Cộng, trừ hai phân số khác mẫu số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Cộng, trừ hai phân số khác mẫu số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hình học và đo lường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8. Ôn tập hình học và đo lường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Miền 5 (Cơ bản, bậc 2): Ở tiết luyện tập chung, GV cho HS làm bộ bài tập tương tác có chấm tự động về đọc, viết, so sánh và làm tròn số tự nhiên; Năng lực số Miền 1 (Cơ bản, bậc 2): GV chiếu bài toán thực tế có bảng số liệu, tô màu dòng cần dùng theo lời HS đọc đề; các em học cách lấy đúng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Khái niệm số thập phân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p>
            <w:pPr>
              <w:spacing w:after="0"/>
            </w:pPr>
            <w:r>
              <w:rPr>
                <w:b w:val="0"/>
                <w:i w:val="0"/>
                <w:sz w:val="18"/>
              </w:rPr>
              <w:t>STEM: Dụng cụ học số thập phân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12. Viết số đo đại lượng dưới dạng số thập phân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5 (Cơ bản, bậc 2): Ở tiết luyện tập chung, GV cho HS làm bộ câu hỏi tương tác có chấm tự động về đọc, viết, so sánh và làm tròn số thập phân; Năng lực số Miền 1 (Cơ bản, bậc 2): GV chiếu bảng hàng của số thập phân phóng to, bấm sáng dần từng hàng phần mười, phần trăm theo lời HS đọc số; nhờ nhìn rõ vị trí các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15. Ki-lô-mét vuông. Héc-ta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Ki-lô-mét vuông. Héc-ta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17. Thực hành và trải nghiệm với một số đơn vị đo đại lượng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một số đơn vị đo đại lượng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Luyện tập chung (Tiết 1)</w:t>
            </w:r>
          </w:p>
        </w:tc>
        <w:tc>
          <w:tcPr>
            <w:tcW w:type="dxa" w:w="1474"/>
          </w:tcPr>
          <w:p>
            <w:pPr>
              <w:spacing w:after="0"/>
              <w:jc w:val="center"/>
            </w:pPr>
            <w:r/>
            <w:r>
              <w:rPr>
                <w:b w:val="0"/>
                <w:i w:val="0"/>
                <w:sz w:val="20"/>
              </w:rPr>
              <w:t>Tiết 38 (2 tiết)</w:t>
            </w:r>
          </w:p>
        </w:tc>
        <w:tc>
          <w:tcPr>
            <w:tcW w:type="dxa" w:w="4195"/>
          </w:tcPr>
          <w:p>
            <w:pPr>
              <w:spacing w:after="0"/>
            </w:pPr>
            <w:r/>
            <w:r>
              <w:rPr>
                <w:b w:val="0"/>
                <w:i w:val="0"/>
                <w:sz w:val="18"/>
              </w:rPr>
              <w:t>Năng lực số Miền 5 (Cơ bản, bậc 2): Ở tiết luyện tập chung, GV cho HS làm bộ câu hỏi tương tác có chấm tự động về số thập phân và các phép tính đã học;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Luyện tập chung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21. Phép nhân số thập phân (Tiết 1)</w:t>
            </w:r>
          </w:p>
        </w:tc>
        <w:tc>
          <w:tcPr>
            <w:tcW w:type="dxa" w:w="1474"/>
          </w:tcPr>
          <w:p>
            <w:pPr>
              <w:spacing w:after="0"/>
              <w:jc w:val="center"/>
            </w:pPr>
            <w:r/>
            <w:r>
              <w:rPr>
                <w:b w:val="0"/>
                <w:i w:val="0"/>
                <w:sz w:val="20"/>
              </w:rPr>
              <w:t>Tiết 45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21. Phép nhân số thập phân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Phép nhân số thập phân (Tiết 3)</w:t>
            </w:r>
          </w:p>
        </w:tc>
        <w:tc>
          <w:tcPr>
            <w:tcW w:type="dxa" w:w="1474"/>
          </w:tcPr>
          <w:p>
            <w:pPr>
              <w:spacing w:after="0"/>
              <w:jc w:val="center"/>
            </w:pPr>
            <w:r/>
            <w:r>
              <w:rPr>
                <w:b w:val="0"/>
                <w:i w:val="0"/>
                <w:sz w:val="20"/>
              </w:rPr>
              <w:t>Tiết 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1)</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3)</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22. Phép chia số thập phân (Tiết 4)</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Nhân, chia số thập phân với 10; 100; 1 000;… hoặc với 0,1; 0,01; 0,001;…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Nhân, chia số thập phân với 10; 100; 1 000;… hoặc với 0,1; 0,01; 0,001;…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SGV 3 tiết; bớt 1 tiết cho kiểm tra định kì; Năng lực số Miền 5 (Cơ bản, bậc 2): Ở tiết luyện tập chung, GV cho HS làm bộ câu hỏi tương tác có chấm tự động; sau mỗi câu các em biết ngay đúng hay sai;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25. Hình tam giác. Diện tích hình tam giác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1)</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26. Hình thang. Diện tích hình thang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1)</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27. Đường tròn. Chu vi và diện tích hình tròn (Tiết 3)</w:t>
            </w:r>
          </w:p>
        </w:tc>
        <w:tc>
          <w:tcPr>
            <w:tcW w:type="dxa" w:w="1474"/>
          </w:tcPr>
          <w:p>
            <w:pPr>
              <w:spacing w:after="0"/>
              <w:jc w:val="center"/>
            </w:pPr>
            <w:r/>
            <w:r>
              <w:rPr>
                <w:b w:val="0"/>
                <w:i w:val="0"/>
                <w:sz w:val="20"/>
              </w:rPr>
              <w:t>Tiết 66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4)</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5)</w:t>
            </w:r>
          </w:p>
        </w:tc>
        <w:tc>
          <w:tcPr>
            <w:tcW w:type="dxa" w:w="1474"/>
          </w:tcPr>
          <w:p>
            <w:pPr>
              <w:spacing w:after="0"/>
              <w:jc w:val="center"/>
            </w:pPr>
            <w:r/>
            <w:r>
              <w:rPr>
                <w:b w:val="0"/>
                <w:i w:val="0"/>
                <w:sz w:val="20"/>
              </w:rPr>
              <w:t>Tiết 68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p>
            <w:pPr>
              <w:spacing w:after="0"/>
            </w:pPr>
            <w:r>
              <w:rPr>
                <w:b w:val="0"/>
                <w:i w:val="0"/>
                <w:sz w:val="18"/>
              </w:rPr>
              <w:t>STEM: Bộ lắp ghép hình Tangram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29. Luyện tập chung (Tiết 1)</w:t>
            </w:r>
          </w:p>
        </w:tc>
        <w:tc>
          <w:tcPr>
            <w:tcW w:type="dxa" w:w="1474"/>
          </w:tcPr>
          <w:p>
            <w:pPr>
              <w:spacing w:after="0"/>
              <w:jc w:val="center"/>
            </w:pPr>
            <w:r/>
            <w:r>
              <w:rPr>
                <w:b w:val="0"/>
                <w:i w:val="0"/>
                <w:sz w:val="20"/>
              </w:rPr>
              <w:t>Tiết 71 (3 tiết)</w:t>
            </w:r>
          </w:p>
        </w:tc>
        <w:tc>
          <w:tcPr>
            <w:tcW w:type="dxa" w:w="4195"/>
          </w:tcPr>
          <w:p>
            <w:pPr>
              <w:spacing w:after="0"/>
            </w:pPr>
            <w:r/>
            <w:r>
              <w:rPr>
                <w:b w:val="0"/>
                <w:i w:val="0"/>
                <w:sz w:val="18"/>
              </w:rPr>
              <w:t>Năng lực số Miền 1 (Cơ bản, bậc 2): Ở hoạt động Thực hành bài “Luyện tập chung”, GV chiếu các hình tam giác của bài 1 lên màn hình và vẽ dần đường cao ứng với đáy BC, EG, IK; Năng lực số Miền 5 (Cơ bản, bậc 2): Ở phần tính diện tích, chu vi, GV mở bảng tính có sẵn công thức: HS tự tính ra vở trước rồi nhập số đo vào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3)</w:t>
            </w:r>
          </w:p>
        </w:tc>
        <w:tc>
          <w:tcPr>
            <w:tcW w:type="dxa" w:w="1474"/>
          </w:tcPr>
          <w:p>
            <w:pPr>
              <w:spacing w:after="0"/>
              <w:jc w:val="center"/>
            </w:pPr>
            <w:r/>
            <w:r>
              <w:rPr>
                <w:b w:val="0"/>
                <w:i w:val="0"/>
                <w:sz w:val="20"/>
              </w:rPr>
              <w:t>Tiết 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1)</w:t>
            </w:r>
          </w:p>
        </w:tc>
        <w:tc>
          <w:tcPr>
            <w:tcW w:type="dxa" w:w="1474"/>
          </w:tcPr>
          <w:p>
            <w:pPr>
              <w:spacing w:after="0"/>
              <w:jc w:val="center"/>
            </w:pPr>
            <w:r/>
            <w:r>
              <w:rPr>
                <w:b w:val="0"/>
                <w:i w:val="0"/>
                <w:sz w:val="20"/>
              </w:rPr>
              <w:t>Tiết 74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số thập phân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3)</w:t>
            </w:r>
          </w:p>
        </w:tc>
        <w:tc>
          <w:tcPr>
            <w:tcW w:type="dxa" w:w="1474"/>
          </w:tcPr>
          <w:p>
            <w:pPr>
              <w:spacing w:after="0"/>
              <w:jc w:val="center"/>
            </w:pPr>
            <w:r/>
            <w:r>
              <w:rPr>
                <w:b w:val="0"/>
                <w:i w:val="0"/>
                <w:sz w:val="20"/>
              </w:rPr>
              <w:t>Tiết 76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1)</w:t>
            </w:r>
          </w:p>
        </w:tc>
        <w:tc>
          <w:tcPr>
            <w:tcW w:type="dxa" w:w="1474"/>
          </w:tcPr>
          <w:p>
            <w:pPr>
              <w:spacing w:after="0"/>
              <w:jc w:val="center"/>
            </w:pPr>
            <w:r/>
            <w:r>
              <w:rPr>
                <w:b w:val="0"/>
                <w:i w:val="0"/>
                <w:sz w:val="20"/>
              </w:rPr>
              <w:t>Tiết 77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3)</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4)</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32. Ôn tập một số hình phẳng (Tiết 1)</w:t>
            </w:r>
          </w:p>
        </w:tc>
        <w:tc>
          <w:tcPr>
            <w:tcW w:type="dxa" w:w="1474"/>
          </w:tcPr>
          <w:p>
            <w:pPr>
              <w:spacing w:after="0"/>
              <w:jc w:val="center"/>
            </w:pPr>
            <w:r/>
            <w:r>
              <w:rPr>
                <w:b w:val="0"/>
                <w:i w:val="0"/>
                <w:sz w:val="20"/>
              </w:rPr>
              <w:t>Tiết 81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Ôn tập một số hình phẳng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34.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36. Tỉ số. Tỉ số phần trăm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Tỉ số. Tỉ số phần trăm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Tìm hai số khi biết tổng và tỉ số của hai số đó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38. Tìm hai số khi biết tổng và tỉ số của hai số đó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41. Tìm giá trị phần trăm của một số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Tìm giá trị phần trăm của một số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Thực hành và trải nghiệm sử dụng máy tính cầm tay</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5.2 CB2b: HS thao tác thành thạo máy tính cầm tay</w:t>
            </w:r>
          </w:p>
          <w:p>
            <w:pPr>
              <w:spacing w:after="0"/>
            </w:pPr>
            <w:r>
              <w:rPr>
                <w:b w:val="0"/>
                <w:i w:val="0"/>
                <w:sz w:val="18"/>
              </w:rPr>
              <w:t>STEM: Sử dụng máy tính cầm tay (Toán – Tin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44. Luyện tập chung (Tiết 1)</w:t>
            </w:r>
          </w:p>
        </w:tc>
        <w:tc>
          <w:tcPr>
            <w:tcW w:type="dxa" w:w="1474"/>
          </w:tcPr>
          <w:p>
            <w:pPr>
              <w:spacing w:after="0"/>
              <w:jc w:val="center"/>
            </w:pPr>
            <w:r/>
            <w:r>
              <w:rPr>
                <w:b w:val="0"/>
                <w:i w:val="0"/>
                <w:sz w:val="20"/>
              </w:rPr>
              <w:t>Tiết 106 (2 tiết)</w:t>
            </w:r>
          </w:p>
        </w:tc>
        <w:tc>
          <w:tcPr>
            <w:tcW w:type="dxa" w:w="4195"/>
          </w:tcPr>
          <w:p>
            <w:pPr>
              <w:spacing w:after="0"/>
            </w:pPr>
            <w:r/>
            <w:r>
              <w:rPr>
                <w:b w:val="0"/>
                <w:i w:val="0"/>
                <w:sz w:val="18"/>
              </w:rPr>
              <w:t>Năng lực số Miền 1 (Cơ bản, bậc 2): Ở hoạt động Khởi động bài “Luyện tập”, GV chiếu bài toán mua tám chiếc vòng lên màn hình cùng bảng giá; Năng lực số Miền 5 (Cơ bản, bậc 2): Ở hoạt động Thực hành, GV mở bảng tính có sẵn công thức: HS tính ra vở trước rồi nhập số lượng và đơn giá để máy hiện tổng tiền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Luyện tập chung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45. Thể tích của một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1)</w:t>
            </w:r>
          </w:p>
        </w:tc>
        <w:tc>
          <w:tcPr>
            <w:tcW w:type="dxa" w:w="1474"/>
          </w:tcPr>
          <w:p>
            <w:pPr>
              <w:spacing w:after="0"/>
              <w:jc w:val="center"/>
            </w:pPr>
            <w:r/>
            <w:r>
              <w:rPr>
                <w:b w:val="0"/>
                <w:i w:val="0"/>
                <w:sz w:val="20"/>
              </w:rPr>
              <w:t>Tiết 109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2)</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47. Mét khối (Tiết 1)</w:t>
            </w:r>
          </w:p>
        </w:tc>
        <w:tc>
          <w:tcPr>
            <w:tcW w:type="dxa" w:w="1474"/>
          </w:tcPr>
          <w:p>
            <w:pPr>
              <w:spacing w:after="0"/>
              <w:jc w:val="center"/>
            </w:pPr>
            <w:r/>
            <w:r>
              <w:rPr>
                <w:b w:val="0"/>
                <w:i w:val="0"/>
                <w:sz w:val="20"/>
              </w:rPr>
              <w:t>Tiết 111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Mét khối (Tiết 2)</w:t>
            </w:r>
          </w:p>
        </w:tc>
        <w:tc>
          <w:tcPr>
            <w:tcW w:type="dxa" w:w="1474"/>
          </w:tcPr>
          <w:p>
            <w:pPr>
              <w:spacing w:after="0"/>
              <w:jc w:val="center"/>
            </w:pPr>
            <w:r/>
            <w:r>
              <w:rPr>
                <w:b w:val="0"/>
                <w:i w:val="0"/>
                <w:sz w:val="20"/>
              </w:rPr>
              <w:t>Tiết 112</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113 (2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1)</w:t>
            </w:r>
          </w:p>
        </w:tc>
        <w:tc>
          <w:tcPr>
            <w:tcW w:type="dxa" w:w="1474"/>
          </w:tcPr>
          <w:p>
            <w:pPr>
              <w:spacing w:after="0"/>
              <w:jc w:val="center"/>
            </w:pPr>
            <w:r/>
            <w:r>
              <w:rPr>
                <w:b w:val="0"/>
                <w:i w:val="0"/>
                <w:sz w:val="20"/>
              </w:rPr>
              <w:t>Tiết 115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2)</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1)</w:t>
            </w:r>
          </w:p>
        </w:tc>
        <w:tc>
          <w:tcPr>
            <w:tcW w:type="dxa" w:w="1474"/>
          </w:tcPr>
          <w:p>
            <w:pPr>
              <w:spacing w:after="0"/>
              <w:jc w:val="center"/>
            </w:pPr>
            <w:r/>
            <w:r>
              <w:rPr>
                <w:b w:val="0"/>
                <w:i w:val="0"/>
                <w:sz w:val="20"/>
              </w:rPr>
              <w:t>Tiết 117 (3 tiết)</w:t>
            </w:r>
          </w:p>
        </w:tc>
        <w:tc>
          <w:tcPr>
            <w:tcW w:type="dxa" w:w="4195"/>
          </w:tcPr>
          <w:p>
            <w:pPr>
              <w:spacing w:after="0"/>
            </w:pPr>
            <w:r/>
            <w:r>
              <w:rPr>
                <w:b w:val="0"/>
                <w:i w:val="0"/>
                <w:sz w:val="18"/>
              </w:rPr>
              <w:t>NLS: Năng lực số 5.2 CB2b: HS quan sát mô hình 3D xoay và hình khai triển động</w:t>
            </w:r>
          </w:p>
          <w:p>
            <w:pPr>
              <w:spacing w:after="0"/>
            </w:pPr>
            <w:r>
              <w:rPr>
                <w:b w:val="0"/>
                <w:i w:val="0"/>
                <w:sz w:val="18"/>
              </w:rPr>
              <w:t>STEM: Ngôi nhà nhỏ, tiện ích (Toán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3)</w:t>
            </w:r>
          </w:p>
        </w:tc>
        <w:tc>
          <w:tcPr>
            <w:tcW w:type="dxa" w:w="1474"/>
          </w:tcPr>
          <w:p>
            <w:pPr>
              <w:spacing w:after="0"/>
              <w:jc w:val="center"/>
            </w:pPr>
            <w:r/>
            <w:r>
              <w:rPr>
                <w:b w:val="0"/>
                <w:i w:val="0"/>
                <w:sz w:val="20"/>
              </w:rPr>
              <w:t>Tiết 119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Diện tích xung quanh và diện tích toàn phần của hình lập phương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51. Diện tích xung quanh và diện tích toàn phần của hình lập phương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1)</w:t>
            </w:r>
          </w:p>
        </w:tc>
        <w:tc>
          <w:tcPr>
            <w:tcW w:type="dxa" w:w="1474"/>
          </w:tcPr>
          <w:p>
            <w:pPr>
              <w:spacing w:after="0"/>
              <w:jc w:val="center"/>
            </w:pPr>
            <w:r/>
            <w:r>
              <w:rPr>
                <w:b w:val="0"/>
                <w:i w:val="0"/>
                <w:sz w:val="20"/>
              </w:rPr>
              <w:t>Tiết 122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54. Thực hành tính toán và ước lượng thể tích một số hình khối</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SGV 3 tiết; bớt 1 tiết cho kiểm tra định kì; Năng lực số Miền 1 (Cơ bản, bậc 2): Ở hoạt động Khởi động bài “Luyện tập chung”, GV chiếu các hình cần quan sát lên màn hình, xoay và tô màu từng mặt để HS nhận ra hình khối;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56. Các đơn vị đo thời gian</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Cộng, trừ số đo thời gian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57. Cộng, trừ số đo thời gian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1)</w:t>
            </w:r>
          </w:p>
        </w:tc>
        <w:tc>
          <w:tcPr>
            <w:tcW w:type="dxa" w:w="1474"/>
          </w:tcPr>
          <w:p>
            <w:pPr>
              <w:spacing w:after="0"/>
              <w:jc w:val="center"/>
            </w:pPr>
            <w:r/>
            <w:r>
              <w:rPr>
                <w:b w:val="0"/>
                <w:i w:val="0"/>
                <w:sz w:val="20"/>
              </w:rPr>
              <w:t>Tiết 132 (3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3)</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59. Vận tốc của một chuyển động đều (Tiết 1)</w:t>
            </w:r>
          </w:p>
        </w:tc>
        <w:tc>
          <w:tcPr>
            <w:tcW w:type="dxa" w:w="1474"/>
          </w:tcPr>
          <w:p>
            <w:pPr>
              <w:spacing w:after="0"/>
              <w:jc w:val="center"/>
            </w:pPr>
            <w:r/>
            <w:r>
              <w:rPr>
                <w:b w:val="0"/>
                <w:i w:val="0"/>
                <w:sz w:val="20"/>
              </w:rPr>
              <w:t>Tiết 136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Vận tốc của một chuyển động đều (Tiết 2)</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1)</w:t>
            </w:r>
          </w:p>
        </w:tc>
        <w:tc>
          <w:tcPr>
            <w:tcW w:type="dxa" w:w="1474"/>
          </w:tcPr>
          <w:p>
            <w:pPr>
              <w:spacing w:after="0"/>
              <w:jc w:val="center"/>
            </w:pPr>
            <w:r/>
            <w:r>
              <w:rPr>
                <w:b w:val="0"/>
                <w:i w:val="0"/>
                <w:sz w:val="20"/>
              </w:rPr>
              <w:t>Tiết 138 (3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3)</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61. Thực hành tính toán và ước lượng về vận tốc, quãng đường, thời gian trong chuyển động đều (Tiết 1)</w:t>
            </w:r>
          </w:p>
        </w:tc>
        <w:tc>
          <w:tcPr>
            <w:tcW w:type="dxa" w:w="1474"/>
          </w:tcPr>
          <w:p>
            <w:pPr>
              <w:spacing w:after="0"/>
              <w:jc w:val="center"/>
            </w:pPr>
            <w:r/>
            <w:r>
              <w:rPr>
                <w:b w:val="0"/>
                <w:i w:val="0"/>
                <w:sz w:val="20"/>
              </w:rPr>
              <w:t>Tiết 141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Thực hành tính toán và ước lượng về vận tốc, quãng đường, thời gian trong chuyển động đều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143 (3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63. Thu thập, phân loại, sắp xếp các số liệu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1)</w:t>
            </w:r>
          </w:p>
        </w:tc>
        <w:tc>
          <w:tcPr>
            <w:tcW w:type="dxa" w:w="1474"/>
          </w:tcPr>
          <w:p>
            <w:pPr>
              <w:spacing w:after="0"/>
              <w:jc w:val="center"/>
            </w:pPr>
            <w:r/>
            <w:r>
              <w:rPr>
                <w:b w:val="0"/>
                <w:i w:val="0"/>
                <w:sz w:val="20"/>
              </w:rPr>
              <w:t>Tiết 147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Tỉ số của số lần lặp lại một sự kiện so với tổng số lần thực hiện</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Năng lực số 5.1 CB2a: HS quan sát mô phỏng nhiều lượt, ghi kết quả vào bảng tính và tự tính tỉ số qua từng đợt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Thực hành và trải nghiệm thu thập, phân tích, biểu diễn các số liệu thống kê (Tiết 1)</w:t>
            </w:r>
          </w:p>
        </w:tc>
        <w:tc>
          <w:tcPr>
            <w:tcW w:type="dxa" w:w="1474"/>
          </w:tcPr>
          <w:p>
            <w:pPr>
              <w:spacing w:after="0"/>
              <w:jc w:val="center"/>
            </w:pPr>
            <w:r/>
            <w:r>
              <w:rPr>
                <w:b w:val="0"/>
                <w:i w:val="0"/>
                <w:sz w:val="20"/>
              </w:rPr>
              <w:t>Tiết 150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66. Thực hành và trải nghiệm thu thập, phân tích, biểu diễn các số liệu thống kê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Luyện tập chung</w:t>
            </w:r>
          </w:p>
        </w:tc>
        <w:tc>
          <w:tcPr>
            <w:tcW w:type="dxa" w:w="1474"/>
          </w:tcPr>
          <w:p>
            <w:pPr>
              <w:spacing w:after="0"/>
              <w:jc w:val="center"/>
            </w:pPr>
            <w:r/>
            <w:r>
              <w:rPr>
                <w:b w:val="0"/>
                <w:i w:val="0"/>
                <w:sz w:val="20"/>
              </w:rPr>
              <w:t>Tiết 152 (1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68. Ôn tập số tự nhiên, phân số, số thập phân (Tiết 1)</w:t>
            </w:r>
          </w:p>
        </w:tc>
        <w:tc>
          <w:tcPr>
            <w:tcW w:type="dxa" w:w="1474"/>
          </w:tcPr>
          <w:p>
            <w:pPr>
              <w:spacing w:after="0"/>
              <w:jc w:val="center"/>
            </w:pPr>
            <w:r/>
            <w:r>
              <w:rPr>
                <w:b w:val="0"/>
                <w:i w:val="0"/>
                <w:sz w:val="20"/>
              </w:rPr>
              <w:t>Tiết 153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2)</w:t>
            </w:r>
          </w:p>
        </w:tc>
        <w:tc>
          <w:tcPr>
            <w:tcW w:type="dxa" w:w="1474"/>
          </w:tcPr>
          <w:p>
            <w:pPr>
              <w:spacing w:after="0"/>
              <w:jc w:val="center"/>
            </w:pPr>
            <w:r/>
            <w:r>
              <w:rPr>
                <w:b w:val="0"/>
                <w:i w:val="0"/>
                <w:sz w:val="20"/>
              </w:rPr>
              <w:t>Tiết 154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3)</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69. Ôn tập các phép tính với số tự nhiên, phân số, số thập phân (Tiết 1)</w:t>
            </w:r>
          </w:p>
        </w:tc>
        <w:tc>
          <w:tcPr>
            <w:tcW w:type="dxa" w:w="1474"/>
          </w:tcPr>
          <w:p>
            <w:pPr>
              <w:spacing w:after="0"/>
              <w:jc w:val="center"/>
            </w:pPr>
            <w:r/>
            <w:r>
              <w:rPr>
                <w:b w:val="0"/>
                <w:i w:val="0"/>
                <w:sz w:val="20"/>
              </w:rPr>
              <w:t>Tiết 156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2)</w:t>
            </w:r>
          </w:p>
        </w:tc>
        <w:tc>
          <w:tcPr>
            <w:tcW w:type="dxa" w:w="1474"/>
          </w:tcPr>
          <w:p>
            <w:pPr>
              <w:spacing w:after="0"/>
              <w:jc w:val="center"/>
            </w:pPr>
            <w:r/>
            <w:r>
              <w:rPr>
                <w:b w:val="0"/>
                <w:i w:val="0"/>
                <w:sz w:val="20"/>
              </w:rPr>
              <w:t>Tiết 157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3)</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6.3 CB2a: HS nêu được vì sao công cụ trí tuệ nhân tạo có thể trả lời sai khi đọc nhầm đề bài và chỉ ra cách đối chiếu lại bằng phép thử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4)</w:t>
            </w:r>
          </w:p>
        </w:tc>
        <w:tc>
          <w:tcPr>
            <w:tcW w:type="dxa" w:w="1474"/>
          </w:tcPr>
          <w:p>
            <w:pPr>
              <w:spacing w:after="0"/>
              <w:jc w:val="center"/>
            </w:pPr>
            <w:r/>
            <w:r>
              <w:rPr>
                <w:b w:val="0"/>
                <w:i w:val="0"/>
                <w:sz w:val="20"/>
              </w:rPr>
              <w:t>Tiết 159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tỉ số, tỉ số phần trăm (Tiết 1)</w:t>
            </w:r>
          </w:p>
        </w:tc>
        <w:tc>
          <w:tcPr>
            <w:tcW w:type="dxa" w:w="1474"/>
          </w:tcPr>
          <w:p>
            <w:pPr>
              <w:spacing w:after="0"/>
              <w:jc w:val="center"/>
            </w:pPr>
            <w:r/>
            <w:r>
              <w:rPr>
                <w:b w:val="0"/>
                <w:i w:val="0"/>
                <w:sz w:val="20"/>
              </w:rPr>
              <w:t>Tiết 160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70. Ôn tập tỉ số, tỉ số phần trăm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1)</w:t>
            </w:r>
          </w:p>
        </w:tc>
        <w:tc>
          <w:tcPr>
            <w:tcW w:type="dxa" w:w="1474"/>
          </w:tcPr>
          <w:p>
            <w:pPr>
              <w:spacing w:after="0"/>
              <w:jc w:val="center"/>
            </w:pPr>
            <w:r/>
            <w:r>
              <w:rPr>
                <w:b w:val="0"/>
                <w:i w:val="0"/>
                <w:sz w:val="20"/>
              </w:rPr>
              <w:t>Tiết 162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3)</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4)</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72. Ôn tập đo lường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đo lường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một số yếu tố thống kê và xác suất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74. Ôn tập một số yếu tố thống kê và xác suất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172 (3 tiết)</w:t>
            </w:r>
          </w:p>
        </w:tc>
        <w:tc>
          <w:tcPr>
            <w:tcW w:type="dxa" w:w="4195"/>
          </w:tcPr>
          <w:p>
            <w:pPr>
              <w:spacing w:after="0"/>
            </w:pPr>
            <w:r/>
            <w:r>
              <w:rPr>
                <w:b w:val="0"/>
                <w:i w:val="0"/>
                <w:sz w:val="18"/>
              </w:rPr>
              <w:t>SGV 4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3)</w:t>
            </w:r>
          </w:p>
        </w:tc>
        <w:tc>
          <w:tcPr>
            <w:tcW w:type="dxa" w:w="1474"/>
          </w:tcPr>
          <w:p>
            <w:pPr>
              <w:spacing w:after="0"/>
              <w:jc w:val="center"/>
            </w:pPr>
            <w:r/>
            <w:r>
              <w:rPr>
                <w:b w:val="0"/>
                <w:i w:val="0"/>
                <w:sz w:val="20"/>
              </w:rPr>
              <w:t>Tiết 174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