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w:t>
      </w:r>
    </w:p>
    <w:p>
      <w:pPr>
        <w:spacing w:after="40" w:before="0"/>
        <w:jc w:val="left"/>
      </w:pPr>
      <w:r>
        <w:rPr>
          <w:b/>
          <w:i w:val="0"/>
          <w:sz w:val="26"/>
        </w:rPr>
        <w:t>TRƯỜNG TIỂU HỌC ……………………</w:t>
      </w:r>
    </w:p>
    <w:p>
      <w:pPr>
        <w:spacing w:after="40" w:before="0"/>
        <w:jc w:val="center"/>
      </w:pPr>
      <w:r>
        <w:rPr>
          <w:b/>
          <w:i w:val="0"/>
          <w:sz w:val="26"/>
        </w:rPr>
        <w:t>KẾ HOẠCH DẠY HỌC CÁC MÔN HỌC, HOẠT ĐỘNG GIÁO DỤC KHỐI LỚP 1</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1.</w:t>
      </w:r>
    </w:p>
    <w:p>
      <w:pPr>
        <w:spacing w:after="40" w:before="0"/>
        <w:jc w:val="both"/>
      </w:pPr>
      <w:r>
        <w:rPr>
          <w:b w:val="0"/>
          <w:i w:val="0"/>
          <w:sz w:val="24"/>
        </w:rPr>
        <w:t>- Sách giáo khoa các môn học lớp 1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Mĩ thuật</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Mĩ thuật trong nhà trường</w:t>
            </w:r>
          </w:p>
        </w:tc>
        <w:tc>
          <w:tcPr>
            <w:tcW w:type="dxa" w:w="4365"/>
          </w:tcPr>
          <w:p>
            <w:pPr>
              <w:spacing w:after="0"/>
            </w:pPr>
            <w:r/>
            <w:r>
              <w:rPr>
                <w:b w:val="0"/>
                <w:i w:val="0"/>
                <w:sz w:val="20"/>
              </w:rPr>
              <w:t>Chủ đề 1: Mĩ thuật trong nhà trường (Tiết 1)</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Năng lực số 1.1 CB1b: HS gọi tên được các sản phẩm mĩ thuật trong trường qua ảnh chiếu phóng to</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2: Sáng tạo từ những chấm màu</w:t>
            </w:r>
          </w:p>
        </w:tc>
        <w:tc>
          <w:tcPr>
            <w:tcW w:type="dxa" w:w="4365"/>
          </w:tcPr>
          <w:p>
            <w:pPr>
              <w:spacing w:after="0"/>
            </w:pPr>
            <w:r/>
            <w:r>
              <w:rPr>
                <w:b w:val="0"/>
                <w:i w:val="0"/>
                <w:sz w:val="20"/>
              </w:rPr>
              <w:t>Chủ đề 2: Sáng tạo từ những chấm màu (Tiết 1)</w:t>
            </w:r>
          </w:p>
        </w:tc>
        <w:tc>
          <w:tcPr>
            <w:tcW w:type="dxa" w:w="1474"/>
          </w:tcPr>
          <w:p>
            <w:pPr>
              <w:spacing w:after="0"/>
              <w:jc w:val="center"/>
            </w:pPr>
            <w:r/>
            <w:r>
              <w:rPr>
                <w:b w:val="0"/>
                <w:i w:val="0"/>
                <w:sz w:val="20"/>
              </w:rPr>
              <w:t>Tiết 2 (4 tiết)</w:t>
            </w:r>
          </w:p>
        </w:tc>
        <w:tc>
          <w:tcPr>
            <w:tcW w:type="dxa" w:w="4195"/>
          </w:tcPr>
          <w:p>
            <w:pPr>
              <w:spacing w:after="0"/>
            </w:pPr>
            <w:r/>
            <w:r>
              <w:rPr>
                <w:b w:val="0"/>
                <w:i w:val="0"/>
                <w:sz w:val="18"/>
              </w:rPr>
              <w:t>Năng lực số 1.1 CB1b: HS nhận ra tranh được tạo nên từ nhiều chấm màu nhỏ khi xem ảnh phóng to</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2: Sáng tạo từ những chấm màu</w:t>
            </w:r>
          </w:p>
        </w:tc>
        <w:tc>
          <w:tcPr>
            <w:tcW w:type="dxa" w:w="4365"/>
          </w:tcPr>
          <w:p>
            <w:pPr>
              <w:spacing w:after="0"/>
            </w:pPr>
            <w:r/>
            <w:r>
              <w:rPr>
                <w:b w:val="0"/>
                <w:i w:val="0"/>
                <w:sz w:val="20"/>
              </w:rPr>
              <w:t>Chủ đề 2: Sáng tạo từ những chấm màu (Tiết 2)</w:t>
            </w:r>
          </w:p>
        </w:tc>
        <w:tc>
          <w:tcPr>
            <w:tcW w:type="dxa" w:w="1474"/>
          </w:tcPr>
          <w:p>
            <w:pPr>
              <w:spacing w:after="0"/>
              <w:jc w:val="center"/>
            </w:pPr>
            <w:r/>
            <w:r>
              <w:rPr>
                <w:b w:val="0"/>
                <w:i w:val="0"/>
                <w:sz w:val="20"/>
              </w:rPr>
              <w:t>Tiết 3</w:t>
            </w:r>
          </w:p>
        </w:tc>
        <w:tc>
          <w:tcPr>
            <w:tcW w:type="dxa" w:w="4195"/>
          </w:tcPr>
          <w:p>
            <w:pPr>
              <w:spacing w:after="0"/>
            </w:pPr>
            <w:r/>
            <w:r>
              <w:rPr>
                <w:b w:val="0"/>
                <w:i w:val="0"/>
                <w:sz w:val="18"/>
              </w:rPr>
              <w:t>Năng lực số 3.1 CB1a: HS nhận ra chấm dày tạo mảng đậm, chấm thưa tạo mảng nhạt qua thao tác mẫu trên ứng dụng vẽ</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2: Sáng tạo từ những chấm màu</w:t>
            </w:r>
          </w:p>
        </w:tc>
        <w:tc>
          <w:tcPr>
            <w:tcW w:type="dxa" w:w="4365"/>
          </w:tcPr>
          <w:p>
            <w:pPr>
              <w:spacing w:after="0"/>
            </w:pPr>
            <w:r/>
            <w:r>
              <w:rPr>
                <w:b w:val="0"/>
                <w:i w:val="0"/>
                <w:sz w:val="20"/>
              </w:rPr>
              <w:t>Chủ đề 2: Sáng tạo từ những chấm màu (Tiết 3)</w:t>
            </w:r>
          </w:p>
        </w:tc>
        <w:tc>
          <w:tcPr>
            <w:tcW w:type="dxa" w:w="1474"/>
          </w:tcPr>
          <w:p>
            <w:pPr>
              <w:spacing w:after="0"/>
              <w:jc w:val="center"/>
            </w:pPr>
            <w:r/>
            <w:r>
              <w:rPr>
                <w:b w:val="0"/>
                <w:i w:val="0"/>
                <w:sz w:val="20"/>
              </w:rPr>
              <w:t>Tiết 4</w:t>
            </w:r>
          </w:p>
        </w:tc>
        <w:tc>
          <w:tcPr>
            <w:tcW w:type="dxa" w:w="4195"/>
          </w:tcPr>
          <w:p>
            <w:pPr>
              <w:spacing w:after="0"/>
            </w:pPr>
            <w:r/>
            <w:r>
              <w:rPr>
                <w:b w:val="0"/>
                <w:i w:val="0"/>
                <w:sz w:val="18"/>
              </w:rPr>
              <w:t>NLS: Năng lực số 2.1 CB1a: HS xem lại bài của mình và của bạn được chiếu to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2: Sáng tạo từ những chấm màu</w:t>
            </w:r>
          </w:p>
        </w:tc>
        <w:tc>
          <w:tcPr>
            <w:tcW w:type="dxa" w:w="4365"/>
          </w:tcPr>
          <w:p>
            <w:pPr>
              <w:spacing w:after="0"/>
            </w:pPr>
            <w:r/>
            <w:r>
              <w:rPr>
                <w:b w:val="0"/>
                <w:i w:val="0"/>
                <w:sz w:val="20"/>
              </w:rPr>
              <w:t>Chủ đề 2: Sáng tạo từ những chấm màu (Tiết 4)</w:t>
            </w:r>
          </w:p>
        </w:tc>
        <w:tc>
          <w:tcPr>
            <w:tcW w:type="dxa" w:w="1474"/>
          </w:tcPr>
          <w:p>
            <w:pPr>
              <w:spacing w:after="0"/>
              <w:jc w:val="center"/>
            </w:pPr>
            <w:r/>
            <w:r>
              <w:rPr>
                <w:b w:val="0"/>
                <w:i w:val="0"/>
                <w:sz w:val="20"/>
              </w:rPr>
              <w:t>Tiết 5</w:t>
            </w:r>
          </w:p>
        </w:tc>
        <w:tc>
          <w:tcPr>
            <w:tcW w:type="dxa" w:w="4195"/>
          </w:tcPr>
          <w:p>
            <w:pPr>
              <w:spacing w:after="0"/>
            </w:pPr>
            <w:r/>
            <w:r>
              <w:rPr>
                <w:b w:val="0"/>
                <w:i w:val="0"/>
                <w:sz w:val="18"/>
              </w:rPr>
              <w:t>Năng lực số 2.1 CB1a: HS xem ảnh chụp các bước chấm màu và sản phẩm của lớp được chiếu to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3: Nét vẽ của em</w:t>
            </w:r>
          </w:p>
        </w:tc>
        <w:tc>
          <w:tcPr>
            <w:tcW w:type="dxa" w:w="4365"/>
          </w:tcPr>
          <w:p>
            <w:pPr>
              <w:spacing w:after="0"/>
            </w:pPr>
            <w:r/>
            <w:r>
              <w:rPr>
                <w:b w:val="0"/>
                <w:i w:val="0"/>
                <w:sz w:val="20"/>
              </w:rPr>
              <w:t>Chủ đề 3: Nét vẽ của em (Tiết 1)</w:t>
            </w:r>
          </w:p>
        </w:tc>
        <w:tc>
          <w:tcPr>
            <w:tcW w:type="dxa" w:w="1474"/>
          </w:tcPr>
          <w:p>
            <w:pPr>
              <w:spacing w:after="0"/>
              <w:jc w:val="center"/>
            </w:pPr>
            <w:r/>
            <w:r>
              <w:rPr>
                <w:b w:val="0"/>
                <w:i w:val="0"/>
                <w:sz w:val="20"/>
              </w:rPr>
              <w:t>Tiết 6 (3 tiết)</w:t>
            </w:r>
          </w:p>
        </w:tc>
        <w:tc>
          <w:tcPr>
            <w:tcW w:type="dxa" w:w="4195"/>
          </w:tcPr>
          <w:p>
            <w:pPr>
              <w:spacing w:after="0"/>
            </w:pPr>
            <w:r/>
            <w:r>
              <w:rPr>
                <w:b w:val="0"/>
                <w:i w:val="0"/>
                <w:sz w:val="18"/>
              </w:rPr>
              <w:t>NLS: Năng lực số 1.1 CB1b: HS gọi đúng tên các loại nét khi xem hình động vẽ từng nét</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3: Nét vẽ của em</w:t>
            </w:r>
          </w:p>
        </w:tc>
        <w:tc>
          <w:tcPr>
            <w:tcW w:type="dxa" w:w="4365"/>
          </w:tcPr>
          <w:p>
            <w:pPr>
              <w:spacing w:after="0"/>
            </w:pPr>
            <w:r/>
            <w:r>
              <w:rPr>
                <w:b w:val="0"/>
                <w:i w:val="0"/>
                <w:sz w:val="20"/>
              </w:rPr>
              <w:t>Chủ đề 3: Nét vẽ của em (Tiết 2)</w:t>
            </w:r>
          </w:p>
        </w:tc>
        <w:tc>
          <w:tcPr>
            <w:tcW w:type="dxa" w:w="1474"/>
          </w:tcPr>
          <w:p>
            <w:pPr>
              <w:spacing w:after="0"/>
              <w:jc w:val="center"/>
            </w:pPr>
            <w:r/>
            <w:r>
              <w:rPr>
                <w:b w:val="0"/>
                <w:i w:val="0"/>
                <w:sz w:val="20"/>
              </w:rPr>
              <w:t>Tiết 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3: Nét vẽ của em</w:t>
            </w:r>
          </w:p>
        </w:tc>
        <w:tc>
          <w:tcPr>
            <w:tcW w:type="dxa" w:w="4365"/>
          </w:tcPr>
          <w:p>
            <w:pPr>
              <w:spacing w:after="0"/>
            </w:pPr>
            <w:r/>
            <w:r>
              <w:rPr>
                <w:b w:val="0"/>
                <w:i w:val="0"/>
                <w:sz w:val="20"/>
              </w:rPr>
              <w:t>Chủ đề 3: Nét vẽ của em (Tiết 3)</w:t>
            </w:r>
          </w:p>
        </w:tc>
        <w:tc>
          <w:tcPr>
            <w:tcW w:type="dxa" w:w="1474"/>
          </w:tcPr>
          <w:p>
            <w:pPr>
              <w:spacing w:after="0"/>
              <w:jc w:val="center"/>
            </w:pPr>
            <w:r/>
            <w:r>
              <w:rPr>
                <w:b w:val="0"/>
                <w:i w:val="0"/>
                <w:sz w:val="20"/>
              </w:rPr>
              <w:t>Tiết 8</w:t>
            </w:r>
          </w:p>
        </w:tc>
        <w:tc>
          <w:tcPr>
            <w:tcW w:type="dxa" w:w="4195"/>
          </w:tcPr>
          <w:p>
            <w:pPr>
              <w:spacing w:after="0"/>
            </w:pPr>
            <w:r/>
            <w:r>
              <w:rPr>
                <w:b w:val="0"/>
                <w:i w:val="0"/>
                <w:sz w:val="18"/>
              </w:rPr>
              <w:t>NLS: Năng lực số 2.1 CB1a: HS quan sát lưới ảnh bài vẽ và bình chọn kèm lí do</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4: Sáng tạo từ những hình cơ bản</w:t>
            </w:r>
          </w:p>
        </w:tc>
        <w:tc>
          <w:tcPr>
            <w:tcW w:type="dxa" w:w="4365"/>
          </w:tcPr>
          <w:p>
            <w:pPr>
              <w:spacing w:after="0"/>
            </w:pPr>
            <w:r/>
            <w:r>
              <w:rPr>
                <w:b w:val="0"/>
                <w:i w:val="0"/>
                <w:sz w:val="20"/>
              </w:rPr>
              <w:t>Chủ đề 4: Sáng tạo từ những hình cơ bản (Tiết 1)</w:t>
            </w:r>
          </w:p>
        </w:tc>
        <w:tc>
          <w:tcPr>
            <w:tcW w:type="dxa" w:w="1474"/>
          </w:tcPr>
          <w:p>
            <w:pPr>
              <w:spacing w:after="0"/>
              <w:jc w:val="center"/>
            </w:pPr>
            <w:r/>
            <w:r>
              <w:rPr>
                <w:b w:val="0"/>
                <w:i w:val="0"/>
                <w:sz w:val="20"/>
              </w:rPr>
              <w:t>Tiết 9 (4 tiết)</w:t>
            </w:r>
          </w:p>
        </w:tc>
        <w:tc>
          <w:tcPr>
            <w:tcW w:type="dxa" w:w="4195"/>
          </w:tcPr>
          <w:p>
            <w:pPr>
              <w:spacing w:after="0"/>
            </w:pPr>
            <w:r/>
            <w:r>
              <w:rPr>
                <w:b w:val="0"/>
                <w:i w:val="0"/>
                <w:sz w:val="18"/>
              </w:rPr>
              <w:t>Năng lực số 1.1 CB1b: HS chỉ ra được hình cơ bản tạo nên đồ vật khi xem hình vẽ chồng lên ảnh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4: Sáng tạo từ những hình cơ bản</w:t>
            </w:r>
          </w:p>
        </w:tc>
        <w:tc>
          <w:tcPr>
            <w:tcW w:type="dxa" w:w="4365"/>
          </w:tcPr>
          <w:p>
            <w:pPr>
              <w:spacing w:after="0"/>
            </w:pPr>
            <w:r/>
            <w:r>
              <w:rPr>
                <w:b w:val="0"/>
                <w:i w:val="0"/>
                <w:sz w:val="20"/>
              </w:rPr>
              <w:t>Chủ đề 4: Sáng tạo từ những hình cơ bản (Tiết 2)</w:t>
            </w:r>
          </w:p>
        </w:tc>
        <w:tc>
          <w:tcPr>
            <w:tcW w:type="dxa" w:w="1474"/>
          </w:tcPr>
          <w:p>
            <w:pPr>
              <w:spacing w:after="0"/>
              <w:jc w:val="center"/>
            </w:pPr>
            <w:r/>
            <w:r>
              <w:rPr>
                <w:b w:val="0"/>
                <w:i w:val="0"/>
                <w:sz w:val="20"/>
              </w:rPr>
              <w:t>Tiết 10</w:t>
            </w:r>
          </w:p>
        </w:tc>
        <w:tc>
          <w:tcPr>
            <w:tcW w:type="dxa" w:w="4195"/>
          </w:tcPr>
          <w:p>
            <w:pPr>
              <w:spacing w:after="0"/>
            </w:pPr>
            <w:r/>
            <w:r>
              <w:rPr>
                <w:b w:val="0"/>
                <w:i w:val="0"/>
                <w:sz w:val="18"/>
              </w:rPr>
              <w:t>NLS: Năng lực số 6.1 CB1b: HS xem và nêu ý kiến về các bộ màu do máy gợi ý</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4: Sáng tạo từ những hình cơ bản</w:t>
            </w:r>
          </w:p>
        </w:tc>
        <w:tc>
          <w:tcPr>
            <w:tcW w:type="dxa" w:w="4365"/>
          </w:tcPr>
          <w:p>
            <w:pPr>
              <w:spacing w:after="0"/>
            </w:pPr>
            <w:r/>
            <w:r>
              <w:rPr>
                <w:b w:val="0"/>
                <w:i w:val="0"/>
                <w:sz w:val="20"/>
              </w:rPr>
              <w:t>Chủ đề 4: Sáng tạo từ những hình cơ bản (Tiết 3)</w:t>
            </w:r>
          </w:p>
        </w:tc>
        <w:tc>
          <w:tcPr>
            <w:tcW w:type="dxa" w:w="1474"/>
          </w:tcPr>
          <w:p>
            <w:pPr>
              <w:spacing w:after="0"/>
              <w:jc w:val="center"/>
            </w:pPr>
            <w:r/>
            <w:r>
              <w:rPr>
                <w:b w:val="0"/>
                <w:i w:val="0"/>
                <w:sz w:val="20"/>
              </w:rPr>
              <w:t>Tiết 11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4: Sáng tạo từ những hình cơ bản</w:t>
            </w:r>
          </w:p>
        </w:tc>
        <w:tc>
          <w:tcPr>
            <w:tcW w:type="dxa" w:w="4365"/>
          </w:tcPr>
          <w:p>
            <w:pPr>
              <w:spacing w:after="0"/>
            </w:pPr>
            <w:r/>
            <w:r>
              <w:rPr>
                <w:b w:val="0"/>
                <w:i w:val="0"/>
                <w:sz w:val="20"/>
              </w:rPr>
              <w:t>Chủ đề 4: Sáng tạo từ những hình cơ bản (Tiết 4)</w:t>
            </w:r>
          </w:p>
        </w:tc>
        <w:tc>
          <w:tcPr>
            <w:tcW w:type="dxa" w:w="1474"/>
          </w:tcPr>
          <w:p>
            <w:pPr>
              <w:spacing w:after="0"/>
              <w:jc w:val="center"/>
            </w:pPr>
            <w:r/>
            <w:r>
              <w:rPr>
                <w:b w:val="0"/>
                <w:i w:val="0"/>
                <w:sz w:val="20"/>
              </w:rPr>
              <w:t>Tiết 12</w:t>
            </w:r>
          </w:p>
        </w:tc>
        <w:tc>
          <w:tcPr>
            <w:tcW w:type="dxa" w:w="4195"/>
          </w:tcPr>
          <w:p>
            <w:pPr>
              <w:spacing w:after="0"/>
            </w:pPr>
            <w:r/>
            <w:r>
              <w:rPr>
                <w:b w:val="0"/>
                <w:i w:val="0"/>
                <w:sz w:val="18"/>
              </w:rPr>
              <w:t>NLS: Năng lực số 2.2 CB1a: HS xem phòng trưng bày trên màn hình và nhận ra sản phẩm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5: Màu cơ bản trong mĩ thuật</w:t>
            </w:r>
          </w:p>
        </w:tc>
        <w:tc>
          <w:tcPr>
            <w:tcW w:type="dxa" w:w="4365"/>
          </w:tcPr>
          <w:p>
            <w:pPr>
              <w:spacing w:after="0"/>
            </w:pPr>
            <w:r/>
            <w:r>
              <w:rPr>
                <w:b w:val="0"/>
                <w:i w:val="0"/>
                <w:sz w:val="20"/>
              </w:rPr>
              <w:t>Chủ đề 5: Màu cơ bản trong mĩ thuật (Tiết 1)</w:t>
            </w:r>
          </w:p>
        </w:tc>
        <w:tc>
          <w:tcPr>
            <w:tcW w:type="dxa" w:w="1474"/>
          </w:tcPr>
          <w:p>
            <w:pPr>
              <w:spacing w:after="0"/>
              <w:jc w:val="center"/>
            </w:pPr>
            <w:r/>
            <w:r>
              <w:rPr>
                <w:b w:val="0"/>
                <w:i w:val="0"/>
                <w:sz w:val="20"/>
              </w:rPr>
              <w:t>Tiết 13 (4 tiết)</w:t>
            </w:r>
          </w:p>
        </w:tc>
        <w:tc>
          <w:tcPr>
            <w:tcW w:type="dxa" w:w="4195"/>
          </w:tcPr>
          <w:p>
            <w:pPr>
              <w:spacing w:after="0"/>
            </w:pPr>
            <w:r/>
            <w:r>
              <w:rPr>
                <w:b w:val="0"/>
                <w:i w:val="0"/>
                <w:sz w:val="18"/>
              </w:rPr>
              <w:t>NLS: Năng lực số 1.1 CB1b: HS nêu được hai màu cơ bản pha ra màu mới nào sau khi xem mô phỏng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5: Màu cơ bản trong mĩ thuật</w:t>
            </w:r>
          </w:p>
        </w:tc>
        <w:tc>
          <w:tcPr>
            <w:tcW w:type="dxa" w:w="4365"/>
          </w:tcPr>
          <w:p>
            <w:pPr>
              <w:spacing w:after="0"/>
            </w:pPr>
            <w:r/>
            <w:r>
              <w:rPr>
                <w:b w:val="0"/>
                <w:i w:val="0"/>
                <w:sz w:val="20"/>
              </w:rPr>
              <w:t>Chủ đề 5: Màu cơ bản trong mĩ thuật (Tiết 2)</w:t>
            </w:r>
          </w:p>
        </w:tc>
        <w:tc>
          <w:tcPr>
            <w:tcW w:type="dxa" w:w="1474"/>
          </w:tcPr>
          <w:p>
            <w:pPr>
              <w:spacing w:after="0"/>
              <w:jc w:val="center"/>
            </w:pPr>
            <w:r/>
            <w:r>
              <w:rPr>
                <w:b w:val="0"/>
                <w:i w:val="0"/>
                <w:sz w:val="20"/>
              </w:rPr>
              <w:t>Tiết 14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5: Màu cơ bản trong mĩ thuật</w:t>
            </w:r>
          </w:p>
        </w:tc>
        <w:tc>
          <w:tcPr>
            <w:tcW w:type="dxa" w:w="4365"/>
          </w:tcPr>
          <w:p>
            <w:pPr>
              <w:spacing w:after="0"/>
            </w:pPr>
            <w:r/>
            <w:r>
              <w:rPr>
                <w:b w:val="0"/>
                <w:i w:val="0"/>
                <w:sz w:val="20"/>
              </w:rPr>
              <w:t>Chủ đề 5: Màu cơ bản trong mĩ thuật (Tiết 3)</w:t>
            </w:r>
          </w:p>
        </w:tc>
        <w:tc>
          <w:tcPr>
            <w:tcW w:type="dxa" w:w="1474"/>
          </w:tcPr>
          <w:p>
            <w:pPr>
              <w:spacing w:after="0"/>
              <w:jc w:val="center"/>
            </w:pPr>
            <w:r/>
            <w:r>
              <w:rPr>
                <w:b w:val="0"/>
                <w:i w:val="0"/>
                <w:sz w:val="20"/>
              </w:rPr>
              <w:t>Tiết 15</w:t>
            </w:r>
          </w:p>
        </w:tc>
        <w:tc>
          <w:tcPr>
            <w:tcW w:type="dxa" w:w="4195"/>
          </w:tcPr>
          <w:p>
            <w:pPr>
              <w:spacing w:after="0"/>
            </w:pPr>
            <w:r/>
            <w:r>
              <w:rPr>
                <w:b w:val="0"/>
                <w:i w:val="0"/>
                <w:sz w:val="18"/>
              </w:rPr>
              <w:t>NLS: Năng lực số 6.1 CB1b: HS nêu ý kiến về các cách phối ba màu cơ bản do máy gợi ý</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5: Màu cơ bản trong mĩ thuật</w:t>
            </w:r>
          </w:p>
        </w:tc>
        <w:tc>
          <w:tcPr>
            <w:tcW w:type="dxa" w:w="4365"/>
          </w:tcPr>
          <w:p>
            <w:pPr>
              <w:spacing w:after="0"/>
            </w:pPr>
            <w:r/>
            <w:r>
              <w:rPr>
                <w:b w:val="0"/>
                <w:i w:val="0"/>
                <w:sz w:val="20"/>
              </w:rPr>
              <w:t>Chủ đề 5: Màu cơ bản trong mĩ thuật (Tiết 4)</w:t>
            </w:r>
          </w:p>
        </w:tc>
        <w:tc>
          <w:tcPr>
            <w:tcW w:type="dxa" w:w="1474"/>
          </w:tcPr>
          <w:p>
            <w:pPr>
              <w:spacing w:after="0"/>
              <w:jc w:val="center"/>
            </w:pPr>
            <w:r/>
            <w:r>
              <w:rPr>
                <w:b w:val="0"/>
                <w:i w:val="0"/>
                <w:sz w:val="20"/>
              </w:rPr>
              <w:t>Tiết 16</w:t>
            </w:r>
          </w:p>
        </w:tc>
        <w:tc>
          <w:tcPr>
            <w:tcW w:type="dxa" w:w="4195"/>
          </w:tcPr>
          <w:p>
            <w:pPr>
              <w:spacing w:after="0"/>
            </w:pPr>
            <w:r/>
            <w:r>
              <w:rPr>
                <w:b w:val="0"/>
                <w:i w:val="0"/>
                <w:sz w:val="18"/>
              </w:rPr>
              <w:t>NLS: Năng lực số 3.1 CB1a: HS xem ảnh món đồ chơi của các nhóm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Ôn tập, đánh giá</w:t>
            </w:r>
          </w:p>
        </w:tc>
        <w:tc>
          <w:tcPr>
            <w:tcW w:type="dxa" w:w="4365"/>
          </w:tcPr>
          <w:p>
            <w:pPr>
              <w:spacing w:after="0"/>
            </w:pPr>
            <w:r/>
            <w:r>
              <w:rPr>
                <w:b w:val="0"/>
                <w:i w:val="0"/>
                <w:sz w:val="20"/>
              </w:rPr>
              <w:t>Đánh giá cuối học kì I</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Năng lực số 1.1 CB1a: HS xem lại ảnh sản phẩm các chủ đề 1–5 của lớp chiếu trên màn hình để chọn bài mình muốn làm lại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6: Sáng tạo từ những khối cơ bản</w:t>
            </w:r>
          </w:p>
        </w:tc>
        <w:tc>
          <w:tcPr>
            <w:tcW w:type="dxa" w:w="4365"/>
          </w:tcPr>
          <w:p>
            <w:pPr>
              <w:spacing w:after="0"/>
            </w:pPr>
            <w:r/>
            <w:r>
              <w:rPr>
                <w:b w:val="0"/>
                <w:i w:val="0"/>
                <w:sz w:val="20"/>
              </w:rPr>
              <w:t>Chủ đề 6: Sáng tạo từ những khối cơ bản (Tiết 1)</w:t>
            </w:r>
          </w:p>
        </w:tc>
        <w:tc>
          <w:tcPr>
            <w:tcW w:type="dxa" w:w="1474"/>
          </w:tcPr>
          <w:p>
            <w:pPr>
              <w:spacing w:after="0"/>
              <w:jc w:val="center"/>
            </w:pPr>
            <w:r/>
            <w:r>
              <w:rPr>
                <w:b w:val="0"/>
                <w:i w:val="0"/>
                <w:sz w:val="20"/>
              </w:rPr>
              <w:t>Tiết 18 (4 tiết)</w:t>
            </w:r>
          </w:p>
        </w:tc>
        <w:tc>
          <w:tcPr>
            <w:tcW w:type="dxa" w:w="4195"/>
          </w:tcPr>
          <w:p>
            <w:pPr>
              <w:spacing w:after="0"/>
            </w:pPr>
            <w:r/>
            <w:r>
              <w:rPr>
                <w:b w:val="0"/>
                <w:i w:val="0"/>
                <w:sz w:val="18"/>
              </w:rPr>
              <w:t>NLS: Năng lực số 1.1 CB1b: HS gọi tên khối và chỉ ra các mặt của khối khi xem hình xoay</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6: Sáng tạo từ những khối cơ bản</w:t>
            </w:r>
          </w:p>
        </w:tc>
        <w:tc>
          <w:tcPr>
            <w:tcW w:type="dxa" w:w="4365"/>
          </w:tcPr>
          <w:p>
            <w:pPr>
              <w:spacing w:after="0"/>
            </w:pPr>
            <w:r/>
            <w:r>
              <w:rPr>
                <w:b w:val="0"/>
                <w:i w:val="0"/>
                <w:sz w:val="20"/>
              </w:rPr>
              <w:t>Chủ đề 6: Sáng tạo từ những khối cơ bản (Tiết 2)</w:t>
            </w:r>
          </w:p>
        </w:tc>
        <w:tc>
          <w:tcPr>
            <w:tcW w:type="dxa" w:w="1474"/>
          </w:tcPr>
          <w:p>
            <w:pPr>
              <w:spacing w:after="0"/>
              <w:jc w:val="center"/>
            </w:pPr>
            <w:r/>
            <w:r>
              <w:rPr>
                <w:b w:val="0"/>
                <w:i w:val="0"/>
                <w:sz w:val="20"/>
              </w:rPr>
              <w:t>Tiết 19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6: Sáng tạo từ những khối cơ bản</w:t>
            </w:r>
          </w:p>
        </w:tc>
        <w:tc>
          <w:tcPr>
            <w:tcW w:type="dxa" w:w="4365"/>
          </w:tcPr>
          <w:p>
            <w:pPr>
              <w:spacing w:after="0"/>
            </w:pPr>
            <w:r/>
            <w:r>
              <w:rPr>
                <w:b w:val="0"/>
                <w:i w:val="0"/>
                <w:sz w:val="20"/>
              </w:rPr>
              <w:t>Chủ đề 6: Sáng tạo từ những khối cơ bản (Tiết 3)</w:t>
            </w:r>
          </w:p>
        </w:tc>
        <w:tc>
          <w:tcPr>
            <w:tcW w:type="dxa" w:w="1474"/>
          </w:tcPr>
          <w:p>
            <w:pPr>
              <w:spacing w:after="0"/>
              <w:jc w:val="center"/>
            </w:pPr>
            <w:r/>
            <w:r>
              <w:rPr>
                <w:b w:val="0"/>
                <w:i w:val="0"/>
                <w:sz w:val="20"/>
              </w:rPr>
              <w:t>Tiết 20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6: Sáng tạo từ những khối cơ bản</w:t>
            </w:r>
          </w:p>
        </w:tc>
        <w:tc>
          <w:tcPr>
            <w:tcW w:type="dxa" w:w="4365"/>
          </w:tcPr>
          <w:p>
            <w:pPr>
              <w:spacing w:after="0"/>
            </w:pPr>
            <w:r/>
            <w:r>
              <w:rPr>
                <w:b w:val="0"/>
                <w:i w:val="0"/>
                <w:sz w:val="20"/>
              </w:rPr>
              <w:t>Chủ đề 6: Sáng tạo từ những khối cơ bản (Tiết 4)</w:t>
            </w:r>
          </w:p>
        </w:tc>
        <w:tc>
          <w:tcPr>
            <w:tcW w:type="dxa" w:w="1474"/>
          </w:tcPr>
          <w:p>
            <w:pPr>
              <w:spacing w:after="0"/>
              <w:jc w:val="center"/>
            </w:pPr>
            <w:r/>
            <w:r>
              <w:rPr>
                <w:b w:val="0"/>
                <w:i w:val="0"/>
                <w:sz w:val="20"/>
              </w:rPr>
              <w:t>Tiết 21</w:t>
            </w:r>
          </w:p>
        </w:tc>
        <w:tc>
          <w:tcPr>
            <w:tcW w:type="dxa" w:w="4195"/>
          </w:tcPr>
          <w:p>
            <w:pPr>
              <w:spacing w:after="0"/>
            </w:pPr>
            <w:r/>
            <w:r>
              <w:rPr>
                <w:b w:val="0"/>
                <w:i w:val="0"/>
                <w:sz w:val="18"/>
              </w:rPr>
              <w:t>NLS: Năng lực số 2.2 CB1a: HS chọn được hướng đặt sản phẩm đẹp nhất khi trưng bày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7: Hoa, quả</w:t>
            </w:r>
          </w:p>
        </w:tc>
        <w:tc>
          <w:tcPr>
            <w:tcW w:type="dxa" w:w="4365"/>
          </w:tcPr>
          <w:p>
            <w:pPr>
              <w:spacing w:after="0"/>
            </w:pPr>
            <w:r/>
            <w:r>
              <w:rPr>
                <w:b w:val="0"/>
                <w:i w:val="0"/>
                <w:sz w:val="20"/>
              </w:rPr>
              <w:t>Chủ đề 7: Hoa, quả (Tiết 1)</w:t>
            </w:r>
          </w:p>
        </w:tc>
        <w:tc>
          <w:tcPr>
            <w:tcW w:type="dxa" w:w="1474"/>
          </w:tcPr>
          <w:p>
            <w:pPr>
              <w:spacing w:after="0"/>
              <w:jc w:val="center"/>
            </w:pPr>
            <w:r/>
            <w:r>
              <w:rPr>
                <w:b w:val="0"/>
                <w:i w:val="0"/>
                <w:sz w:val="20"/>
              </w:rPr>
              <w:t>Tiết 22 (4 tiết)</w:t>
            </w:r>
          </w:p>
        </w:tc>
        <w:tc>
          <w:tcPr>
            <w:tcW w:type="dxa" w:w="4195"/>
          </w:tcPr>
          <w:p>
            <w:pPr>
              <w:spacing w:after="0"/>
            </w:pPr>
            <w:r/>
            <w:r>
              <w:rPr>
                <w:b w:val="0"/>
                <w:i w:val="0"/>
                <w:sz w:val="18"/>
              </w:rPr>
              <w:t>NLS: Năng lực số 1.1 CB1b: HS gọi tên và tả được vỏ, màu của các loại quả qua ảnh phóng to</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7: Hoa, quả</w:t>
            </w:r>
          </w:p>
        </w:tc>
        <w:tc>
          <w:tcPr>
            <w:tcW w:type="dxa" w:w="4365"/>
          </w:tcPr>
          <w:p>
            <w:pPr>
              <w:spacing w:after="0"/>
            </w:pPr>
            <w:r/>
            <w:r>
              <w:rPr>
                <w:b w:val="0"/>
                <w:i w:val="0"/>
                <w:sz w:val="20"/>
              </w:rPr>
              <w:t>Chủ đề 7: Hoa, quả (Tiết 2)</w:t>
            </w:r>
          </w:p>
        </w:tc>
        <w:tc>
          <w:tcPr>
            <w:tcW w:type="dxa" w:w="1474"/>
          </w:tcPr>
          <w:p>
            <w:pPr>
              <w:spacing w:after="0"/>
              <w:jc w:val="center"/>
            </w:pPr>
            <w:r/>
            <w:r>
              <w:rPr>
                <w:b w:val="0"/>
                <w:i w:val="0"/>
                <w:sz w:val="20"/>
              </w:rPr>
              <w:t>Tiết 23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7: Hoa, quả</w:t>
            </w:r>
          </w:p>
        </w:tc>
        <w:tc>
          <w:tcPr>
            <w:tcW w:type="dxa" w:w="4365"/>
          </w:tcPr>
          <w:p>
            <w:pPr>
              <w:spacing w:after="0"/>
            </w:pPr>
            <w:r/>
            <w:r>
              <w:rPr>
                <w:b w:val="0"/>
                <w:i w:val="0"/>
                <w:sz w:val="20"/>
              </w:rPr>
              <w:t>Chủ đề 7: Hoa, quả (Tiết 3)</w:t>
            </w:r>
          </w:p>
        </w:tc>
        <w:tc>
          <w:tcPr>
            <w:tcW w:type="dxa" w:w="1474"/>
          </w:tcPr>
          <w:p>
            <w:pPr>
              <w:spacing w:after="0"/>
              <w:jc w:val="center"/>
            </w:pPr>
            <w:r/>
            <w:r>
              <w:rPr>
                <w:b w:val="0"/>
                <w:i w:val="0"/>
                <w:sz w:val="20"/>
              </w:rPr>
              <w:t>Tiết 24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7: Hoa, quả</w:t>
            </w:r>
          </w:p>
        </w:tc>
        <w:tc>
          <w:tcPr>
            <w:tcW w:type="dxa" w:w="4365"/>
          </w:tcPr>
          <w:p>
            <w:pPr>
              <w:spacing w:after="0"/>
            </w:pPr>
            <w:r/>
            <w:r>
              <w:rPr>
                <w:b w:val="0"/>
                <w:i w:val="0"/>
                <w:sz w:val="20"/>
              </w:rPr>
              <w:t>Chủ đề 7: Hoa, quả (Tiết 4)</w:t>
            </w:r>
          </w:p>
        </w:tc>
        <w:tc>
          <w:tcPr>
            <w:tcW w:type="dxa" w:w="1474"/>
          </w:tcPr>
          <w:p>
            <w:pPr>
              <w:spacing w:after="0"/>
              <w:jc w:val="center"/>
            </w:pPr>
            <w:r/>
            <w:r>
              <w:rPr>
                <w:b w:val="0"/>
                <w:i w:val="0"/>
                <w:sz w:val="20"/>
              </w:rPr>
              <w:t>Tiết 25</w:t>
            </w:r>
          </w:p>
        </w:tc>
        <w:tc>
          <w:tcPr>
            <w:tcW w:type="dxa" w:w="4195"/>
          </w:tcPr>
          <w:p>
            <w:pPr>
              <w:spacing w:after="0"/>
            </w:pPr>
            <w:r/>
            <w:r>
              <w:rPr>
                <w:b w:val="0"/>
                <w:i w:val="0"/>
                <w:sz w:val="18"/>
              </w:rPr>
              <w:t>Năng lực số 3.3 CB1a: HS xem phòng tranh trên màn hình và nhận ra tên tác giả ghi dưới mỗi bức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8: Người thân của em</w:t>
            </w:r>
          </w:p>
        </w:tc>
        <w:tc>
          <w:tcPr>
            <w:tcW w:type="dxa" w:w="4365"/>
          </w:tcPr>
          <w:p>
            <w:pPr>
              <w:spacing w:after="0"/>
            </w:pPr>
            <w:r/>
            <w:r>
              <w:rPr>
                <w:b w:val="0"/>
                <w:i w:val="0"/>
                <w:sz w:val="20"/>
              </w:rPr>
              <w:t>Chủ đề 8: Người thân của em (Tiết 1)</w:t>
            </w:r>
          </w:p>
        </w:tc>
        <w:tc>
          <w:tcPr>
            <w:tcW w:type="dxa" w:w="1474"/>
          </w:tcPr>
          <w:p>
            <w:pPr>
              <w:spacing w:after="0"/>
              <w:jc w:val="center"/>
            </w:pPr>
            <w:r/>
            <w:r>
              <w:rPr>
                <w:b w:val="0"/>
                <w:i w:val="0"/>
                <w:sz w:val="20"/>
              </w:rPr>
              <w:t>Tiết 26 (4 tiết)</w:t>
            </w:r>
          </w:p>
        </w:tc>
        <w:tc>
          <w:tcPr>
            <w:tcW w:type="dxa" w:w="4195"/>
          </w:tcPr>
          <w:p>
            <w:pPr>
              <w:spacing w:after="0"/>
            </w:pPr>
            <w:r/>
            <w:r>
              <w:rPr>
                <w:b w:val="0"/>
                <w:i w:val="0"/>
                <w:sz w:val="18"/>
              </w:rPr>
              <w:t>Năng lực số 1.1 CB1b: HS chỉ ra được nét riêng của từng người trong tranh chân dung phóng to</w:t>
            </w:r>
          </w:p>
          <w:p>
            <w:pPr>
              <w:spacing w:after="0"/>
            </w:pPr>
            <w:r>
              <w:rPr>
                <w:b w:val="0"/>
                <w:i w:val="0"/>
                <w:sz w:val="18"/>
              </w:rPr>
              <w:t>QPAN: Gợi ý HS làm sản phẩm tặng chú bộ đội, gia đình thương binh, liệt sĩ nhân ngày lễ.</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8: Người thân của em</w:t>
            </w:r>
          </w:p>
        </w:tc>
        <w:tc>
          <w:tcPr>
            <w:tcW w:type="dxa" w:w="4365"/>
          </w:tcPr>
          <w:p>
            <w:pPr>
              <w:spacing w:after="0"/>
            </w:pPr>
            <w:r/>
            <w:r>
              <w:rPr>
                <w:b w:val="0"/>
                <w:i w:val="0"/>
                <w:sz w:val="20"/>
              </w:rPr>
              <w:t>Chủ đề 8: Người thân của em (Tiết 2)</w:t>
            </w:r>
          </w:p>
        </w:tc>
        <w:tc>
          <w:tcPr>
            <w:tcW w:type="dxa" w:w="1474"/>
          </w:tcPr>
          <w:p>
            <w:pPr>
              <w:spacing w:after="0"/>
              <w:jc w:val="center"/>
            </w:pPr>
            <w:r/>
            <w:r>
              <w:rPr>
                <w:b w:val="0"/>
                <w:i w:val="0"/>
                <w:sz w:val="20"/>
              </w:rPr>
              <w:t>Tiết 27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8: Người thân của em</w:t>
            </w:r>
          </w:p>
        </w:tc>
        <w:tc>
          <w:tcPr>
            <w:tcW w:type="dxa" w:w="4365"/>
          </w:tcPr>
          <w:p>
            <w:pPr>
              <w:spacing w:after="0"/>
            </w:pPr>
            <w:r/>
            <w:r>
              <w:rPr>
                <w:b w:val="0"/>
                <w:i w:val="0"/>
                <w:sz w:val="20"/>
              </w:rPr>
              <w:t>Chủ đề 8: Người thân của em (Tiết 3)</w:t>
            </w:r>
          </w:p>
        </w:tc>
        <w:tc>
          <w:tcPr>
            <w:tcW w:type="dxa" w:w="1474"/>
          </w:tcPr>
          <w:p>
            <w:pPr>
              <w:spacing w:after="0"/>
              <w:jc w:val="center"/>
            </w:pPr>
            <w:r/>
            <w:r>
              <w:rPr>
                <w:b w:val="0"/>
                <w:i w:val="0"/>
                <w:sz w:val="20"/>
              </w:rPr>
              <w:t>Tiết 28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8: Người thân của em</w:t>
            </w:r>
          </w:p>
        </w:tc>
        <w:tc>
          <w:tcPr>
            <w:tcW w:type="dxa" w:w="4365"/>
          </w:tcPr>
          <w:p>
            <w:pPr>
              <w:spacing w:after="0"/>
            </w:pPr>
            <w:r/>
            <w:r>
              <w:rPr>
                <w:b w:val="0"/>
                <w:i w:val="0"/>
                <w:sz w:val="20"/>
              </w:rPr>
              <w:t>Chủ đề 8: Người thân của em (Tiết 4)</w:t>
            </w:r>
          </w:p>
        </w:tc>
        <w:tc>
          <w:tcPr>
            <w:tcW w:type="dxa" w:w="1474"/>
          </w:tcPr>
          <w:p>
            <w:pPr>
              <w:spacing w:after="0"/>
              <w:jc w:val="center"/>
            </w:pPr>
            <w:r/>
            <w:r>
              <w:rPr>
                <w:b w:val="0"/>
                <w:i w:val="0"/>
                <w:sz w:val="20"/>
              </w:rPr>
              <w:t>Tiết 29</w:t>
            </w:r>
          </w:p>
        </w:tc>
        <w:tc>
          <w:tcPr>
            <w:tcW w:type="dxa" w:w="4195"/>
          </w:tcPr>
          <w:p>
            <w:pPr>
              <w:spacing w:after="0"/>
            </w:pPr>
            <w:r/>
            <w:r>
              <w:rPr>
                <w:b w:val="0"/>
                <w:i w:val="0"/>
                <w:sz w:val="18"/>
              </w:rPr>
              <w:t>NLS: Năng lực số 2.5 CB1a: HS nói và viết được lời chúc lễ phép cho người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9: Em là học sinh lớp 1</w:t>
            </w:r>
          </w:p>
        </w:tc>
        <w:tc>
          <w:tcPr>
            <w:tcW w:type="dxa" w:w="4365"/>
          </w:tcPr>
          <w:p>
            <w:pPr>
              <w:spacing w:after="0"/>
            </w:pPr>
            <w:r/>
            <w:r>
              <w:rPr>
                <w:b w:val="0"/>
                <w:i w:val="0"/>
                <w:sz w:val="20"/>
              </w:rPr>
              <w:t>Chủ đề 9: Em là học sinh lớp 1 (Tiết 1)</w:t>
            </w:r>
          </w:p>
        </w:tc>
        <w:tc>
          <w:tcPr>
            <w:tcW w:type="dxa" w:w="1474"/>
          </w:tcPr>
          <w:p>
            <w:pPr>
              <w:spacing w:after="0"/>
              <w:jc w:val="center"/>
            </w:pPr>
            <w:r/>
            <w:r>
              <w:rPr>
                <w:b w:val="0"/>
                <w:i w:val="0"/>
                <w:sz w:val="20"/>
              </w:rPr>
              <w:t>Tiết 30 (4 tiết)</w:t>
            </w:r>
          </w:p>
        </w:tc>
        <w:tc>
          <w:tcPr>
            <w:tcW w:type="dxa" w:w="4195"/>
          </w:tcPr>
          <w:p>
            <w:pPr>
              <w:spacing w:after="0"/>
            </w:pPr>
            <w:r/>
            <w:r>
              <w:rPr>
                <w:b w:val="0"/>
                <w:i w:val="0"/>
                <w:sz w:val="18"/>
              </w:rPr>
              <w:t>NLS: Năng lực số 1.1 CB1b: HS kể được các hoạt động ở trường sau khi xem lại đoạn phim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9: Em là học sinh lớp 1</w:t>
            </w:r>
          </w:p>
        </w:tc>
        <w:tc>
          <w:tcPr>
            <w:tcW w:type="dxa" w:w="4365"/>
          </w:tcPr>
          <w:p>
            <w:pPr>
              <w:spacing w:after="0"/>
            </w:pPr>
            <w:r/>
            <w:r>
              <w:rPr>
                <w:b w:val="0"/>
                <w:i w:val="0"/>
                <w:sz w:val="20"/>
              </w:rPr>
              <w:t>Chủ đề 9: Em là học sinh lớp 1 (Tiết 2)</w:t>
            </w:r>
          </w:p>
        </w:tc>
        <w:tc>
          <w:tcPr>
            <w:tcW w:type="dxa" w:w="1474"/>
          </w:tcPr>
          <w:p>
            <w:pPr>
              <w:spacing w:after="0"/>
              <w:jc w:val="center"/>
            </w:pPr>
            <w:r/>
            <w:r>
              <w:rPr>
                <w:b w:val="0"/>
                <w:i w:val="0"/>
                <w:sz w:val="20"/>
              </w:rPr>
              <w:t>Tiết 31</w:t>
            </w:r>
          </w:p>
        </w:tc>
        <w:tc>
          <w:tcPr>
            <w:tcW w:type="dxa" w:w="4195"/>
          </w:tcPr>
          <w:p>
            <w:pPr>
              <w:spacing w:after="0"/>
            </w:pPr>
            <w:r/>
            <w:r>
              <w:rPr>
                <w:b w:val="0"/>
                <w:i w:val="0"/>
                <w:sz w:val="18"/>
              </w:rPr>
              <w:t>NLS: Năng lực số 1.2 CB1a: HS chỉ ra được chỗ máy vẽ chưa đúng trong bức hình do máy tạo</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9: Em là học sinh lớp 1</w:t>
            </w:r>
          </w:p>
        </w:tc>
        <w:tc>
          <w:tcPr>
            <w:tcW w:type="dxa" w:w="4365"/>
          </w:tcPr>
          <w:p>
            <w:pPr>
              <w:spacing w:after="0"/>
            </w:pPr>
            <w:r/>
            <w:r>
              <w:rPr>
                <w:b w:val="0"/>
                <w:i w:val="0"/>
                <w:sz w:val="20"/>
              </w:rPr>
              <w:t>Chủ đề 9: Em là học sinh lớp 1 (Tiết 3)</w:t>
            </w:r>
          </w:p>
        </w:tc>
        <w:tc>
          <w:tcPr>
            <w:tcW w:type="dxa" w:w="1474"/>
          </w:tcPr>
          <w:p>
            <w:pPr>
              <w:spacing w:after="0"/>
              <w:jc w:val="center"/>
            </w:pPr>
            <w:r/>
            <w:r>
              <w:rPr>
                <w:b w:val="0"/>
                <w:i w:val="0"/>
                <w:sz w:val="20"/>
              </w:rPr>
              <w:t>Tiết 32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9: Em là học sinh lớp 1</w:t>
            </w:r>
          </w:p>
        </w:tc>
        <w:tc>
          <w:tcPr>
            <w:tcW w:type="dxa" w:w="4365"/>
          </w:tcPr>
          <w:p>
            <w:pPr>
              <w:spacing w:after="0"/>
            </w:pPr>
            <w:r/>
            <w:r>
              <w:rPr>
                <w:b w:val="0"/>
                <w:i w:val="0"/>
                <w:sz w:val="20"/>
              </w:rPr>
              <w:t>Chủ đề 9: Em là học sinh lớp 1 (Tiết 4)</w:t>
            </w:r>
          </w:p>
        </w:tc>
        <w:tc>
          <w:tcPr>
            <w:tcW w:type="dxa" w:w="1474"/>
          </w:tcPr>
          <w:p>
            <w:pPr>
              <w:spacing w:after="0"/>
              <w:jc w:val="center"/>
            </w:pPr>
            <w:r/>
            <w:r>
              <w:rPr>
                <w:b w:val="0"/>
                <w:i w:val="0"/>
                <w:sz w:val="20"/>
              </w:rPr>
              <w:t>Tiết 33</w:t>
            </w:r>
          </w:p>
        </w:tc>
        <w:tc>
          <w:tcPr>
            <w:tcW w:type="dxa" w:w="4195"/>
          </w:tcPr>
          <w:p>
            <w:pPr>
              <w:spacing w:after="0"/>
            </w:pPr>
            <w:r/>
            <w:r>
              <w:rPr>
                <w:b w:val="0"/>
                <w:i w:val="0"/>
                <w:sz w:val="18"/>
              </w:rPr>
              <w:t>NLS: Năng lực số 3.1 CB1a: HS xem bộ ảnh trên màn hình và nhận ra món đồ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Ôn tập, đánh giá</w:t>
            </w:r>
          </w:p>
        </w:tc>
        <w:tc>
          <w:tcPr>
            <w:tcW w:type="dxa" w:w="4365"/>
          </w:tcPr>
          <w:p>
            <w:pPr>
              <w:spacing w:after="0"/>
            </w:pPr>
            <w:r/>
            <w:r>
              <w:rPr>
                <w:b w:val="0"/>
                <w:i w:val="0"/>
                <w:sz w:val="20"/>
              </w:rPr>
              <w:t>Đánh giá cuối năm</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t>Năng lực số 1.1 CB1a: HS xem lại ảnh sản phẩm các chủ đề 6–9 của lớp chiếu trên màn hình để chọn bài mình muốn làm lại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w:t>
            </w:r>
          </w:p>
        </w:tc>
        <w:tc>
          <w:tcPr>
            <w:tcW w:type="dxa" w:w="4365"/>
          </w:tcPr>
          <w:p>
            <w:pPr>
              <w:spacing w:after="0"/>
            </w:pPr>
            <w:r/>
            <w:r>
              <w:rPr>
                <w:b w:val="0"/>
                <w:i w:val="0"/>
                <w:sz w:val="20"/>
              </w:rPr>
              <w:t>Trưng bày sản phẩm cuối năm</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KNS: KN trình bày ý tưởng, nhận xét sản phẩm của bạn một cách tôn trọng.</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