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Mĩ thuật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Yếu tố tạo hình trong thực hành, sáng tạo theo chủ đề</w:t>
            </w:r>
          </w:p>
        </w:tc>
        <w:tc>
          <w:tcPr>
            <w:tcW w:type="dxa" w:w="4365"/>
          </w:tcPr>
          <w:p>
            <w:pPr>
              <w:spacing w:after="0"/>
            </w:pPr>
            <w:r/>
            <w:r>
              <w:rPr>
                <w:b w:val="0"/>
                <w:i w:val="0"/>
                <w:sz w:val="20"/>
              </w:rPr>
              <w:t>Chủ đề 1: Yếu tố tạo hình trong thực hành, sáng tạo theo chủ đề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Năng lực số 1.1 CB2b: HS chọn được từ khoá phù hợp và tìm được tư liệu đúng yếu tố tạo hình cần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Yếu tố tạo hình trong thực hành, sáng tạo theo chủ đề</w:t>
            </w:r>
          </w:p>
        </w:tc>
        <w:tc>
          <w:tcPr>
            <w:tcW w:type="dxa" w:w="4365"/>
          </w:tcPr>
          <w:p>
            <w:pPr>
              <w:spacing w:after="0"/>
            </w:pPr>
            <w:r/>
            <w:r>
              <w:rPr>
                <w:b w:val="0"/>
                <w:i w:val="0"/>
                <w:sz w:val="20"/>
              </w:rPr>
              <w:t>Chủ đề 1: Yếu tố tạo hình trong thực hành, sáng tạo theo chủ đề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3.1 CB2a: HS phác được nhiều phương án bố cục bằng ứng dụng vẽ và biết hoàn tác khi cần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Yếu tố tạo hình trong thực hành, sáng tạo theo chủ đề</w:t>
            </w:r>
          </w:p>
        </w:tc>
        <w:tc>
          <w:tcPr>
            <w:tcW w:type="dxa" w:w="4365"/>
          </w:tcPr>
          <w:p>
            <w:pPr>
              <w:spacing w:after="0"/>
            </w:pPr>
            <w:r/>
            <w:r>
              <w:rPr>
                <w:b w:val="0"/>
                <w:i w:val="0"/>
                <w:sz w:val="20"/>
              </w:rPr>
              <w:t>Chủ đề 1: Yếu tố tạo hình trong thực hành, sáng tạo theo chủ đề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Yếu tố tạo hình trong thực hành, sáng tạo theo chủ đề</w:t>
            </w:r>
          </w:p>
        </w:tc>
        <w:tc>
          <w:tcPr>
            <w:tcW w:type="dxa" w:w="4365"/>
          </w:tcPr>
          <w:p>
            <w:pPr>
              <w:spacing w:after="0"/>
            </w:pPr>
            <w:r/>
            <w:r>
              <w:rPr>
                <w:b w:val="0"/>
                <w:i w:val="0"/>
                <w:sz w:val="20"/>
              </w:rPr>
              <w:t>Chủ đề 1: Yếu tố tạo hình trong thực hành, sáng tạo theo chủ đề (Tiết 4)</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3.2 CB2a: HS hoàn thiện được phần giới thiệu sản phẩm trên trang trưng bày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Hình tượng anh hùng dân tộc trong mĩ thuật tạo hình Việt Nam</w:t>
            </w:r>
          </w:p>
        </w:tc>
        <w:tc>
          <w:tcPr>
            <w:tcW w:type="dxa" w:w="4365"/>
          </w:tcPr>
          <w:p>
            <w:pPr>
              <w:spacing w:after="0"/>
            </w:pPr>
            <w:r/>
            <w:r>
              <w:rPr>
                <w:b w:val="0"/>
                <w:i w:val="0"/>
                <w:sz w:val="20"/>
              </w:rPr>
              <w:t>Chủ đề 2: Hình tượng anh hùng dân tộc trong mĩ thuật tạo hình Việt Nam (Tiết 1)</w:t>
            </w:r>
          </w:p>
        </w:tc>
        <w:tc>
          <w:tcPr>
            <w:tcW w:type="dxa" w:w="1474"/>
          </w:tcPr>
          <w:p>
            <w:pPr>
              <w:spacing w:after="0"/>
              <w:jc w:val="center"/>
            </w:pPr>
            <w:r/>
            <w:r>
              <w:rPr>
                <w:b w:val="0"/>
                <w:i w:val="0"/>
                <w:sz w:val="20"/>
              </w:rPr>
              <w:t>Tiết 5 (4 tiết)</w:t>
            </w:r>
          </w:p>
        </w:tc>
        <w:tc>
          <w:tcPr>
            <w:tcW w:type="dxa" w:w="4195"/>
          </w:tcPr>
          <w:p>
            <w:pPr>
              <w:spacing w:after="0"/>
            </w:pPr>
            <w:r/>
            <w:r>
              <w:rPr>
                <w:b w:val="0"/>
                <w:i w:val="0"/>
                <w:sz w:val="18"/>
              </w:rPr>
              <w:t>Năng lực số 1.3 CB2a: HS đối chiếu được hai nguồn tư liệu trước khi thể hiện nhân vật lịch sử</w:t>
            </w:r>
          </w:p>
          <w:p>
            <w:pPr>
              <w:spacing w:after="0"/>
            </w:pPr>
            <w:r>
              <w:rPr>
                <w:b w:val="0"/>
                <w:i w:val="0"/>
                <w:sz w:val="18"/>
              </w:rPr>
              <w:t>QPAN: Cho HS thể hiện hình ảnh quê hương, di tích lịch sử địa phương;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Hình tượng anh hùng dân tộc trong mĩ thuật tạo hình Việt Nam</w:t>
            </w:r>
          </w:p>
        </w:tc>
        <w:tc>
          <w:tcPr>
            <w:tcW w:type="dxa" w:w="4365"/>
          </w:tcPr>
          <w:p>
            <w:pPr>
              <w:spacing w:after="0"/>
            </w:pPr>
            <w:r/>
            <w:r>
              <w:rPr>
                <w:b w:val="0"/>
                <w:i w:val="0"/>
                <w:sz w:val="20"/>
              </w:rPr>
              <w:t>Chủ đề 2: Hình tượng anh hùng dân tộc trong mĩ thuật tạo hình Việt Nam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NLS: Năng lực số 1.1 CB2c: HS nắm được tư thế và tỉ lệ dáng nhân vật nhờ xem tượng từ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Hình tượng anh hùng dân tộc trong mĩ thuật tạo hình Việt Nam</w:t>
            </w:r>
          </w:p>
        </w:tc>
        <w:tc>
          <w:tcPr>
            <w:tcW w:type="dxa" w:w="4365"/>
          </w:tcPr>
          <w:p>
            <w:pPr>
              <w:spacing w:after="0"/>
            </w:pPr>
            <w:r/>
            <w:r>
              <w:rPr>
                <w:b w:val="0"/>
                <w:i w:val="0"/>
                <w:sz w:val="20"/>
              </w:rPr>
              <w:t>Chủ đề 2: Hình tượng anh hùng dân tộc trong mĩ thuật tạo hình Việt Nam (Tiết 3)</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Hình tượng anh hùng dân tộc trong mĩ thuật tạo hình Việt Nam</w:t>
            </w:r>
          </w:p>
        </w:tc>
        <w:tc>
          <w:tcPr>
            <w:tcW w:type="dxa" w:w="4365"/>
          </w:tcPr>
          <w:p>
            <w:pPr>
              <w:spacing w:after="0"/>
            </w:pPr>
            <w:r/>
            <w:r>
              <w:rPr>
                <w:b w:val="0"/>
                <w:i w:val="0"/>
                <w:sz w:val="20"/>
              </w:rPr>
              <w:t>Chủ đề 2: Hình tượng anh hùng dân tộc trong mĩ thuật tạo hình Việt Nam (Tiết 4)</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2.2 CB2a: HS lập được danh mục nguồn tư liệu cho trang trưng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Gia đình</w:t>
            </w:r>
          </w:p>
        </w:tc>
        <w:tc>
          <w:tcPr>
            <w:tcW w:type="dxa" w:w="4365"/>
          </w:tcPr>
          <w:p>
            <w:pPr>
              <w:spacing w:after="0"/>
            </w:pPr>
            <w:r/>
            <w:r>
              <w:rPr>
                <w:b w:val="0"/>
                <w:i w:val="0"/>
                <w:sz w:val="20"/>
              </w:rPr>
              <w:t>Chủ đề 3: Gia đình (Tiết 1)</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NLS: Năng lực số 1.3 CB2a: HS phân tích được cách sắp xếp nhân vật trong tranh đề tài gia đình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Gia đình</w:t>
            </w:r>
          </w:p>
        </w:tc>
        <w:tc>
          <w:tcPr>
            <w:tcW w:type="dxa" w:w="4365"/>
          </w:tcPr>
          <w:p>
            <w:pPr>
              <w:spacing w:after="0"/>
            </w:pPr>
            <w:r/>
            <w:r>
              <w:rPr>
                <w:b w:val="0"/>
                <w:i w:val="0"/>
                <w:sz w:val="20"/>
              </w:rPr>
              <w:t>Chủ đề 3: Gia đình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5.2 CB2b: HS thử được nhiều bố cục nhân vật bằng cách kéo thả hình khối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Gia đình</w:t>
            </w:r>
          </w:p>
        </w:tc>
        <w:tc>
          <w:tcPr>
            <w:tcW w:type="dxa" w:w="4365"/>
          </w:tcPr>
          <w:p>
            <w:pPr>
              <w:spacing w:after="0"/>
            </w:pPr>
            <w:r/>
            <w:r>
              <w:rPr>
                <w:b w:val="0"/>
                <w:i w:val="0"/>
                <w:sz w:val="20"/>
              </w:rPr>
              <w:t>Chủ đề 3: Gia đình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Gia đình</w:t>
            </w:r>
          </w:p>
        </w:tc>
        <w:tc>
          <w:tcPr>
            <w:tcW w:type="dxa" w:w="4365"/>
          </w:tcPr>
          <w:p>
            <w:pPr>
              <w:spacing w:after="0"/>
            </w:pPr>
            <w:r/>
            <w:r>
              <w:rPr>
                <w:b w:val="0"/>
                <w:i w:val="0"/>
                <w:sz w:val="20"/>
              </w:rPr>
              <w:t>Chủ đề 3: Gia đình (Tiết 4)</w:t>
            </w:r>
          </w:p>
        </w:tc>
        <w:tc>
          <w:tcPr>
            <w:tcW w:type="dxa" w:w="1474"/>
          </w:tcPr>
          <w:p>
            <w:pPr>
              <w:spacing w:after="0"/>
              <w:jc w:val="center"/>
            </w:pPr>
            <w:r/>
            <w:r>
              <w:rPr>
                <w:b w:val="0"/>
                <w:i w:val="0"/>
                <w:sz w:val="20"/>
              </w:rPr>
              <w:t>Tiết 12</w:t>
            </w:r>
          </w:p>
        </w:tc>
        <w:tc>
          <w:tcPr>
            <w:tcW w:type="dxa" w:w="4195"/>
          </w:tcPr>
          <w:p>
            <w:pPr>
              <w:spacing w:after="0"/>
            </w:pPr>
            <w:r/>
            <w:r>
              <w:rPr>
                <w:b w:val="0"/>
                <w:i w:val="0"/>
                <w:sz w:val="18"/>
              </w:rPr>
              <w:t>NLS: Năng lực số 2.5 CB2a: HS chia sẻ và lắng nghe về đề tài gia đình một cách tế nhị</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Những hoạt động yêu thích ở trường em</w:t>
            </w:r>
          </w:p>
        </w:tc>
        <w:tc>
          <w:tcPr>
            <w:tcW w:type="dxa" w:w="4365"/>
          </w:tcPr>
          <w:p>
            <w:pPr>
              <w:spacing w:after="0"/>
            </w:pPr>
            <w:r/>
            <w:r>
              <w:rPr>
                <w:b w:val="0"/>
                <w:i w:val="0"/>
                <w:sz w:val="20"/>
              </w:rPr>
              <w:t>Chủ đề 4: Những hoạt động yêu thích ở trường em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1.1 CB2c: HS phân tích được dáng người trong hoạt động nhờ dừng hình clip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Những hoạt động yêu thích ở trường em</w:t>
            </w:r>
          </w:p>
        </w:tc>
        <w:tc>
          <w:tcPr>
            <w:tcW w:type="dxa" w:w="4365"/>
          </w:tcPr>
          <w:p>
            <w:pPr>
              <w:spacing w:after="0"/>
            </w:pPr>
            <w:r/>
            <w:r>
              <w:rPr>
                <w:b w:val="0"/>
                <w:i w:val="0"/>
                <w:sz w:val="20"/>
              </w:rPr>
              <w:t>Chủ đề 4: Những hoạt động yêu thích ở trường em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Những hoạt động yêu thích ở trường em</w:t>
            </w:r>
          </w:p>
        </w:tc>
        <w:tc>
          <w:tcPr>
            <w:tcW w:type="dxa" w:w="4365"/>
          </w:tcPr>
          <w:p>
            <w:pPr>
              <w:spacing w:after="0"/>
            </w:pPr>
            <w:r/>
            <w:r>
              <w:rPr>
                <w:b w:val="0"/>
                <w:i w:val="0"/>
                <w:sz w:val="20"/>
              </w:rPr>
              <w:t>Chủ đề 4: Những hoạt động yêu thích ở trường em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Những hoạt động yêu thích ở trường em</w:t>
            </w:r>
          </w:p>
        </w:tc>
        <w:tc>
          <w:tcPr>
            <w:tcW w:type="dxa" w:w="4365"/>
          </w:tcPr>
          <w:p>
            <w:pPr>
              <w:spacing w:after="0"/>
            </w:pPr>
            <w:r/>
            <w:r>
              <w:rPr>
                <w:b w:val="0"/>
                <w:i w:val="0"/>
                <w:sz w:val="20"/>
              </w:rPr>
              <w:t>Chủ đề 4: Những hoạt động yêu thích ở trường em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3.1 CB2a: HS viết được chú thích nêu rõ phần sáng tạo thêm so với ảnh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Những việc làm bình dị mà cao quý trong cuộc sống</w:t>
            </w:r>
          </w:p>
        </w:tc>
        <w:tc>
          <w:tcPr>
            <w:tcW w:type="dxa" w:w="4365"/>
          </w:tcPr>
          <w:p>
            <w:pPr>
              <w:spacing w:after="0"/>
            </w:pPr>
            <w:r/>
            <w:r>
              <w:rPr>
                <w:b w:val="0"/>
                <w:i w:val="0"/>
                <w:sz w:val="20"/>
              </w:rPr>
              <w:t>Chủ đề 5: Những việc làm bình dị mà cao quý trong cuộc sống (Tiết 1)</w:t>
            </w:r>
          </w:p>
        </w:tc>
        <w:tc>
          <w:tcPr>
            <w:tcW w:type="dxa" w:w="1474"/>
          </w:tcPr>
          <w:p>
            <w:pPr>
              <w:spacing w:after="0"/>
              <w:jc w:val="center"/>
            </w:pPr>
            <w:r/>
            <w:r>
              <w:rPr>
                <w:b w:val="0"/>
                <w:i w:val="0"/>
                <w:sz w:val="20"/>
              </w:rPr>
              <w:t>Tiết 18 (4 tiết)</w:t>
            </w:r>
          </w:p>
        </w:tc>
        <w:tc>
          <w:tcPr>
            <w:tcW w:type="dxa" w:w="4195"/>
          </w:tcPr>
          <w:p>
            <w:pPr>
              <w:spacing w:after="0"/>
            </w:pPr>
            <w:r/>
            <w:r>
              <w:rPr>
                <w:b w:val="0"/>
                <w:i w:val="0"/>
                <w:sz w:val="18"/>
              </w:rPr>
              <w:t>Năng lực số 1.2 CB2a: HS kiểm chứng được câu chuyện qua hai nguồn trước khi chọn làm đề tài</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Những việc làm bình dị mà cao quý trong cuộc sống</w:t>
            </w:r>
          </w:p>
        </w:tc>
        <w:tc>
          <w:tcPr>
            <w:tcW w:type="dxa" w:w="4365"/>
          </w:tcPr>
          <w:p>
            <w:pPr>
              <w:spacing w:after="0"/>
            </w:pPr>
            <w:r/>
            <w:r>
              <w:rPr>
                <w:b w:val="0"/>
                <w:i w:val="0"/>
                <w:sz w:val="20"/>
              </w:rPr>
              <w:t>Chủ đề 5: Những việc làm bình dị mà cao quý trong cuộc sống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NLS: Năng lực số 3.2 CB2a: HS tự chỉnh sửa được tỉ lệ, tư thế theo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Những việc làm bình dị mà cao quý trong cuộc sống</w:t>
            </w:r>
          </w:p>
        </w:tc>
        <w:tc>
          <w:tcPr>
            <w:tcW w:type="dxa" w:w="4365"/>
          </w:tcPr>
          <w:p>
            <w:pPr>
              <w:spacing w:after="0"/>
            </w:pPr>
            <w:r/>
            <w:r>
              <w:rPr>
                <w:b w:val="0"/>
                <w:i w:val="0"/>
                <w:sz w:val="20"/>
              </w:rPr>
              <w:t>Chủ đề 5: Những việc làm bình dị mà cao quý trong cuộc sống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Những việc làm bình dị mà cao quý trong cuộc sống</w:t>
            </w:r>
          </w:p>
        </w:tc>
        <w:tc>
          <w:tcPr>
            <w:tcW w:type="dxa" w:w="4365"/>
          </w:tcPr>
          <w:p>
            <w:pPr>
              <w:spacing w:after="0"/>
            </w:pPr>
            <w:r/>
            <w:r>
              <w:rPr>
                <w:b w:val="0"/>
                <w:i w:val="0"/>
                <w:sz w:val="20"/>
              </w:rPr>
              <w:t>Chủ đề 5: Những việc làm bình dị mà cao quý trong cuộc sống (Tiết 4)</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3.3 CB2a: HS ghi đủ nguồn và tên tác giả trên sản phẩm chung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Cảnh sắc quê hương</w:t>
            </w:r>
          </w:p>
        </w:tc>
        <w:tc>
          <w:tcPr>
            <w:tcW w:type="dxa" w:w="4365"/>
          </w:tcPr>
          <w:p>
            <w:pPr>
              <w:spacing w:after="0"/>
            </w:pPr>
            <w:r/>
            <w:r>
              <w:rPr>
                <w:b w:val="0"/>
                <w:i w:val="0"/>
                <w:sz w:val="20"/>
              </w:rPr>
              <w:t>Chủ đề 6: Cảnh sắc quê hương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Năng lực số 1.1 CB2c: HS xác định được ba lớp cảnh gần, trung, xa nhờ xem địa hình từ nhiều góc</w:t>
            </w:r>
          </w:p>
          <w:p>
            <w:pPr>
              <w:spacing w:after="0"/>
            </w:pPr>
            <w:r>
              <w:rPr>
                <w:b w:val="0"/>
                <w:i w:val="0"/>
                <w:sz w:val="18"/>
              </w:rPr>
              <w:t>QPAN: Cho HS thể hiện hình ảnh quê hương, di tích lịch sử địa phương;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Cảnh sắc quê hương</w:t>
            </w:r>
          </w:p>
        </w:tc>
        <w:tc>
          <w:tcPr>
            <w:tcW w:type="dxa" w:w="4365"/>
          </w:tcPr>
          <w:p>
            <w:pPr>
              <w:spacing w:after="0"/>
            </w:pPr>
            <w:r/>
            <w:r>
              <w:rPr>
                <w:b w:val="0"/>
                <w:i w:val="0"/>
                <w:sz w:val="20"/>
              </w:rPr>
              <w:t>Chủ đề 6: Cảnh sắc quê hương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Cảnh sắc quê hương</w:t>
            </w:r>
          </w:p>
        </w:tc>
        <w:tc>
          <w:tcPr>
            <w:tcW w:type="dxa" w:w="4365"/>
          </w:tcPr>
          <w:p>
            <w:pPr>
              <w:spacing w:after="0"/>
            </w:pPr>
            <w:r/>
            <w:r>
              <w:rPr>
                <w:b w:val="0"/>
                <w:i w:val="0"/>
                <w:sz w:val="20"/>
              </w:rPr>
              <w:t>Chủ đề 6: Cảnh sắc quê hương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Cảnh sắc quê hương</w:t>
            </w:r>
          </w:p>
        </w:tc>
        <w:tc>
          <w:tcPr>
            <w:tcW w:type="dxa" w:w="4365"/>
          </w:tcPr>
          <w:p>
            <w:pPr>
              <w:spacing w:after="0"/>
            </w:pPr>
            <w:r/>
            <w:r>
              <w:rPr>
                <w:b w:val="0"/>
                <w:i w:val="0"/>
                <w:sz w:val="20"/>
              </w:rPr>
              <w:t>Chủ đề 6: Cảnh sắc quê hương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t>NLS: Năng lực số 3.2 CB2a: HS hoàn thiện được phần thông tin cho tranh của mình trong triển lãm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Việt Nam đất nước, con người</w:t>
            </w:r>
          </w:p>
        </w:tc>
        <w:tc>
          <w:tcPr>
            <w:tcW w:type="dxa" w:w="4365"/>
          </w:tcPr>
          <w:p>
            <w:pPr>
              <w:spacing w:after="0"/>
            </w:pPr>
            <w:r/>
            <w:r>
              <w:rPr>
                <w:b w:val="0"/>
                <w:i w:val="0"/>
                <w:sz w:val="20"/>
              </w:rPr>
              <w:t>Chủ đề 7: Việt Nam đất nước, con người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NLS: Năng lực số 1.1 CB2c: HS đối chiếu được hai nguồn và gọi đúng tên dân tộc, vùng miền</w:t>
            </w:r>
          </w:p>
          <w:p>
            <w:pPr>
              <w:spacing w:after="0"/>
            </w:pPr>
            <w:r>
              <w:rPr>
                <w:b w:val="0"/>
                <w:i w:val="0"/>
                <w:sz w:val="18"/>
              </w:rPr>
              <w:t>QPAN: Cho HS thể hiện hình ảnh quê hương, di tích lịch sử địa phương;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Việt Nam đất nước, con người</w:t>
            </w:r>
          </w:p>
        </w:tc>
        <w:tc>
          <w:tcPr>
            <w:tcW w:type="dxa" w:w="4365"/>
          </w:tcPr>
          <w:p>
            <w:pPr>
              <w:spacing w:after="0"/>
            </w:pPr>
            <w:r/>
            <w:r>
              <w:rPr>
                <w:b w:val="0"/>
                <w:i w:val="0"/>
                <w:sz w:val="20"/>
              </w:rPr>
              <w:t>Chủ đề 7: Việt Nam đất nước, con người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NLS: Năng lực số 3.1 CB2a: HS dựng được dải hoa văn đối xứng bằng lệnh sao chép và lật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Việt Nam đất nước, con người</w:t>
            </w:r>
          </w:p>
        </w:tc>
        <w:tc>
          <w:tcPr>
            <w:tcW w:type="dxa" w:w="4365"/>
          </w:tcPr>
          <w:p>
            <w:pPr>
              <w:spacing w:after="0"/>
            </w:pPr>
            <w:r/>
            <w:r>
              <w:rPr>
                <w:b w:val="0"/>
                <w:i w:val="0"/>
                <w:sz w:val="20"/>
              </w:rPr>
              <w:t>Chủ đề 7: Việt Nam đất nước, con người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Việt Nam đất nước, con người</w:t>
            </w:r>
          </w:p>
        </w:tc>
        <w:tc>
          <w:tcPr>
            <w:tcW w:type="dxa" w:w="4365"/>
          </w:tcPr>
          <w:p>
            <w:pPr>
              <w:spacing w:after="0"/>
            </w:pPr>
            <w:r/>
            <w:r>
              <w:rPr>
                <w:b w:val="0"/>
                <w:i w:val="0"/>
                <w:sz w:val="20"/>
              </w:rPr>
              <w:t>Chủ đề 7: Việt Nam đất nước, con người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2.2 CB2a: HS lập được danh mục nguồn cho trang trưng bày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8: Vì một thế giới hoà bình</w:t>
            </w:r>
          </w:p>
        </w:tc>
        <w:tc>
          <w:tcPr>
            <w:tcW w:type="dxa" w:w="4365"/>
          </w:tcPr>
          <w:p>
            <w:pPr>
              <w:spacing w:after="0"/>
            </w:pPr>
            <w:r/>
            <w:r>
              <w:rPr>
                <w:b w:val="0"/>
                <w:i w:val="0"/>
                <w:sz w:val="20"/>
              </w:rPr>
              <w:t>Chủ đề 8: Vì một thế giới hoà bình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Năng lực số 1.1 CB2c: HS giải thích được ý nghĩa của một biểu tượng hoà bình trong mĩ thuật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Vì một thế giới hoà bình</w:t>
            </w:r>
          </w:p>
        </w:tc>
        <w:tc>
          <w:tcPr>
            <w:tcW w:type="dxa" w:w="4365"/>
          </w:tcPr>
          <w:p>
            <w:pPr>
              <w:spacing w:after="0"/>
            </w:pPr>
            <w:r/>
            <w:r>
              <w:rPr>
                <w:b w:val="0"/>
                <w:i w:val="0"/>
                <w:sz w:val="20"/>
              </w:rPr>
              <w:t>Chủ đề 8: Vì một thế giới hoà bình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NLS: Năng lực số 3.2 CB2a: HS chỉnh sửa được sản phẩm dựa trên kết quả tự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Vì một thế giới hoà bình</w:t>
            </w:r>
          </w:p>
        </w:tc>
        <w:tc>
          <w:tcPr>
            <w:tcW w:type="dxa" w:w="4365"/>
          </w:tcPr>
          <w:p>
            <w:pPr>
              <w:spacing w:after="0"/>
            </w:pPr>
            <w:r/>
            <w:r>
              <w:rPr>
                <w:b w:val="0"/>
                <w:i w:val="0"/>
                <w:sz w:val="20"/>
              </w:rPr>
              <w:t>Chủ đề 8: Vì một thế giới hoà bình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Vì một thế giới hoà bình</w:t>
            </w:r>
          </w:p>
        </w:tc>
        <w:tc>
          <w:tcPr>
            <w:tcW w:type="dxa" w:w="4365"/>
          </w:tcPr>
          <w:p>
            <w:pPr>
              <w:spacing w:after="0"/>
            </w:pPr>
            <w:r/>
            <w:r>
              <w:rPr>
                <w:b w:val="0"/>
                <w:i w:val="0"/>
                <w:sz w:val="20"/>
              </w:rPr>
              <w:t>Chủ đề 8: Vì một thế giới hoà bình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3.3 CB2a: HS ghi đủ tên tác giả và nguồn trên sản phẩm chung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Trưng bày sản phẩm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NLS: Năng lực số 3.2 CB2a: HS tham gia dựng và hoàn thiện triển lãm số cuối năm của lớp</w:t>
            </w:r>
          </w:p>
          <w:p>
            <w:pPr>
              <w:spacing w:after="0"/>
            </w:pPr>
            <w:r>
              <w:rPr>
                <w:b w:val="0"/>
                <w:i w:val="0"/>
                <w:sz w:val="18"/>
              </w:rPr>
              <w:t>KNS: KN trình bày ý tưởng, nhận xét sản phẩm của bạn một cách tôn trọng.</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