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sách điện tử Tiếng Anh 5 trên tivi, chỉ được các phần Unit, Lesson và nói tên phần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nơi mình đang sống</w:t>
            </w:r>
          </w:p>
          <w:p>
            <w:pPr>
              <w:spacing w:after="0"/>
            </w:pPr>
            <w:r>
              <w:rPr>
                <w:b w:val="0"/>
                <w:i w:val="0"/>
                <w:sz w:val="18"/>
              </w:rPr>
              <w:t>NLS: Năng lực số 2.1 CB2a: HS quan sát flashcard số (city, countryside…)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All about me, GV chiếu tranh kèm tệp ghi âm phần nghe về đất nước, môn thể thao, con vật yêu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NLS-GQVĐ (Cơ bản 2): Mở bài tập tương tác nghe chọn tranh và ghép từ chỉ phòng.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2): Vào bài Unit 3 My foreign friends, GV chiếu bản đồ thế giới.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NLS-GQVĐ (Cơ bản 2): Mở bài tập tương tác nối từ chỉ tính cách.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NLS-GT (Cơ bản 2): Ghi âm lượt hỏi đáp về hoạt động rảnh rỗi của vài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Vào bài Unit 5 My future job, GV chiếu bộ tranh nghề nghiệp.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NLS-GQVĐ (Cơ bản 2): Ở phần kĩ năng của bài Unit 5 My future job.</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NLS-ST (Cơ bản 2): Mỗi nhóm làm một bảng ghép nghề với nơi làm việc bằng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Ở phần kĩ năng của bài Unit 6 Our school rooms, GV chiếu tranh.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NLS-GT (Cơ bản 2): Ở bài Unit 7 về hoạt động yêu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Vào bài Unit 8 In our classroom, GV chiếu ảnh lớp học có chú thích đồ vật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2): Mở bài tập tương tác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NLS-KT (Cơ bản 2): Ở hoạt động Listen and repeat của Unit 9 “Our outdoor activities”, GV chiếu tranh các hoạt động ngoài trời lên màn.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(Cơ bản 2): Ở phần Warm-up Let's chant.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2): Ở hoạt động Listen and repeat của Unit 10 “Our school trip”, GV mở bản nghe mẫu hai từ November.</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NLS-GQVĐ (Cơ bản 2): Ở phần Warm-up trò chơi Hot seat, GV chiếu từ khoá lên màn hình cho cả lớp nhìn trừ bạn ngồi ghế nóng.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2): Ở hoạt động Look, listen and repeat của Unit 11 “Family time”, GV chiếu tranh các việc gia đình.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2): Ở phần Warm-up.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NLS-KT (Cơ bản 2): Ở hoạt động Look, listen and repeat của Unit 12 “Our Tet holiday”, GV chiếu tranh các việc chuẩn bị Tết và.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NLS-GT (Cơ bản 2): Ở phần Warm-up Let's chant.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2): Ở hoạt động Listen and tick của Unit 13 “Our special days”, GV chiếu tranh lên màn hình và mở bản nghe, dừng sau mỗi đoạn.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NLS-GQVĐ (Cơ bản 2): Ở phần Warm-up trò chơi Look and choose, GV chiếu tranh.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2): Ở hoạt động Look, listen and repeat của Unit 15 “Our health”, GV chiếu tranh các biểu hiện sức khoẻ.</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NLS-GT (Cơ bản 2): Ở hoạt động Conversation making, GV chiếu khung hội thoại mẫu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Ở hoạt động Look, listen and repeat của Unit 16 “Seasons and the weather”, GV chiếu tranh bốn mùa.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NLS-GQVĐ (Cơ bản 2): Ở phần Warm-up trò chơi Matching pairs, GV chiếu các thẻ mùa.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NLS-KT (Cơ bản 2): Ở hoạt động Look, listen and repeat của Unit 17 “Stories for children”.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NLS-GT (Cơ bản 2): Ở hoạt động luyện nói, GV chiếu bảng chung “Nơi đến – Phương tiện – Vì sao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“Means of transport”, GV chiếu tranh phương tiện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NLS-GT (Cơ bản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NLS-KT (Cơ bản 2): Ở hoạt động Look, listen and repeat của Unit 20 “Our summer holidays”, GV chiếu tranh các nơi.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NLS-GQVĐ (Cơ bản 2): Ở phần Warm-up, GV chiếu các câu hỏi đã học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NLS-KT (Cơ bản 2): Ở phần Review 4, GV chiếu lần lượt các mẫu câu đã học trong năm lên màn hình cho HS đọc lại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