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1</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1.</w:t>
      </w:r>
    </w:p>
    <w:p>
      <w:pPr>
        <w:spacing w:before="80" w:after="0" w:line="240" w:lineRule="auto"/>
        <w:jc w:val="both"/>
      </w:pPr>
      <w:r>
        <w:rPr>
          <w:rFonts w:ascii="Times New Roman" w:hAnsi="Times New Roman" w:eastAsia="Times New Roman"/>
          <w:sz w:val="25"/>
        </w:rPr>
        <w:t xml:space="preserve">- Sách giáo khoa các môn học lớp 1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Tư thế đứng nghiêm, đứng nghỉ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Tư thế đứng nghiêm, đứng nghỉ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Tư thế đứng nghiêm, đứng nghỉ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Tập hợp đội hình hàng dọc, dóng hàng, điểm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hợp tác và tuân thủ luật chơi; thắng không kiêu, thua không nản.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Tập hợp đội hình hàng dọc, dóng hàng, điểm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Tập hợp đội hình hàng dọc, dóng hàng, điểm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Tập hợp đội hình hàng dọc, dóng hàng, điểm số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Tập hợp đội hình hàng ngang, dóng hàng, điểm số, dàn hàng, dồn hàng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3: Tập hợp đội hình hàng ngang, dóng hàng, điểm số, dàn hàng, dồn hàng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Tập hợp đội hình hàng ngang, dóng hàng, điểm số, dàn hàng, dồn hàng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3: Tập hợp đội hình hàng ngang, dóng hàng, điểm số, dàn hàng, dồn hàng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4: Động tác quay các hướng (quay trái, quay phải, quay sau)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4: Động tác quay các hướng (quay trái, quay phải, quay sau)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4: Động tác quay các hướng (quay trái, quay phải, quay sau)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Bài tập thể dục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động tác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động tác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vặn mình, động tác bụng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vặn mình, động tác bụng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vặn mình, động tác bụng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điều hòa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điều hòa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giữa học kì I (Chủ đề 1 - 2)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1: Vận động của đầu, cổ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1: Vận động của đầu, cổ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1: Vận động của đầu, cổ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2: Vận động của tay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2: Vận động của tay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2: Vận động của tay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2: Vận động của tay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3: Vận động của chân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3: Vận động của chân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3: Vận động của chân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3: Vận động của chân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3: Vận động của chân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và đánh giá cuối học kì I (Tiết 1 -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học kì I (Tiết 2 - Đánh giá)</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3: Tư thế và kĩ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4: Vận động phối hợp của cơ thể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Tư thế và kĩ năng vận động cơ bản — Bài 5: Vận động phối hợp của cơ thể (tiếp theo)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Làm quen với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xem hướng dẫn kĩ thuật qua clip; tuyệt đối tuân thủ quy tắc an toàn khi tập.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Làm quen với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Làm quen với bóng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Làm quen với bóng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di chuyển không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di chuyển không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di chuyển không bóng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di chuyển không bóng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Thể thao tự chọn (Bóng rổ)</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dẫn bóng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dẫn bóng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dẫn bóng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dẫn bóng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dẫn bóng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hai tay trước ngực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hai tay trước ngực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hai tay trước ngực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hai tay trước ngực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hai tay trước ngực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năm học (Tiết 1 - Ôn tập, hệ thống hóa)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và đánh giá cuối năm học (Tiết 2 - Đánh giá)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năm học (Tiết 3 - Đánh giá,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