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và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Điều chỉnh: dạy Chủ đề 2 (Bài tập thể dục) trước Chủ đề 1 (Đội hình đội ngũ) theo điều kiện nhà trường.</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và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hoà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hoà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Ôn bài thể dục phát triển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Ôn và trình diễn bài thể dục phát triển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Biến đổi đội hình từ một hàng dọc thành hai, ba hàng dọc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Biến đổi đội hình từ một hàng ngang thành hai, ba hàng ngang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Động tác quay các hướng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Động tác quay các hướng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4: Ôn tập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Ôn tập và trình diễn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phối hợp di chuyển vượt qua chướng ngại vật trên đường thẳng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vượt qua chướng ngại vật trên đường gấp khúc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vượt qua chướng ngại vật trên địa hình tự nhiên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tại chỗ tung -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hướng dẫn kĩ thuật qua clip; tuyệt đối tuân thủ quy tắc an toàn khi tập.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(tiết 2–4) và Bài 5 lùi 2 tiết do bố trí ôn tập, đánh giá cuối học kì I trong tuần 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Bài tập tại chỗ tung -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Bài tập di chuyển tung -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Thể thao tự chọn: Bơi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1: Đạp đáy bể (hồ) bơi nhô đầu kết hợp thở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r>
              <w:rPr>
                <w:rFonts w:ascii="Times New Roman" w:hAnsi="Times New Roman" w:eastAsia="Times New Roman"/>
                <w:sz w:val="17"/>
              </w:rPr>
              <w:br/>
              <w:t xml:space="preserve">KNS: KN phòng tránh đuối nước — kĩ năng sống thiết yếu với học sinh tiểu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1: Đạp đáy bể (hồ) bơi nhô đầu kết hợp thở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2: Khua tay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xem clip mẫu động tác trên màn hình rồi tập lại cho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3: Động tác đạp chân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Bơi — Bài 4: Đạp chân khua tay di chuyển trong nước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1: Bài tập bổ trợ với bóng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2: Động tác dẫn bóng theo hướng thẳng, dẫn bóng đổi hướng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3: Động tác chuyền bóng bằng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3: Động tác chuyền bóng bằng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Thể thao tự chọn — Bóng rổ — Bài 4: Bài tập phối hợp dẫn bóng - ném bóng rổ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Thể thao tự chọn — Bóng rổ — Bài 4: Bài tập phối hợp dẫn bóng - ném bóng rổ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