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w:t>
      </w:r>
    </w:p>
    <w:p>
      <w:pPr>
        <w:spacing w:after="40" w:before="0"/>
        <w:jc w:val="left"/>
      </w:pPr>
      <w:r>
        <w:rPr>
          <w:b/>
          <w:i w:val="0"/>
          <w:sz w:val="26"/>
        </w:rPr>
        <w:t>TRƯỜNG TIỂU HỌC ……………………</w:t>
      </w:r>
    </w:p>
    <w:p>
      <w:pPr>
        <w:spacing w:after="40" w:before="0"/>
        <w:jc w:val="center"/>
      </w:pPr>
      <w:r>
        <w:rPr>
          <w:b/>
          <w:i w:val="0"/>
          <w:sz w:val="26"/>
        </w:rPr>
        <w:t>KẾ HOẠCH DẠY HỌC CÁC MÔN HỌC, HOẠT ĐỘNG GIÁO DỤC KHỐI LỚP 3</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3.</w:t>
      </w:r>
    </w:p>
    <w:p>
      <w:pPr>
        <w:spacing w:after="40" w:before="0"/>
        <w:jc w:val="both"/>
      </w:pPr>
      <w:r>
        <w:rPr>
          <w:b w:val="0"/>
          <w:i w:val="0"/>
          <w:sz w:val="24"/>
        </w:rPr>
        <w:t>- Sách giáo khoa các môn học lớp 3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Giáo dục thể chất</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1: Biến đổi đội hình từ một hàng dọc thành hai, ba hàng dọc và ngược lại (Tiết 1)</w:t>
            </w:r>
          </w:p>
        </w:tc>
        <w:tc>
          <w:tcPr>
            <w:tcW w:type="dxa" w:w="1474"/>
          </w:tcPr>
          <w:p>
            <w:pPr>
              <w:spacing w:after="0"/>
              <w:jc w:val="center"/>
            </w:pPr>
            <w:r/>
            <w:r>
              <w:rPr>
                <w:b w:val="0"/>
                <w:i w:val="0"/>
                <w:sz w:val="20"/>
              </w:rPr>
              <w:t>Tiết 1 (4 tiết)</w:t>
            </w:r>
          </w:p>
        </w:tc>
        <w:tc>
          <w:tcPr>
            <w:tcW w:type="dxa" w:w="4195"/>
          </w:tcPr>
          <w:p>
            <w:pPr>
              <w:spacing w:after="0"/>
            </w:pPr>
            <w:r/>
            <w:r>
              <w:rPr>
                <w:b w:val="0"/>
                <w:i w:val="0"/>
                <w:sz w:val="18"/>
              </w:rPr>
              <w:t>NLS-KT (Cơ bản 1): GV chiếu lên tivi sơ đồ có mũi tên khi biến đổi một hàng dọc thành hai, ba hàng dọc; HS thấy ai đi trước, dừng ở đâu</w:t>
            </w:r>
          </w:p>
          <w:p>
            <w:pPr>
              <w:spacing w:after="0"/>
            </w:pPr>
            <w:r>
              <w:rPr>
                <w:b w:val="0"/>
                <w:i w:val="0"/>
                <w:sz w:val="18"/>
              </w:rPr>
              <w:t>NLS-KT (Cơ bản 1): HS chỉ vị trí tổ mình trên sơ đồ rồi ra sân tập; GV chiếu lại sơ đồ hoặc video quay lớp tập để thấy chỗ hàng chồng</w:t>
            </w:r>
          </w:p>
          <w:p>
            <w:pPr>
              <w:spacing w:after="0"/>
            </w:pPr>
            <w:r>
              <w:rPr>
                <w:b w:val="0"/>
                <w:i w:val="0"/>
                <w:sz w:val="18"/>
              </w:rPr>
              <w:t>NLS-AT: Xem sơ đồ xong cất thiết bị; di chuyển không ngoái nhìn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1: Biến đổi đội hình từ một hàng dọc thành hai, ba hàng dọc và ngược lại (Tiết 2)</w:t>
            </w:r>
          </w:p>
        </w:tc>
        <w:tc>
          <w:tcPr>
            <w:tcW w:type="dxa" w:w="1474"/>
          </w:tcPr>
          <w:p>
            <w:pPr>
              <w:spacing w:after="0"/>
              <w:jc w:val="center"/>
            </w:pPr>
            <w:r/>
            <w:r>
              <w:rPr>
                <w:b w:val="0"/>
                <w:i w:val="0"/>
                <w:sz w:val="20"/>
              </w:rPr>
              <w:t>Tiết 2 (4 tiết)</w:t>
            </w:r>
          </w:p>
        </w:tc>
        <w:tc>
          <w:tcPr>
            <w:tcW w:type="dxa" w:w="4195"/>
          </w:tcPr>
          <w:p>
            <w:pPr>
              <w:spacing w:after="0"/>
            </w:pPr>
            <w:r/>
            <w:r>
              <w:rPr>
                <w:b w:val="0"/>
                <w:i w:val="0"/>
                <w:sz w:val="18"/>
              </w:rPr>
              <w:t>NLS-KT (Cơ bản 1): GV chiếu video động tác mẫu bài “Biến đổi đội hình từ một hàng dọc thành hai , ba hàng dọc và ngược lại”</w:t>
            </w:r>
          </w:p>
          <w:p>
            <w:pPr>
              <w:spacing w:after="0"/>
            </w:pPr>
            <w:r>
              <w:rPr>
                <w:b w:val="0"/>
                <w:i w:val="0"/>
                <w:sz w:val="18"/>
              </w:rPr>
              <w:t>NLS-AT: Chỉ chiếu video mẫu từ nguồn tin cậy đã xem trước; khi quay HS tập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1: Biến đổi đội hình từ một hàng dọc thành hai, ba hàng dọc và ngược lại (Tiết 3)</w:t>
            </w:r>
          </w:p>
        </w:tc>
        <w:tc>
          <w:tcPr>
            <w:tcW w:type="dxa" w:w="1474"/>
          </w:tcPr>
          <w:p>
            <w:pPr>
              <w:spacing w:after="0"/>
              <w:jc w:val="center"/>
            </w:pPr>
            <w:r/>
            <w:r>
              <w:rPr>
                <w:b w:val="0"/>
                <w:i w:val="0"/>
                <w:sz w:val="20"/>
              </w:rPr>
              <w:t>Tiết 3 (4 tiết)</w:t>
            </w:r>
          </w:p>
        </w:tc>
        <w:tc>
          <w:tcPr>
            <w:tcW w:type="dxa" w:w="4195"/>
          </w:tcPr>
          <w:p>
            <w:pPr>
              <w:spacing w:after="0"/>
            </w:pPr>
            <w:r/>
            <w:r>
              <w:rPr>
                <w:b w:val="0"/>
                <w:i w:val="0"/>
                <w:sz w:val="18"/>
              </w:rPr>
              <w:t>NLS-GQVĐ (Cơ bản 1): Khi luyện tập biến đổi đội hình kết hợp di chuyển trong bài “Biến đổi đội hình từ một hàng dọc thành hai</w:t>
            </w:r>
          </w:p>
          <w:p>
            <w:pPr>
              <w:spacing w:after="0"/>
            </w:pPr>
            <w:r>
              <w:rPr>
                <w:b w:val="0"/>
                <w:i w:val="0"/>
                <w:sz w:val="18"/>
              </w:rPr>
              <w:t>NLS-AT: Đoạn quay HS chỉ dùng trong giờ học rồi xoá, không chia sẻ lên mạng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1: Biến đổi đội hình từ một hàng dọc thành hai, ba hàng dọc và ngược lại (Tiết 4)</w:t>
            </w:r>
          </w:p>
        </w:tc>
        <w:tc>
          <w:tcPr>
            <w:tcW w:type="dxa" w:w="1474"/>
          </w:tcPr>
          <w:p>
            <w:pPr>
              <w:spacing w:after="0"/>
              <w:jc w:val="center"/>
            </w:pPr>
            <w:r/>
            <w:r>
              <w:rPr>
                <w:b w:val="0"/>
                <w:i w:val="0"/>
                <w:sz w:val="20"/>
              </w:rPr>
              <w:t>Tiết 4 (4 tiết)</w:t>
            </w:r>
          </w:p>
        </w:tc>
        <w:tc>
          <w:tcPr>
            <w:tcW w:type="dxa" w:w="4195"/>
          </w:tcPr>
          <w:p>
            <w:pPr>
              <w:spacing w:after="0"/>
            </w:pPr>
            <w:r/>
            <w:r>
              <w:rPr>
                <w:b w:val="0"/>
                <w:i w:val="0"/>
                <w:sz w:val="18"/>
              </w:rPr>
              <w:t>NLS-ST (Cơ bản 1): Khi thi trình diễn bài “Biến đổi đội hình từ một hàng dọc thành hai , ba hàng dọc và ngược lại”</w:t>
            </w:r>
          </w:p>
          <w:p>
            <w:pPr>
              <w:spacing w:after="0"/>
            </w:pPr>
            <w:r>
              <w:rPr>
                <w:b w:val="0"/>
                <w:i w:val="0"/>
                <w:sz w:val="18"/>
              </w:rPr>
              <w:t>NLS-AT: GV chỉ quay khi HS đồng ý, giữ đoạn quay trong máy GV để nhận xét tại lớp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2: Biến đổi đội hình từ một hàng ngang thành hai, ba hàng ngang và ngược lại (Tiết 1)</w:t>
            </w:r>
          </w:p>
        </w:tc>
        <w:tc>
          <w:tcPr>
            <w:tcW w:type="dxa" w:w="1474"/>
          </w:tcPr>
          <w:p>
            <w:pPr>
              <w:spacing w:after="0"/>
              <w:jc w:val="center"/>
            </w:pPr>
            <w:r/>
            <w:r>
              <w:rPr>
                <w:b w:val="0"/>
                <w:i w:val="0"/>
                <w:sz w:val="20"/>
              </w:rPr>
              <w:t>Tiết 5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2: Biến đổi đội hình từ một hàng ngang thành hai, ba hàng ngang và ngược lại (Tiết 2)</w:t>
            </w:r>
          </w:p>
        </w:tc>
        <w:tc>
          <w:tcPr>
            <w:tcW w:type="dxa" w:w="1474"/>
          </w:tcPr>
          <w:p>
            <w:pPr>
              <w:spacing w:after="0"/>
              <w:jc w:val="center"/>
            </w:pPr>
            <w:r/>
            <w:r>
              <w:rPr>
                <w:b w:val="0"/>
                <w:i w:val="0"/>
                <w:sz w:val="20"/>
              </w:rPr>
              <w:t>Tiết 6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2: Biến đổi đội hình từ một hàng ngang thành hai, ba hàng ngang và ngược lại (Tiết 3)</w:t>
            </w:r>
          </w:p>
        </w:tc>
        <w:tc>
          <w:tcPr>
            <w:tcW w:type="dxa" w:w="1474"/>
          </w:tcPr>
          <w:p>
            <w:pPr>
              <w:spacing w:after="0"/>
              <w:jc w:val="center"/>
            </w:pPr>
            <w:r/>
            <w:r>
              <w:rPr>
                <w:b w:val="0"/>
                <w:i w:val="0"/>
                <w:sz w:val="20"/>
              </w:rPr>
              <w:t>Tiết 7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2: Biến đổi đội hình từ một hàng ngang thành hai, ba hàng ngang và ngược lại (Tiết 4)</w:t>
            </w:r>
          </w:p>
        </w:tc>
        <w:tc>
          <w:tcPr>
            <w:tcW w:type="dxa" w:w="1474"/>
          </w:tcPr>
          <w:p>
            <w:pPr>
              <w:spacing w:after="0"/>
              <w:jc w:val="center"/>
            </w:pPr>
            <w:r/>
            <w:r>
              <w:rPr>
                <w:b w:val="0"/>
                <w:i w:val="0"/>
                <w:sz w:val="20"/>
              </w:rPr>
              <w:t>Tiết 8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3: Biến đổi đội hình từ một vòng tròn thành hai vòng tròn và ngược lại (Tiết 1)</w:t>
            </w:r>
          </w:p>
        </w:tc>
        <w:tc>
          <w:tcPr>
            <w:tcW w:type="dxa" w:w="1474"/>
          </w:tcPr>
          <w:p>
            <w:pPr>
              <w:spacing w:after="0"/>
              <w:jc w:val="center"/>
            </w:pPr>
            <w:r/>
            <w:r>
              <w:rPr>
                <w:b w:val="0"/>
                <w:i w:val="0"/>
                <w:sz w:val="20"/>
              </w:rPr>
              <w:t>Tiết 9 (2 tiết)</w:t>
            </w:r>
          </w:p>
        </w:tc>
        <w:tc>
          <w:tcPr>
            <w:tcW w:type="dxa" w:w="4195"/>
          </w:tcPr>
          <w:p>
            <w:pPr>
              <w:spacing w:after="0"/>
            </w:pPr>
            <w:r/>
            <w:r>
              <w:rPr>
                <w:b w:val="0"/>
                <w:i w:val="0"/>
                <w:sz w:val="18"/>
              </w:rPr>
              <w:t>NLS-KT (Cơ bản 1): xem clip mẫu động tác trên màn hình rồi tập lại cho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3: Biến đổi đội hình từ một vòng tròn thành hai vòng tròn và ngược lại (Tiết 2)</w:t>
            </w:r>
          </w:p>
        </w:tc>
        <w:tc>
          <w:tcPr>
            <w:tcW w:type="dxa" w:w="1474"/>
          </w:tcPr>
          <w:p>
            <w:pPr>
              <w:spacing w:after="0"/>
              <w:jc w:val="center"/>
            </w:pPr>
            <w:r/>
            <w:r>
              <w:rPr>
                <w:b w:val="0"/>
                <w:i w:val="0"/>
                <w:sz w:val="20"/>
              </w:rPr>
              <w:t>Tiết 10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4: Động tác đi đều, đứng lại (Tiết 1)</w:t>
            </w:r>
          </w:p>
        </w:tc>
        <w:tc>
          <w:tcPr>
            <w:tcW w:type="dxa" w:w="1474"/>
          </w:tcPr>
          <w:p>
            <w:pPr>
              <w:spacing w:after="0"/>
              <w:jc w:val="center"/>
            </w:pPr>
            <w:r/>
            <w:r>
              <w:rPr>
                <w:b w:val="0"/>
                <w:i w:val="0"/>
                <w:sz w:val="20"/>
              </w:rPr>
              <w:t>Tiết 11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4: Động tác đi đều, đứng lại (Tiết 2)</w:t>
            </w:r>
          </w:p>
        </w:tc>
        <w:tc>
          <w:tcPr>
            <w:tcW w:type="dxa" w:w="1474"/>
          </w:tcPr>
          <w:p>
            <w:pPr>
              <w:spacing w:after="0"/>
              <w:jc w:val="center"/>
            </w:pPr>
            <w:r/>
            <w:r>
              <w:rPr>
                <w:b w:val="0"/>
                <w:i w:val="0"/>
                <w:sz w:val="20"/>
              </w:rPr>
              <w:t>Tiết 12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4: Động tác đi đều, đứng lại (Tiết 3)</w:t>
            </w:r>
          </w:p>
        </w:tc>
        <w:tc>
          <w:tcPr>
            <w:tcW w:type="dxa" w:w="1474"/>
          </w:tcPr>
          <w:p>
            <w:pPr>
              <w:spacing w:after="0"/>
              <w:jc w:val="center"/>
            </w:pPr>
            <w:r/>
            <w:r>
              <w:rPr>
                <w:b w:val="0"/>
                <w:i w:val="0"/>
                <w:sz w:val="20"/>
              </w:rPr>
              <w:t>Tiết 13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4: Động tác đi đều, đứng lại (Tiết 4)</w:t>
            </w:r>
          </w:p>
        </w:tc>
        <w:tc>
          <w:tcPr>
            <w:tcW w:type="dxa" w:w="1474"/>
          </w:tcPr>
          <w:p>
            <w:pPr>
              <w:spacing w:after="0"/>
              <w:jc w:val="center"/>
            </w:pPr>
            <w:r/>
            <w:r>
              <w:rPr>
                <w:b w:val="0"/>
                <w:i w:val="0"/>
                <w:sz w:val="20"/>
              </w:rPr>
              <w:t>Tiết 14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1: Động tác vươn thở, động tác tay (Tiết 1)</w:t>
            </w:r>
          </w:p>
        </w:tc>
        <w:tc>
          <w:tcPr>
            <w:tcW w:type="dxa" w:w="1474"/>
          </w:tcPr>
          <w:p>
            <w:pPr>
              <w:spacing w:after="0"/>
              <w:jc w:val="center"/>
            </w:pPr>
            <w:r/>
            <w:r>
              <w:rPr>
                <w:b w:val="0"/>
                <w:i w:val="0"/>
                <w:sz w:val="20"/>
              </w:rPr>
              <w:t>Tiết 15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2: Bài tập thể dục — Bài 1: Động tác vươn thở, động tác tay (Tiết 2)</w:t>
            </w:r>
          </w:p>
        </w:tc>
        <w:tc>
          <w:tcPr>
            <w:tcW w:type="dxa" w:w="1474"/>
          </w:tcPr>
          <w:p>
            <w:pPr>
              <w:spacing w:after="0"/>
              <w:jc w:val="center"/>
            </w:pPr>
            <w:r/>
            <w:r>
              <w:rPr>
                <w:b w:val="0"/>
                <w:i w:val="0"/>
                <w:sz w:val="20"/>
              </w:rPr>
              <w:t>Tiết 16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2: Động tác chân, động tác lườn, động tác bụng (Tiết 1)</w:t>
            </w:r>
          </w:p>
        </w:tc>
        <w:tc>
          <w:tcPr>
            <w:tcW w:type="dxa" w:w="1474"/>
          </w:tcPr>
          <w:p>
            <w:pPr>
              <w:spacing w:after="0"/>
              <w:jc w:val="center"/>
            </w:pPr>
            <w:r/>
            <w:r>
              <w:rPr>
                <w:b w:val="0"/>
                <w:i w:val="0"/>
                <w:sz w:val="20"/>
              </w:rPr>
              <w:t>Tiết 17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2: Bài tập thể dục — Bài 2: Động tác chân, động tác lườn, động tác bụng (Tiết 2)</w:t>
            </w:r>
          </w:p>
        </w:tc>
        <w:tc>
          <w:tcPr>
            <w:tcW w:type="dxa" w:w="1474"/>
          </w:tcPr>
          <w:p>
            <w:pPr>
              <w:spacing w:after="0"/>
              <w:jc w:val="center"/>
            </w:pPr>
            <w:r/>
            <w:r>
              <w:rPr>
                <w:b w:val="0"/>
                <w:i w:val="0"/>
                <w:sz w:val="20"/>
              </w:rPr>
              <w:t>Tiết 18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3: Động tác phối hợp, động tác nhảy, động tác điều hoà (Tiết 1)</w:t>
            </w:r>
          </w:p>
        </w:tc>
        <w:tc>
          <w:tcPr>
            <w:tcW w:type="dxa" w:w="1474"/>
          </w:tcPr>
          <w:p>
            <w:pPr>
              <w:spacing w:after="0"/>
              <w:jc w:val="center"/>
            </w:pPr>
            <w:r/>
            <w:r>
              <w:rPr>
                <w:b w:val="0"/>
                <w:i w:val="0"/>
                <w:sz w:val="20"/>
              </w:rPr>
              <w:t>Tiết 19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2: Bài tập thể dục — Bài 3: Động tác phối hợp, động tác nhảy, động tác điều hoà (Tiết 2)</w:t>
            </w:r>
          </w:p>
        </w:tc>
        <w:tc>
          <w:tcPr>
            <w:tcW w:type="dxa" w:w="1474"/>
          </w:tcPr>
          <w:p>
            <w:pPr>
              <w:spacing w:after="0"/>
              <w:jc w:val="center"/>
            </w:pPr>
            <w:r/>
            <w:r>
              <w:rPr>
                <w:b w:val="0"/>
                <w:i w:val="0"/>
                <w:sz w:val="20"/>
              </w:rPr>
              <w:t>Tiết 20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3: Động tác phối hợp, động tác nhảy, động tác điều hoà (Tiết 3)</w:t>
            </w:r>
          </w:p>
        </w:tc>
        <w:tc>
          <w:tcPr>
            <w:tcW w:type="dxa" w:w="1474"/>
          </w:tcPr>
          <w:p>
            <w:pPr>
              <w:spacing w:after="0"/>
              <w:jc w:val="center"/>
            </w:pPr>
            <w:r/>
            <w:r>
              <w:rPr>
                <w:b w:val="0"/>
                <w:i w:val="0"/>
                <w:sz w:val="20"/>
              </w:rPr>
              <w:t>Tiết 21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giữa học kì I</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NLS-AT (Cơ bản 1): vận động đủ mỗi ngày để cân bằng với thời gian ngồi trước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1: Bài tập phối hợp di chuyển vượt qua chướng ngại vật trên đường thẳng (Tiết 1)</w:t>
            </w:r>
          </w:p>
        </w:tc>
        <w:tc>
          <w:tcPr>
            <w:tcW w:type="dxa" w:w="1474"/>
          </w:tcPr>
          <w:p>
            <w:pPr>
              <w:spacing w:after="0"/>
              <w:jc w:val="center"/>
            </w:pPr>
            <w:r/>
            <w:r>
              <w:rPr>
                <w:b w:val="0"/>
                <w:i w:val="0"/>
                <w:sz w:val="20"/>
              </w:rPr>
              <w:t>Tiết 23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1: Bài tập phối hợp di chuyển vượt qua chướng ngại vật trên đường thẳng (Tiết 2)</w:t>
            </w:r>
          </w:p>
        </w:tc>
        <w:tc>
          <w:tcPr>
            <w:tcW w:type="dxa" w:w="1474"/>
          </w:tcPr>
          <w:p>
            <w:pPr>
              <w:spacing w:after="0"/>
              <w:jc w:val="center"/>
            </w:pPr>
            <w:r/>
            <w:r>
              <w:rPr>
                <w:b w:val="0"/>
                <w:i w:val="0"/>
                <w:sz w:val="20"/>
              </w:rPr>
              <w:t>Tiết 24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1: Bài tập phối hợp di chuyển vượt qua chướng ngại vật trên đường thẳng (Tiết 3)</w:t>
            </w:r>
          </w:p>
        </w:tc>
        <w:tc>
          <w:tcPr>
            <w:tcW w:type="dxa" w:w="1474"/>
          </w:tcPr>
          <w:p>
            <w:pPr>
              <w:spacing w:after="0"/>
              <w:jc w:val="center"/>
            </w:pPr>
            <w:r/>
            <w:r>
              <w:rPr>
                <w:b w:val="0"/>
                <w:i w:val="0"/>
                <w:sz w:val="20"/>
              </w:rPr>
              <w:t>Tiết 25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1: Bài tập phối hợp di chuyển vượt qua chướng ngại vật trên đường thẳng (Tiết 4)</w:t>
            </w:r>
          </w:p>
        </w:tc>
        <w:tc>
          <w:tcPr>
            <w:tcW w:type="dxa" w:w="1474"/>
          </w:tcPr>
          <w:p>
            <w:pPr>
              <w:spacing w:after="0"/>
              <w:jc w:val="center"/>
            </w:pPr>
            <w:r/>
            <w:r>
              <w:rPr>
                <w:b w:val="0"/>
                <w:i w:val="0"/>
                <w:sz w:val="20"/>
              </w:rPr>
              <w:t>Tiết 26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2: Bài tập phối hợp di chuyển vượt qua chướng ngại vật trên đường gấp khúc (Tiết 1)</w:t>
            </w:r>
          </w:p>
        </w:tc>
        <w:tc>
          <w:tcPr>
            <w:tcW w:type="dxa" w:w="1474"/>
          </w:tcPr>
          <w:p>
            <w:pPr>
              <w:spacing w:after="0"/>
              <w:jc w:val="center"/>
            </w:pPr>
            <w:r/>
            <w:r>
              <w:rPr>
                <w:b w:val="0"/>
                <w:i w:val="0"/>
                <w:sz w:val="20"/>
              </w:rPr>
              <w:t>Tiết 27 (6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2: Bài tập phối hợp di chuyển vượt qua chướng ngại vật trên đường gấp khúc (Tiết 2)</w:t>
            </w:r>
          </w:p>
        </w:tc>
        <w:tc>
          <w:tcPr>
            <w:tcW w:type="dxa" w:w="1474"/>
          </w:tcPr>
          <w:p>
            <w:pPr>
              <w:spacing w:after="0"/>
              <w:jc w:val="center"/>
            </w:pPr>
            <w:r/>
            <w:r>
              <w:rPr>
                <w:b w:val="0"/>
                <w:i w:val="0"/>
                <w:sz w:val="20"/>
              </w:rPr>
              <w:t>Tiết 28 (6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2: Bài tập phối hợp di chuyển vượt qua chướng ngại vật trên đường gấp khúc (Tiết 3)</w:t>
            </w:r>
          </w:p>
        </w:tc>
        <w:tc>
          <w:tcPr>
            <w:tcW w:type="dxa" w:w="1474"/>
          </w:tcPr>
          <w:p>
            <w:pPr>
              <w:spacing w:after="0"/>
              <w:jc w:val="center"/>
            </w:pPr>
            <w:r/>
            <w:r>
              <w:rPr>
                <w:b w:val="0"/>
                <w:i w:val="0"/>
                <w:sz w:val="20"/>
              </w:rPr>
              <w:t>Tiết 29 (6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2: Bài tập phối hợp di chuyển vượt qua chướng ngại vật trên đường gấp khúc (Tiết 4)</w:t>
            </w:r>
          </w:p>
        </w:tc>
        <w:tc>
          <w:tcPr>
            <w:tcW w:type="dxa" w:w="1474"/>
          </w:tcPr>
          <w:p>
            <w:pPr>
              <w:spacing w:after="0"/>
              <w:jc w:val="center"/>
            </w:pPr>
            <w:r/>
            <w:r>
              <w:rPr>
                <w:b w:val="0"/>
                <w:i w:val="0"/>
                <w:sz w:val="20"/>
              </w:rPr>
              <w:t>Tiết 30 (6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2: Bài tập phối hợp di chuyển vượt qua chướng ngại vật trên đường gấp khúc (Tiết 5)</w:t>
            </w:r>
          </w:p>
        </w:tc>
        <w:tc>
          <w:tcPr>
            <w:tcW w:type="dxa" w:w="1474"/>
          </w:tcPr>
          <w:p>
            <w:pPr>
              <w:spacing w:after="0"/>
              <w:jc w:val="center"/>
            </w:pPr>
            <w:r/>
            <w:r>
              <w:rPr>
                <w:b w:val="0"/>
                <w:i w:val="0"/>
                <w:sz w:val="20"/>
              </w:rPr>
              <w:t>Tiết 31 (6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2: Bài tập phối hợp di chuyển vượt qua chướng ngại vật trên đường gấp khúc (Tiết 6)</w:t>
            </w:r>
          </w:p>
        </w:tc>
        <w:tc>
          <w:tcPr>
            <w:tcW w:type="dxa" w:w="1474"/>
          </w:tcPr>
          <w:p>
            <w:pPr>
              <w:spacing w:after="0"/>
              <w:jc w:val="center"/>
            </w:pPr>
            <w:r/>
            <w:r>
              <w:rPr>
                <w:b w:val="0"/>
                <w:i w:val="0"/>
                <w:sz w:val="20"/>
              </w:rPr>
              <w:t>Tiết 32 (6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3: Bài tập phối hợp di chuyển vượt qua chướng ngại vật trên địa hình (Tiết 1)</w:t>
            </w:r>
          </w:p>
        </w:tc>
        <w:tc>
          <w:tcPr>
            <w:tcW w:type="dxa" w:w="1474"/>
          </w:tcPr>
          <w:p>
            <w:pPr>
              <w:spacing w:after="0"/>
              <w:jc w:val="center"/>
            </w:pPr>
            <w:r/>
            <w:r>
              <w:rPr>
                <w:b w:val="0"/>
                <w:i w:val="0"/>
                <w:sz w:val="20"/>
              </w:rPr>
              <w:t>Tiết 33 (6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3: Bài tập phối hợp di chuyển vượt qua chướng ngại vật trên địa hình (Tiết 2)</w:t>
            </w:r>
          </w:p>
        </w:tc>
        <w:tc>
          <w:tcPr>
            <w:tcW w:type="dxa" w:w="1474"/>
          </w:tcPr>
          <w:p>
            <w:pPr>
              <w:spacing w:after="0"/>
              <w:jc w:val="center"/>
            </w:pPr>
            <w:r/>
            <w:r>
              <w:rPr>
                <w:b w:val="0"/>
                <w:i w:val="0"/>
                <w:sz w:val="20"/>
              </w:rPr>
              <w:t>Tiết 34 (6 tiết)</w:t>
            </w:r>
          </w:p>
        </w:tc>
        <w:tc>
          <w:tcPr>
            <w:tcW w:type="dxa" w:w="4195"/>
          </w:tcPr>
          <w:p>
            <w:pPr>
              <w:spacing w:after="0"/>
            </w:pPr>
            <w:r/>
            <w:r>
              <w:rPr>
                <w:b w:val="0"/>
                <w:i w:val="0"/>
                <w:sz w:val="18"/>
              </w:rPr>
              <w:t>NLS-AT (Cơ bản 1): xem hướng dẫn kĩ thuật qua clip; tuyệt đối tuân thủ quy tắc an toàn khi tập.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và đánh giá cuối học kì I (Tiết 1 - Ôn tập)</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học kì I (Tiết 2 - Đánh giá)</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3: Bài tập phối hợp di chuyển vượt qua chướng ngại vật trên địa hình (Tiết 3)</w:t>
            </w:r>
          </w:p>
        </w:tc>
        <w:tc>
          <w:tcPr>
            <w:tcW w:type="dxa" w:w="1474"/>
          </w:tcPr>
          <w:p>
            <w:pPr>
              <w:spacing w:after="0"/>
              <w:jc w:val="center"/>
            </w:pPr>
            <w:r/>
            <w:r>
              <w:rPr>
                <w:b w:val="0"/>
                <w:i w:val="0"/>
                <w:sz w:val="20"/>
              </w:rPr>
              <w:t>Tiết 37 (6 tiết)</w:t>
            </w:r>
          </w:p>
        </w:tc>
        <w:tc>
          <w:tcPr>
            <w:tcW w:type="dxa" w:w="4195"/>
          </w:tcPr>
          <w:p>
            <w:pPr>
              <w:spacing w:after="0"/>
            </w:pPr>
            <w:r/>
            <w:r>
              <w:rPr>
                <w:b w:val="0"/>
                <w:i w:val="0"/>
                <w:sz w:val="18"/>
              </w:rPr>
              <w:t>Điều chỉnh: chuyển ôn tập, đánh giá cuối HKI về tuần 18; các bài của chủ đề lùi tương ứng sang đầu HKII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3: Bài tập phối hợp di chuyển vượt qua chướng ngại vật trên địa hình (Tiết 4)</w:t>
            </w:r>
          </w:p>
        </w:tc>
        <w:tc>
          <w:tcPr>
            <w:tcW w:type="dxa" w:w="1474"/>
          </w:tcPr>
          <w:p>
            <w:pPr>
              <w:spacing w:after="0"/>
              <w:jc w:val="center"/>
            </w:pPr>
            <w:r/>
            <w:r>
              <w:rPr>
                <w:b w:val="0"/>
                <w:i w:val="0"/>
                <w:sz w:val="20"/>
              </w:rPr>
              <w:t>Tiết 38 (6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3: Bài tập phối hợp di chuyển vượt qua chướng ngại vật trên địa hình (Tiết 5)</w:t>
            </w:r>
          </w:p>
        </w:tc>
        <w:tc>
          <w:tcPr>
            <w:tcW w:type="dxa" w:w="1474"/>
          </w:tcPr>
          <w:p>
            <w:pPr>
              <w:spacing w:after="0"/>
              <w:jc w:val="center"/>
            </w:pPr>
            <w:r/>
            <w:r>
              <w:rPr>
                <w:b w:val="0"/>
                <w:i w:val="0"/>
                <w:sz w:val="20"/>
              </w:rPr>
              <w:t>Tiết 39 (6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3: Bài tập phối hợp di chuyển vượt qua chướng ngại vật trên địa hình (Tiết 6)</w:t>
            </w:r>
          </w:p>
        </w:tc>
        <w:tc>
          <w:tcPr>
            <w:tcW w:type="dxa" w:w="1474"/>
          </w:tcPr>
          <w:p>
            <w:pPr>
              <w:spacing w:after="0"/>
              <w:jc w:val="center"/>
            </w:pPr>
            <w:r/>
            <w:r>
              <w:rPr>
                <w:b w:val="0"/>
                <w:i w:val="0"/>
                <w:sz w:val="20"/>
              </w:rPr>
              <w:t>Tiết 40 (6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4: Bài tập tại chỗ tung – bắt bóng bằng hai tay (Tiết 1)</w:t>
            </w:r>
          </w:p>
        </w:tc>
        <w:tc>
          <w:tcPr>
            <w:tcW w:type="dxa" w:w="1474"/>
          </w:tcPr>
          <w:p>
            <w:pPr>
              <w:spacing w:after="0"/>
              <w:jc w:val="center"/>
            </w:pPr>
            <w:r/>
            <w:r>
              <w:rPr>
                <w:b w:val="0"/>
                <w:i w:val="0"/>
                <w:sz w:val="20"/>
              </w:rPr>
              <w:t>Tiết 41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4: Bài tập tại chỗ tung – bắt bóng bằng hai tay (Tiết 2)</w:t>
            </w:r>
          </w:p>
        </w:tc>
        <w:tc>
          <w:tcPr>
            <w:tcW w:type="dxa" w:w="1474"/>
          </w:tcPr>
          <w:p>
            <w:pPr>
              <w:spacing w:after="0"/>
              <w:jc w:val="center"/>
            </w:pPr>
            <w:r/>
            <w:r>
              <w:rPr>
                <w:b w:val="0"/>
                <w:i w:val="0"/>
                <w:sz w:val="20"/>
              </w:rPr>
              <w:t>Tiết 42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4: Bài tập tại chỗ tung – bắt bóng bằng hai tay (Tiết 3)</w:t>
            </w:r>
          </w:p>
        </w:tc>
        <w:tc>
          <w:tcPr>
            <w:tcW w:type="dxa" w:w="1474"/>
          </w:tcPr>
          <w:p>
            <w:pPr>
              <w:spacing w:after="0"/>
              <w:jc w:val="center"/>
            </w:pPr>
            <w:r/>
            <w:r>
              <w:rPr>
                <w:b w:val="0"/>
                <w:i w:val="0"/>
                <w:sz w:val="20"/>
              </w:rPr>
              <w:t>Tiết 43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4: Bài tập tại chỗ tung – bắt bóng bằng hai tay (Tiết 4)</w:t>
            </w:r>
          </w:p>
        </w:tc>
        <w:tc>
          <w:tcPr>
            <w:tcW w:type="dxa" w:w="1474"/>
          </w:tcPr>
          <w:p>
            <w:pPr>
              <w:spacing w:after="0"/>
              <w:jc w:val="center"/>
            </w:pPr>
            <w:r/>
            <w:r>
              <w:rPr>
                <w:b w:val="0"/>
                <w:i w:val="0"/>
                <w:sz w:val="20"/>
              </w:rPr>
              <w:t>Tiết 44 (4 tiết)</w:t>
            </w:r>
          </w:p>
        </w:tc>
        <w:tc>
          <w:tcPr>
            <w:tcW w:type="dxa" w:w="4195"/>
          </w:tcPr>
          <w:p>
            <w:pPr>
              <w:spacing w:after="0"/>
            </w:pPr>
            <w:r/>
            <w:r>
              <w:rPr>
                <w:b w:val="0"/>
                <w:i w:val="0"/>
                <w:sz w:val="18"/>
              </w:rPr>
              <w:t>NLS-AT (Cơ bản 1): xem hướng dẫn kĩ thuật qua clip; tuyệt đối tuân thủ quy tắc an toàn khi tập.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5: Bài tập di chuyển tung – bắt bóng bằng hai tay (Tiết 1)</w:t>
            </w:r>
          </w:p>
        </w:tc>
        <w:tc>
          <w:tcPr>
            <w:tcW w:type="dxa" w:w="1474"/>
          </w:tcPr>
          <w:p>
            <w:pPr>
              <w:spacing w:after="0"/>
              <w:jc w:val="center"/>
            </w:pPr>
            <w:r/>
            <w:r>
              <w:rPr>
                <w:b w:val="0"/>
                <w:i w:val="0"/>
                <w:sz w:val="20"/>
              </w:rPr>
              <w:t>Tiết 45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5: Bài tập di chuyển tung – bắt bóng bằng hai tay (Tiết 2)</w:t>
            </w:r>
          </w:p>
        </w:tc>
        <w:tc>
          <w:tcPr>
            <w:tcW w:type="dxa" w:w="1474"/>
          </w:tcPr>
          <w:p>
            <w:pPr>
              <w:spacing w:after="0"/>
              <w:jc w:val="center"/>
            </w:pPr>
            <w:r/>
            <w:r>
              <w:rPr>
                <w:b w:val="0"/>
                <w:i w:val="0"/>
                <w:sz w:val="20"/>
              </w:rPr>
              <w:t>Tiết 46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5: Bài tập di chuyển tung – bắt bóng bằng hai tay (Tiết 3)</w:t>
            </w:r>
          </w:p>
        </w:tc>
        <w:tc>
          <w:tcPr>
            <w:tcW w:type="dxa" w:w="1474"/>
          </w:tcPr>
          <w:p>
            <w:pPr>
              <w:spacing w:after="0"/>
              <w:jc w:val="center"/>
            </w:pPr>
            <w:r/>
            <w:r>
              <w:rPr>
                <w:b w:val="0"/>
                <w:i w:val="0"/>
                <w:sz w:val="20"/>
              </w:rPr>
              <w:t>Tiết 47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5: Bài tập di chuyển tung – bắt bóng bằng hai tay (Tiết 4)</w:t>
            </w:r>
          </w:p>
        </w:tc>
        <w:tc>
          <w:tcPr>
            <w:tcW w:type="dxa" w:w="1474"/>
          </w:tcPr>
          <w:p>
            <w:pPr>
              <w:spacing w:after="0"/>
              <w:jc w:val="center"/>
            </w:pPr>
            <w:r/>
            <w:r>
              <w:rPr>
                <w:b w:val="0"/>
                <w:i w:val="0"/>
                <w:sz w:val="20"/>
              </w:rPr>
              <w:t>Tiết 48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1: Bài tập bổ trợ với bóng (Tiết 1)</w:t>
            </w:r>
          </w:p>
        </w:tc>
        <w:tc>
          <w:tcPr>
            <w:tcW w:type="dxa" w:w="1474"/>
          </w:tcPr>
          <w:p>
            <w:pPr>
              <w:spacing w:after="0"/>
              <w:jc w:val="center"/>
            </w:pPr>
            <w:r/>
            <w:r>
              <w:rPr>
                <w:b w:val="0"/>
                <w:i w:val="0"/>
                <w:sz w:val="20"/>
              </w:rPr>
              <w:t>Tiết 49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1: Bài tập bổ trợ với bóng (Tiết 2)</w:t>
            </w:r>
          </w:p>
        </w:tc>
        <w:tc>
          <w:tcPr>
            <w:tcW w:type="dxa" w:w="1474"/>
          </w:tcPr>
          <w:p>
            <w:pPr>
              <w:spacing w:after="0"/>
              <w:jc w:val="center"/>
            </w:pPr>
            <w:r/>
            <w:r>
              <w:rPr>
                <w:b w:val="0"/>
                <w:i w:val="0"/>
                <w:sz w:val="20"/>
              </w:rPr>
              <w:t>Tiết 50 (4 tiết)</w:t>
            </w:r>
          </w:p>
        </w:tc>
        <w:tc>
          <w:tcPr>
            <w:tcW w:type="dxa" w:w="4195"/>
          </w:tcPr>
          <w:p>
            <w:pPr>
              <w:spacing w:after="0"/>
            </w:pPr>
            <w:r/>
            <w:r>
              <w:rPr>
                <w:b w:val="0"/>
                <w:i w:val="0"/>
                <w:sz w:val="18"/>
              </w:rPr>
              <w:t>NLS-KT (Cơ bản 1): xem clip mẫu động tác trên màn hình rồi tập lại cho đúng.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1: Bài tập bổ trợ với bóng (Tiết 3)</w:t>
            </w:r>
          </w:p>
        </w:tc>
        <w:tc>
          <w:tcPr>
            <w:tcW w:type="dxa" w:w="1474"/>
          </w:tcPr>
          <w:p>
            <w:pPr>
              <w:spacing w:after="0"/>
              <w:jc w:val="center"/>
            </w:pPr>
            <w:r/>
            <w:r>
              <w:rPr>
                <w:b w:val="0"/>
                <w:i w:val="0"/>
                <w:sz w:val="20"/>
              </w:rPr>
              <w:t>Tiết 51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1: Bài tập bổ trợ với bóng (Tiết 4)</w:t>
            </w:r>
          </w:p>
        </w:tc>
        <w:tc>
          <w:tcPr>
            <w:tcW w:type="dxa" w:w="1474"/>
          </w:tcPr>
          <w:p>
            <w:pPr>
              <w:spacing w:after="0"/>
              <w:jc w:val="center"/>
            </w:pPr>
            <w:r/>
            <w:r>
              <w:rPr>
                <w:b w:val="0"/>
                <w:i w:val="0"/>
                <w:sz w:val="20"/>
              </w:rPr>
              <w:t>Tiết 52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2: Động tác dẫn bóng theo hướng thẳng, dẫn bóng đổi hướng (Tiết 1)</w:t>
            </w:r>
          </w:p>
        </w:tc>
        <w:tc>
          <w:tcPr>
            <w:tcW w:type="dxa" w:w="1474"/>
          </w:tcPr>
          <w:p>
            <w:pPr>
              <w:spacing w:after="0"/>
              <w:jc w:val="center"/>
            </w:pPr>
            <w:r/>
            <w:r>
              <w:rPr>
                <w:b w:val="0"/>
                <w:i w:val="0"/>
                <w:sz w:val="20"/>
              </w:rPr>
              <w:t>Tiết 53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2: Động tác dẫn bóng theo hướng thẳng, dẫn bóng đổi hướng (Tiết 2)</w:t>
            </w:r>
          </w:p>
        </w:tc>
        <w:tc>
          <w:tcPr>
            <w:tcW w:type="dxa" w:w="1474"/>
          </w:tcPr>
          <w:p>
            <w:pPr>
              <w:spacing w:after="0"/>
              <w:jc w:val="center"/>
            </w:pPr>
            <w:r/>
            <w:r>
              <w:rPr>
                <w:b w:val="0"/>
                <w:i w:val="0"/>
                <w:sz w:val="20"/>
              </w:rPr>
              <w:t>Tiết 54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2: Động tác dẫn bóng theo hướng thẳng, dẫn bóng đổi hướng (Tiết 3)</w:t>
            </w:r>
          </w:p>
        </w:tc>
        <w:tc>
          <w:tcPr>
            <w:tcW w:type="dxa" w:w="1474"/>
          </w:tcPr>
          <w:p>
            <w:pPr>
              <w:spacing w:after="0"/>
              <w:jc w:val="center"/>
            </w:pPr>
            <w:r/>
            <w:r>
              <w:rPr>
                <w:b w:val="0"/>
                <w:i w:val="0"/>
                <w:sz w:val="20"/>
              </w:rPr>
              <w:t>Tiết 55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2: Động tác dẫn bóng theo hướng thẳng, dẫn bóng đổi hướng (Tiết 4)</w:t>
            </w:r>
          </w:p>
        </w:tc>
        <w:tc>
          <w:tcPr>
            <w:tcW w:type="dxa" w:w="1474"/>
          </w:tcPr>
          <w:p>
            <w:pPr>
              <w:spacing w:after="0"/>
              <w:jc w:val="center"/>
            </w:pPr>
            <w:r/>
            <w:r>
              <w:rPr>
                <w:b w:val="0"/>
                <w:i w:val="0"/>
                <w:sz w:val="20"/>
              </w:rPr>
              <w:t>Tiết 56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giữa học kì II</w:t>
            </w:r>
          </w:p>
        </w:tc>
        <w:tc>
          <w:tcPr>
            <w:tcW w:type="dxa" w:w="1474"/>
          </w:tcPr>
          <w:p>
            <w:pPr>
              <w:spacing w:after="0"/>
              <w:jc w:val="center"/>
            </w:pPr>
            <w:r/>
            <w:r>
              <w:rPr>
                <w:b w:val="0"/>
                <w:i w:val="0"/>
                <w:sz w:val="20"/>
              </w:rPr>
              <w:t>Tiết 57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3: Động tác chuyền bóng bằng hai tay trước ngực (Tiết 1)</w:t>
            </w:r>
          </w:p>
        </w:tc>
        <w:tc>
          <w:tcPr>
            <w:tcW w:type="dxa" w:w="1474"/>
          </w:tcPr>
          <w:p>
            <w:pPr>
              <w:spacing w:after="0"/>
              <w:jc w:val="center"/>
            </w:pPr>
            <w:r/>
            <w:r>
              <w:rPr>
                <w:b w:val="0"/>
                <w:i w:val="0"/>
                <w:sz w:val="20"/>
              </w:rPr>
              <w:t>Tiết 58 (5 tiết)</w:t>
            </w:r>
          </w:p>
        </w:tc>
        <w:tc>
          <w:tcPr>
            <w:tcW w:type="dxa" w:w="4195"/>
          </w:tcPr>
          <w:p>
            <w:pPr>
              <w:spacing w:after="0"/>
            </w:pPr>
            <w:r/>
            <w:r>
              <w:rPr>
                <w:b w:val="0"/>
                <w:i w:val="0"/>
                <w:sz w:val="18"/>
              </w:rPr>
              <w:t>NLS-AT (Cơ bản 1): xem hướng dẫn kĩ thuật qua clip; tuyệt đối tuân thủ quy tắc an toàn khi tập.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3: Động tác chuyền bóng bằng hai tay trước ngực (Tiết 2)</w:t>
            </w:r>
          </w:p>
        </w:tc>
        <w:tc>
          <w:tcPr>
            <w:tcW w:type="dxa" w:w="1474"/>
          </w:tcPr>
          <w:p>
            <w:pPr>
              <w:spacing w:after="0"/>
              <w:jc w:val="center"/>
            </w:pPr>
            <w:r/>
            <w:r>
              <w:rPr>
                <w:b w:val="0"/>
                <w:i w:val="0"/>
                <w:sz w:val="20"/>
              </w:rPr>
              <w:t>Tiết 59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3: Động tác chuyền bóng bằng hai tay trước ngực (Tiết 3)</w:t>
            </w:r>
          </w:p>
        </w:tc>
        <w:tc>
          <w:tcPr>
            <w:tcW w:type="dxa" w:w="1474"/>
          </w:tcPr>
          <w:p>
            <w:pPr>
              <w:spacing w:after="0"/>
              <w:jc w:val="center"/>
            </w:pPr>
            <w:r/>
            <w:r>
              <w:rPr>
                <w:b w:val="0"/>
                <w:i w:val="0"/>
                <w:sz w:val="20"/>
              </w:rPr>
              <w:t>Tiết 60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3: Động tác chuyền bóng bằng hai tay trước ngực (Tiết 4)</w:t>
            </w:r>
          </w:p>
        </w:tc>
        <w:tc>
          <w:tcPr>
            <w:tcW w:type="dxa" w:w="1474"/>
          </w:tcPr>
          <w:p>
            <w:pPr>
              <w:spacing w:after="0"/>
              <w:jc w:val="center"/>
            </w:pPr>
            <w:r/>
            <w:r>
              <w:rPr>
                <w:b w:val="0"/>
                <w:i w:val="0"/>
                <w:sz w:val="20"/>
              </w:rPr>
              <w:t>Tiết 61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3: Động tác chuyền bóng bằng hai tay trước ngực (Tiết 5)</w:t>
            </w:r>
          </w:p>
        </w:tc>
        <w:tc>
          <w:tcPr>
            <w:tcW w:type="dxa" w:w="1474"/>
          </w:tcPr>
          <w:p>
            <w:pPr>
              <w:spacing w:after="0"/>
              <w:jc w:val="center"/>
            </w:pPr>
            <w:r/>
            <w:r>
              <w:rPr>
                <w:b w:val="0"/>
                <w:i w:val="0"/>
                <w:sz w:val="20"/>
              </w:rPr>
              <w:t>Tiết 62 (5 tiết)</w:t>
            </w:r>
          </w:p>
        </w:tc>
        <w:tc>
          <w:tcPr>
            <w:tcW w:type="dxa" w:w="4195"/>
          </w:tcPr>
          <w:p>
            <w:pPr>
              <w:spacing w:after="0"/>
            </w:pPr>
            <w:r/>
            <w:r>
              <w:rPr>
                <w:b w:val="0"/>
                <w:i w:val="0"/>
                <w:sz w:val="18"/>
              </w:rPr>
              <w:t>NLS-KT (Cơ bản 1): xem clip mẫu động tác trên màn hình rồi tập lại cho đúng.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4: Bài tập phối hợp dẫn bóng – ném rổ bằng hai tay trước ngực (Tiết 1)</w:t>
            </w:r>
          </w:p>
        </w:tc>
        <w:tc>
          <w:tcPr>
            <w:tcW w:type="dxa" w:w="1474"/>
          </w:tcPr>
          <w:p>
            <w:pPr>
              <w:spacing w:after="0"/>
              <w:jc w:val="center"/>
            </w:pPr>
            <w:r/>
            <w:r>
              <w:rPr>
                <w:b w:val="0"/>
                <w:i w:val="0"/>
                <w:sz w:val="20"/>
              </w:rPr>
              <w:t>Tiết 63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4: Bài tập phối hợp dẫn bóng – ném rổ bằng hai tay trước ngực (Tiết 2)</w:t>
            </w:r>
          </w:p>
        </w:tc>
        <w:tc>
          <w:tcPr>
            <w:tcW w:type="dxa" w:w="1474"/>
          </w:tcPr>
          <w:p>
            <w:pPr>
              <w:spacing w:after="0"/>
              <w:jc w:val="center"/>
            </w:pPr>
            <w:r/>
            <w:r>
              <w:rPr>
                <w:b w:val="0"/>
                <w:i w:val="0"/>
                <w:sz w:val="20"/>
              </w:rPr>
              <w:t>Tiết 64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4: Bài tập phối hợp dẫn bóng – ném rổ bằng hai tay trước ngực (Tiết 3)</w:t>
            </w:r>
          </w:p>
        </w:tc>
        <w:tc>
          <w:tcPr>
            <w:tcW w:type="dxa" w:w="1474"/>
          </w:tcPr>
          <w:p>
            <w:pPr>
              <w:spacing w:after="0"/>
              <w:jc w:val="center"/>
            </w:pPr>
            <w:r/>
            <w:r>
              <w:rPr>
                <w:b w:val="0"/>
                <w:i w:val="0"/>
                <w:sz w:val="20"/>
              </w:rPr>
              <w:t>Tiết 65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4: Bài tập phối hợp dẫn bóng – ném rổ bằng hai tay trước ngực (Tiết 4)</w:t>
            </w:r>
          </w:p>
        </w:tc>
        <w:tc>
          <w:tcPr>
            <w:tcW w:type="dxa" w:w="1474"/>
          </w:tcPr>
          <w:p>
            <w:pPr>
              <w:spacing w:after="0"/>
              <w:jc w:val="center"/>
            </w:pPr>
            <w:r/>
            <w:r>
              <w:rPr>
                <w:b w:val="0"/>
                <w:i w:val="0"/>
                <w:sz w:val="20"/>
              </w:rPr>
              <w:t>Tiết 66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4: Bài tập phối hợp dẫn bóng – ném rổ bằng hai tay trước ngực (Tiết 5)</w:t>
            </w:r>
          </w:p>
        </w:tc>
        <w:tc>
          <w:tcPr>
            <w:tcW w:type="dxa" w:w="1474"/>
          </w:tcPr>
          <w:p>
            <w:pPr>
              <w:spacing w:after="0"/>
              <w:jc w:val="center"/>
            </w:pPr>
            <w:r/>
            <w:r>
              <w:rPr>
                <w:b w:val="0"/>
                <w:i w:val="0"/>
                <w:sz w:val="20"/>
              </w:rPr>
              <w:t>Tiết 67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và đánh giá cuối năm (Tiết 1 - Ôn tập, hệ thống hoá)</w:t>
            </w:r>
          </w:p>
        </w:tc>
        <w:tc>
          <w:tcPr>
            <w:tcW w:type="dxa" w:w="1474"/>
          </w:tcPr>
          <w:p>
            <w:pPr>
              <w:spacing w:after="0"/>
              <w:jc w:val="center"/>
            </w:pPr>
            <w:r/>
            <w:r>
              <w:rPr>
                <w:b w:val="0"/>
                <w:i w:val="0"/>
                <w:sz w:val="20"/>
              </w:rPr>
              <w:t>Tiết 68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và đánh giá cuối năm (Tiết 2 - Đánh giá)</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năm (Tiết 3 - Đánh giá, tổng kết năm học)</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