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ảnh bìa vài cuốn sách, bài thơ viết về trẻ em cho HS chọn bài đọc mở rộng; HS nói tên sách, tên tác giả mình chọn</w:t>
            </w:r>
          </w:p>
          <w:p>
            <w:pPr>
              <w:spacing w:after="0"/>
            </w:pPr>
            <w:r>
              <w:rPr>
                <w:b w:val="0"/>
                <w:i w:val="0"/>
                <w:sz w:val="18"/>
              </w:rPr>
              <w:t>NLS-GT (Cơ bản 1): HS chia sẻ trước lớp điều thú vị vừa đọc, GV chiếu trang sách bạn giới thiệu để cả lớp cùng xem</w:t>
            </w:r>
          </w:p>
          <w:p>
            <w:pPr>
              <w:spacing w:after="0"/>
            </w:pPr>
            <w:r>
              <w:rPr>
                <w:b w:val="0"/>
                <w:i w:val="0"/>
                <w:sz w:val="18"/>
              </w:rPr>
              <w:t>NLS-AT: Chỉ đọc sách, báo dành cho thiếu nhi do thầy cô, cha mẹ chọn; giới thiệu sách phải nói rõ tên sách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GV mở sẵn vài bài viết ngắn về hoạt động của thiếu nhi trên báo Nhi đồng bản điện tử; HS chọn một bài, đọc và nói việc bạn nhỏ trong bài đã làm</w:t>
            </w:r>
          </w:p>
          <w:p>
            <w:pPr>
              <w:spacing w:after="0"/>
            </w:pPr>
            <w:r>
              <w:rPr>
                <w:b w:val="0"/>
                <w:i w:val="0"/>
                <w:sz w:val="18"/>
              </w:rPr>
              <w:t>NLS-GT (Cơ bản 1): HS kể lại trước lớp, GV chiếu ảnh minh hoạ của bài viết để cả lớp cùng theo dõi</w:t>
            </w:r>
          </w:p>
          <w:p>
            <w:pPr>
              <w:spacing w:after="0"/>
            </w:pPr>
            <w:r>
              <w:rPr>
                <w:b w:val="0"/>
                <w:i w:val="0"/>
                <w:sz w:val="18"/>
              </w:rPr>
              <w:t>NLS-AT: Chỉ đọc trang báo thiếu nhi thầy cô mở sẵn, không tự tìm trên mạng; nói rõ bài viết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GV chiếu phóng to tranh minh hoạ bài đọc “Em có xinh không?” và mở bản đọc mẫu để HS vừa nhìn tranh vừa nghe giọng đọc lời</w:t>
            </w:r>
          </w:p>
          <w:p>
            <w:pPr>
              <w:spacing w:after="0"/>
            </w:pPr>
            <w:r>
              <w:rPr>
                <w:b w:val="0"/>
                <w:i w:val="0"/>
                <w:sz w:val="18"/>
              </w:rPr>
              <w:t>NLS-GT (Cơ bản 1): GV ghi âm một, hai lượt HS đọc lời nhân vật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NLS-KT (Cơ bản 1): GV chiếu phóng to tranh minh hoạ bài đọc “Một giờ học” và mở bản đọc mẫu lời thầy giáo, lời bạn Quang</w:t>
            </w:r>
          </w:p>
          <w:p>
            <w:pPr>
              <w:spacing w:after="0"/>
            </w:pPr>
            <w:r>
              <w:rPr>
                <w:b w:val="0"/>
                <w:i w:val="0"/>
                <w:sz w:val="18"/>
              </w:rPr>
              <w:t>NLS-GT (Cơ bản 1): GV ghi âm lượt đọc phân vai của một nhóm rồi mở lại cho cả lớp nghe; các em nhận ra giọng thầy giáo phải chậm và ấm</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NLS-KT (Cơ bản 1): Bài “Cây xấu hổ”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“Cây xấu hổ”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NLS-KT (Cơ bản 1): Trước bài đọc “Cầu thủ dự bị”, GV chiếu tranh minh hoạ phóng to và một đoạn phim ngắn về trận bóng của thiếu nhi để HS gọi</w:t>
            </w:r>
          </w:p>
          <w:p>
            <w:pPr>
              <w:spacing w:after="0"/>
            </w:pPr>
            <w:r>
              <w:rPr>
                <w:b w:val="0"/>
                <w:i w:val="0"/>
                <w:sz w:val="18"/>
              </w:rPr>
              <w:t>NLS-GT (Cơ bản 1): GV ghi âm lượt đọc phân vai của một nhóm rồi mở lại cho cả lớp nghe; các em nhận ra chỗ nào là lời người kể</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Vào chủ điểm mới với bài đọc “Cô giáo lớp em”, GV chiếu tranh minh hoạ phóng to và mở bản đọc mẫu bài thơ</w:t>
            </w:r>
          </w:p>
          <w:p>
            <w:pPr>
              <w:spacing w:after="0"/>
            </w:pPr>
            <w:r>
              <w:rPr>
                <w:b w:val="0"/>
                <w:i w:val="0"/>
                <w:sz w:val="18"/>
              </w:rPr>
              <w:t>NLS-GT (Cơ bản 1): GV ghi âm lượt đọc thuộc lòng một khổ thơ của vài HS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NLS-KT (Cơ bản 1): Sau phần đọc hiểu bài “Thời khoá biểu”, GV chiếu ảnh chụp thời khoá biểu điện tử của nhà trường và một bảng thời khoá biểu lập bằng</w:t>
            </w:r>
          </w:p>
          <w:p>
            <w:pPr>
              <w:spacing w:after="0"/>
            </w:pPr>
            <w:r>
              <w:rPr>
                <w:b w:val="0"/>
                <w:i w:val="0"/>
                <w:sz w:val="18"/>
              </w:rPr>
              <w:t>NLS-GQVĐ (Cơ bản 1): GV nêu một câu hỏi mà bài “Thời khoá biểu” chưa trả lời hết</w:t>
            </w:r>
          </w:p>
          <w:p>
            <w:pPr>
              <w:spacing w:after="0"/>
            </w:pPr>
            <w:r>
              <w:rPr>
                <w:b w:val="0"/>
                <w:i w:val="0"/>
                <w:sz w:val="18"/>
              </w:rPr>
              <w:t>NLS-AT: Bài “Thời khoá biểu” dễ khiến HS tò mò muốn tra thêm: GV dặn HS lớp 2 chưa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NLS-KT (Cơ bản 1): Trước bài đọc “Cái trống trường em”, GV mở đoạn ghi âm tiếng trống trường và chiếu ảnh chiếc trống ở sân trường mình</w:t>
            </w:r>
          </w:p>
          <w:p>
            <w:pPr>
              <w:spacing w:after="0"/>
            </w:pPr>
            <w:r>
              <w:rPr>
                <w:b w:val="0"/>
                <w:i w:val="0"/>
                <w:sz w:val="18"/>
              </w:rPr>
              <w:t>NLS-GT (Cơ bản 1): GV ghi âm lượt đọc thuộc một khổ thơ của vài HS rồi mở lại cho cả lớp nghe; các em nhận ra chỗ ngắt nhịp chưa đúng</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NLS-KT (Cơ bản 1): Sau phần đọc hiểu bài “Danh sách học sinh”, GV chiếu một bản danh sách lập bằng bảng trên máy tính</w:t>
            </w:r>
          </w:p>
          <w:p>
            <w:pPr>
              <w:spacing w:after="0"/>
            </w:pPr>
            <w:r>
              <w:rPr>
                <w:b w:val="0"/>
                <w:i w:val="0"/>
                <w:sz w:val="18"/>
              </w:rPr>
              <w:t>NLS-GQVĐ (Cơ bản 1): GV nêu một câu hỏi mà bài “Danh sách học sinh” chưa trả lời hết</w:t>
            </w:r>
          </w:p>
          <w:p>
            <w:pPr>
              <w:spacing w:after="0"/>
            </w:pPr>
            <w:r>
              <w:rPr>
                <w:b w:val="0"/>
                <w:i w:val="0"/>
                <w:sz w:val="18"/>
              </w:rPr>
              <w:t>NLS-AT: Bài “Danh sách học sinh” dễ khiến HS tò mò muốn tra thêm: GV dặn HS lớp 2</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NLS-KT (Cơ bản 1): Trước bài đọc “Yêu lắm trường ơi!”, GV chiếu ảnh chính ngôi trường mình: cổng trường, sân chơi, lớp học, thư viện</w:t>
            </w:r>
          </w:p>
          <w:p>
            <w:pPr>
              <w:spacing w:after="0"/>
            </w:pPr>
            <w:r>
              <w:rPr>
                <w:b w:val="0"/>
                <w:i w:val="0"/>
                <w:sz w:val="18"/>
              </w:rPr>
              <w:t>NLS-GT (Cơ bản 1): GV ghi âm lượt đọc thuộc một khổ thơ của vài HS rồi mở lại cho cả lớp nghe; các em nhận ra chỗ ngắt nhịp chưa đúng</w:t>
            </w:r>
          </w:p>
          <w:p>
            <w:pPr>
              <w:spacing w:after="0"/>
            </w:pPr>
            <w:r>
              <w:rPr>
                <w:b w:val="0"/>
                <w:i w:val="0"/>
                <w:sz w:val="18"/>
              </w:rPr>
              <w:t>NLS-AT: Ảnh trường chỉ dùng trong giờ học, không chụp mặt bạn để đưa lên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NLS-KT (Cơ bản 1): Trước bài đọc “Em học vẽ”, GV chiếu vài bức tranh thiếu nhi vẽ cảnh vật, con vật và phóng to từng mảng màu</w:t>
            </w:r>
          </w:p>
          <w:p>
            <w:pPr>
              <w:spacing w:after="0"/>
            </w:pPr>
            <w:r>
              <w:rPr>
                <w:b w:val="0"/>
                <w:i w:val="0"/>
                <w:sz w:val="18"/>
              </w:rPr>
              <w:t>NLS-ST (Cơ bản 1): Sau khi đọc, HS vẽ lại một hình ảnh mình thích trong bài; GV chụp ảnh các bài vẽ rồi chiếu thành phòng tranh của lớp để mỗi</w:t>
            </w:r>
          </w:p>
          <w:p>
            <w:pPr>
              <w:spacing w:after="0"/>
            </w:pPr>
            <w:r>
              <w:rPr>
                <w:b w:val="0"/>
                <w:i w:val="0"/>
                <w:sz w:val="18"/>
              </w:rPr>
              <w:t>NLS-AT: GV chỉ chụp bài vẽ, không chụp mặt HS</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NLS-KT (Cơ bản 1): Sau phần đọc hiểu bài “Cuốn sách của em”, GV chiếu ảnh bìa, tên tác giả</w:t>
            </w:r>
          </w:p>
          <w:p>
            <w:pPr>
              <w:spacing w:after="0"/>
            </w:pPr>
            <w:r>
              <w:rPr>
                <w:b w:val="0"/>
                <w:i w:val="0"/>
                <w:sz w:val="18"/>
              </w:rPr>
              <w:t>NLS-GQVĐ (Cơ bản 1): GV nêu một câu hỏi mà bài “Cuốn sách của em” chưa trả lời hết</w:t>
            </w:r>
          </w:p>
          <w:p>
            <w:pPr>
              <w:spacing w:after="0"/>
            </w:pPr>
            <w:r>
              <w:rPr>
                <w:b w:val="0"/>
                <w:i w:val="0"/>
                <w:sz w:val="18"/>
              </w:rPr>
              <w:t>NLS-AT: Bài “Cuốn sách của em” dễ khiến HS tò mò muốn tra thêm: GV dặn HS lớp 2</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NLS-KT (Cơ bản 1): Trước bài đọc “Khi trang sách mở ra”, GV chiếu bìa một số cuốn sách thiếu nhi quen thuộc và ảnh góc thư viện của trường</w:t>
            </w:r>
          </w:p>
          <w:p>
            <w:pPr>
              <w:spacing w:after="0"/>
            </w:pPr>
            <w:r>
              <w:rPr>
                <w:b w:val="0"/>
                <w:i w:val="0"/>
                <w:sz w:val="18"/>
              </w:rPr>
              <w:t>NLS-GT (Cơ bản 1): GV ghi âm lượt đọc thuộc một khổ thơ của vài HS rồi mở lại cho cả lớp nghe; các em nhận ra chỗ ngắt nhịp chưa đúng</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Bài “Gọi bạn”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“Gọi bạn”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NLS-KT (Cơ bản 1): Trước bài đọc “Tớ nhớ cậu”, GV chiếu tranh minh hoạ phóng to và mở bản đọc mẫu</w:t>
            </w:r>
          </w:p>
          <w:p>
            <w:pPr>
              <w:spacing w:after="0"/>
            </w:pPr>
            <w:r>
              <w:rPr>
                <w:b w:val="0"/>
                <w:i w:val="0"/>
                <w:sz w:val="18"/>
              </w:rPr>
              <w:t>NLS-GT (Cơ bản 1): GV ghi âm lượt đọc phân vai của một nhóm rồi mở lại cho cả lớp nghe; các em nhận ra chỗ nào là lời người kể</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NLS-KT (Cơ bản 1): Trước bài đọc “Chữ A và những người bạn”, GV chiếu bảng chữ cái phóng to và tranh minh hoạ bài đọc</w:t>
            </w:r>
          </w:p>
          <w:p>
            <w:pPr>
              <w:spacing w:after="0"/>
            </w:pPr>
            <w:r>
              <w:rPr>
                <w:b w:val="0"/>
                <w:i w:val="0"/>
                <w:sz w:val="18"/>
              </w:rPr>
              <w:t>NLS-GT (Cơ bản 1): GV ghi âm lượt đọc phân vai của một nhóm rồi mở lại cho cả lớp nghe; các em nhận ra chỗ nào là lời người kể</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NLS-KT (Cơ bản 1): Trước bài đọc “Nhím nâu kết bạn”, GV chiếu tranh minh hoạ phóng to và ảnh thật con nhím; HS nói đặc điểm bộ lông nhím</w:t>
            </w:r>
          </w:p>
          <w:p>
            <w:pPr>
              <w:spacing w:after="0"/>
            </w:pPr>
            <w:r>
              <w:rPr>
                <w:b w:val="0"/>
                <w:i w:val="0"/>
                <w:sz w:val="18"/>
              </w:rPr>
              <w:t>NLS-GT (Cơ bản 1): GV ghi âm lượt đọc của vài HS rồi mở lại cho cả lớp nghe; các em nhận ra chỗ đọc còn nhỏ</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NLS-KT (Cơ bản 1): Bài “Thả diều”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“Thả diều”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NLS-KT (Cơ bản 1): Sau phần đọc hiểu bài “Tớ là Lê-gô”, GV chiếu phim ngắn quay các mô hình lắp ghép và hình mô phỏng trên máy chỉ cách ghép từng</w:t>
            </w:r>
          </w:p>
          <w:p>
            <w:pPr>
              <w:spacing w:after="0"/>
            </w:pPr>
            <w:r>
              <w:rPr>
                <w:b w:val="0"/>
                <w:i w:val="0"/>
                <w:sz w:val="18"/>
              </w:rPr>
              <w:t>NLS-GQVĐ (Cơ bản 1): GV nêu một câu hỏi mà bài “Tớ là Lê-gô” chưa trả lời hết</w:t>
            </w:r>
          </w:p>
          <w:p>
            <w:pPr>
              <w:spacing w:after="0"/>
            </w:pPr>
            <w:r>
              <w:rPr>
                <w:b w:val="0"/>
                <w:i w:val="0"/>
                <w:sz w:val="18"/>
              </w:rPr>
              <w:t>NLS-AT: Bài “Tớ là Lê-gô” dễ khiến HS tò mò muốn tra thêm: GV dặn HS lớp 2 chưa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NLS-KT (Cơ bản 1): Bài “Rồng rắn lên mây”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“Rồng rắn lên mây”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NLS-KT (Cơ bản 1): Trước bài đọc “Nặn đồ chơi”, GV chiếu ảnh các món đồ chơi nặn bằng đất và một đoạn phim ngắn cảnh nghệ nhân nặn tò he</w:t>
            </w:r>
          </w:p>
          <w:p>
            <w:pPr>
              <w:spacing w:after="0"/>
            </w:pPr>
            <w:r>
              <w:rPr>
                <w:b w:val="0"/>
                <w:i w:val="0"/>
                <w:sz w:val="18"/>
              </w:rPr>
              <w:t>NLS-GT (Cơ bản 1): GV ghi âm lượt đọc thuộc một khổ thơ của vài HS rồi mở lại cho cả lớp nghe; các em nhận ra chỗ ngắt nhịp chưa đúng</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GV chiếu ảnh chụp thật khóm hoa tỉ muội nhiều bông chụm vào nhau</w:t>
            </w:r>
          </w:p>
          <w:p>
            <w:pPr>
              <w:spacing w:after="0"/>
            </w:pPr>
            <w:r>
              <w:rPr>
                <w:b w:val="0"/>
                <w:i w:val="0"/>
                <w:sz w:val="18"/>
              </w:rPr>
              <w:t>AI-NB (Cơ bản 1): GV mở sẵn một bức tranh do công cụ trí tuệ nhân tạo vẽ theo nội dung truyện “Sự tích hoa tỉ muội”</w:t>
            </w:r>
          </w:p>
          <w:p>
            <w:pPr>
              <w:spacing w:after="0"/>
            </w:pPr>
            <w:r>
              <w:rPr>
                <w:b w:val="0"/>
                <w:i w:val="0"/>
                <w:sz w:val="18"/>
              </w:rPr>
              <w:t>NLS-AT: GV nói rõ với HS: bức tranh do máy vẽ chỉ là hình tưởng tượng về “Sự tích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NLS-KT (Cơ bản 1): Trước bài đọc “Em mang về yêu thương”, GV chiếu tranh khởi động phóng to và vài ảnh gia đình đón em bé mới sinh</w:t>
            </w:r>
          </w:p>
          <w:p>
            <w:pPr>
              <w:spacing w:after="0"/>
            </w:pPr>
            <w:r>
              <w:rPr>
                <w:b w:val="0"/>
                <w:i w:val="0"/>
                <w:sz w:val="18"/>
              </w:rPr>
              <w:t>NLS-GT (Cơ bản 1): GV ghi âm lượt đọc thuộc một khổ thơ của vài HS rồi mở lại cho cả lớp nghe; các em nhận ra chỗ ngắt nhịp chưa đúng</w:t>
            </w:r>
          </w:p>
          <w:p>
            <w:pPr>
              <w:spacing w:after="0"/>
            </w:pPr>
            <w:r>
              <w:rPr>
                <w:b w:val="0"/>
                <w:i w:val="0"/>
                <w:sz w:val="18"/>
              </w:rPr>
              <w:t>NLS-AT: Ảnh dùng trong bài là ảnh minh hoạ chung do cô chuẩn bị</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NLS-ST (Cơ bản 1): GV chụp bài viết đoạn của vài HS trong đợt ôn tập rồi chiếu lên màn hình để cả lớp cùng chữa chung: soát lỗi viết hoa đầu</w:t>
            </w:r>
          </w:p>
          <w:p>
            <w:pPr>
              <w:spacing w:after="0"/>
            </w:pPr>
            <w:r>
              <w:rPr>
                <w:b w:val="0"/>
                <w:i w:val="0"/>
                <w:sz w:val="18"/>
              </w:rPr>
              <w:t>NLS-GQVĐ (Cơ bản 1): GV chiếu phiếu tự đánh giá dựng sẵn trên máy (đọc trôi chảy chưa, viết đúng chính tả chưa, nói trước lớp đã rõ chưa)</w:t>
            </w:r>
          </w:p>
          <w:p>
            <w:pPr>
              <w:spacing w:after="0"/>
            </w:pPr>
            <w:r>
              <w:rPr>
                <w:b w:val="0"/>
                <w:i w:val="0"/>
                <w:sz w:val="18"/>
              </w:rPr>
              <w:t>NLS-AT: Bài viết chỉ chiếu khi bạn đó đồng ý và chỉ để cùng chữa, không phải để chê</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NLS-ST (Cơ bản 1): GV chụp bài viết đoạn của vài HS trong đợt ôn tập rồi chiếu lên màn hình để cả lớp cùng chữa chung: soát lỗi viết hoa đầu</w:t>
            </w:r>
          </w:p>
          <w:p>
            <w:pPr>
              <w:spacing w:after="0"/>
            </w:pPr>
            <w:r>
              <w:rPr>
                <w:b w:val="0"/>
                <w:i w:val="0"/>
                <w:sz w:val="18"/>
              </w:rPr>
              <w:t>NLS-GQVĐ (Cơ bản 1): GV chiếu phiếu tự đánh giá dựng sẵn trên máy (đọc trôi chảy chưa, viết đúng chính tả chưa, nói trước lớp đã rõ chưa)</w:t>
            </w:r>
          </w:p>
          <w:p>
            <w:pPr>
              <w:spacing w:after="0"/>
            </w:pPr>
            <w:r>
              <w:rPr>
                <w:b w:val="0"/>
                <w:i w:val="0"/>
                <w:sz w:val="18"/>
              </w:rPr>
              <w:t>NLS-AT: Bài viết chỉ chiếu khi bạn đó đồng ý và chỉ để cùng chữa, không phải để chê</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