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Ở “Bài 5. Bảng nhân 3, bảng chia 3” tiết 1, GV chiếu ảnh xe xích lô và hình từng xe thêm vào để HS thấy 3 được</w:t>
            </w:r>
          </w:p>
          <w:p>
            <w:pPr>
              <w:spacing w:after="0"/>
            </w:pPr>
            <w:r>
              <w:rPr>
                <w:b w:val="0"/>
                <w:i w:val="0"/>
                <w:sz w:val="18"/>
              </w:rPr>
              <w:t>NLS-GQVĐ (Cơ bản 1): Cuối tiết GV chiếu bảng tổng hợp trò chơi cho HS nhìn phép nhân 3 nào lớp sai nhiều nhất và cùng luyện lại</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 và bấm hiện thêm từng chiếc; mỗi lần thêm một chong chóng</w:t>
            </w:r>
          </w:p>
          <w:p>
            <w:pPr>
              <w:spacing w:after="0"/>
            </w:pPr>
            <w:r>
              <w:rPr>
                <w:b w:val="0"/>
                <w:i w:val="0"/>
                <w:sz w:val="18"/>
              </w:rPr>
              <w:t>NLS-GQVĐ (Cơ bản 1): Sau khi lập xong bảng nhân, GV chiếu trò chơi luyện bảng nhân 4 có tự chấm; mỗi em trả lời rồi nhìn máy báo đúng</w:t>
            </w:r>
          </w:p>
          <w:p>
            <w:pPr>
              <w:spacing w:after="0"/>
            </w:pPr>
            <w:r>
              <w:rPr>
                <w:b w:val="0"/>
                <w:i w:val="0"/>
                <w:sz w:val="18"/>
              </w:rPr>
              <w:t>NLS-AT: Trò chơi do thầy cô bấm, HS chờ đến lượt được mời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Tiết luyện tập chung có nhiều dạng bài nên GV dùng bộ câu hỏi trắc nghiệm chiếu trên màn hình có tự chấm: mỗi câu về so sánh</w:t>
            </w:r>
          </w:p>
          <w:p>
            <w:pPr>
              <w:spacing w:after="0"/>
            </w:pPr>
            <w:r>
              <w:rPr>
                <w:b w:val="0"/>
                <w:i w:val="0"/>
                <w:sz w:val="18"/>
              </w:rPr>
              <w:t>NLS-KT (Cơ bản 1): GV chiếu phóng to bài toán có lời văn, gạch chân số liệu và từ khoá nhiều hơn, ít hơn bằng bút màu trên màn hình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NLS-KT (Cơ bản 1): Sau khi HS đã lập được bảng nhân, bảng chia trong bài “BẢNG NHÂN 6, BẢNG CHIA 6”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NLS-KT (Cơ bản 1): Sau khi HS đã lập được bảng nhân, bảng chia trong bài “BẢNG NHÂN 7, BẢNG CHIA 7”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NLS-KT (Cơ bản 1): Sau khi HS đã lập được bảng nhân, bảng chia trong bài “BẢNG NHÂN 8, BẢNG CHIA 8”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NLS-KT (Cơ bản 1): Sau khi HS đã lập được bảng nhân, bảng chia trong bài “BẢNG NHÂN 9, BẢNG CHA 9”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NLS-KT (Cơ bản 1): Ở bài tìm thành phần trong phép nhân, phép chia, GV chiếu sơ đồ phép tính có một ô trống và bấm cho phần đã biết sáng lên</w:t>
            </w:r>
          </w:p>
          <w:p>
            <w:pPr>
              <w:spacing w:after="0"/>
            </w:pPr>
            <w:r>
              <w:rPr>
                <w:b w:val="0"/>
                <w:i w:val="0"/>
                <w:sz w:val="18"/>
              </w:rPr>
              <w:t>NLS-GQVĐ (Cơ bản 1): GV mở bài tập tương tác điền số vào ô trống của phép nhân, phép chia</w:t>
            </w:r>
          </w:p>
          <w:p>
            <w:pPr>
              <w:spacing w:after="0"/>
            </w:pPr>
            <w:r>
              <w:rPr>
                <w:b w:val="0"/>
                <w:i w:val="0"/>
                <w:sz w:val="18"/>
              </w:rPr>
              <w:t>NLS-AT: Bài tập trên màn hình do thầy cô mở, HS chờ đến lượt được mời lên chạm</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NLS-KT (Cơ bản 1): Ở bài “Một phần mấy”, GV dùng hình động trên máy: chia một hình tròn, một băng giấy thành hai</w:t>
            </w:r>
          </w:p>
          <w:p>
            <w:pPr>
              <w:spacing w:after="0"/>
            </w:pPr>
            <w:r>
              <w:rPr>
                <w:b w:val="0"/>
                <w:i w:val="0"/>
                <w:sz w:val="18"/>
              </w:rPr>
              <w:t>NLS-GQVĐ (Cơ bản 1): GV chiếu các hình chia phần không bằng nhau xen lẫn hình chia đúng, cho HS chọn hình đã tô một phần tư; máy báo đúng</w:t>
            </w:r>
          </w:p>
          <w:p>
            <w:pPr>
              <w:spacing w:after="0"/>
            </w:pPr>
            <w:r>
              <w:rPr>
                <w:b w:val="0"/>
                <w:i w:val="0"/>
                <w:sz w:val="18"/>
              </w:rPr>
              <w:t>NLS-AT: Hình động do thầy cô điều khiển, HS chờ đến lượt được mời lên chạm màn hình</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Ở tiết luyện tập chung, GV chiếu bộ câu hỏi có tự chấm về bảng nhân, bảng chia và tìm thành phần chưa biết</w:t>
            </w:r>
          </w:p>
          <w:p>
            <w:pPr>
              <w:spacing w:after="0"/>
            </w:pPr>
            <w:r>
              <w:rPr>
                <w:b w:val="0"/>
                <w:i w:val="0"/>
                <w:sz w:val="18"/>
              </w:rPr>
              <w:t>NLS-KT (Cơ bản 1): GV chiếu phóng to bài toán có lời văn, gạch chân số liệu và từ khoá gấp lên, chia đều</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NLS-KT (Cơ bản 1): Ở bài “ĐIỂM Ở GIỮA, TRUNG ĐIỂM CỦA ĐOẠN THẲNG”, GV dùng phần mềm hình học động chiếu lên màn hình: kéo một đỉnh của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NLS-KT (Cơ bản 1): Ở bài “HÌNH TRÒN. TÂM, BÁN KÍNH, ĐƯỜNG KÍNH CỦA HÌNH TRÒN”, GV dùng phần mềm hình học động chiếu lên màn hình: kéo một đỉnh của hình</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NLS-KT (Cơ bản 1): Ở bài “Góc, góc vuông, góc không vuông”, GV dùng hình động trên máy: kéo một cạnh cho góc mở rộng dần và bấm hiện ê ke áp</w:t>
            </w:r>
          </w:p>
          <w:p>
            <w:pPr>
              <w:spacing w:after="0"/>
            </w:pPr>
            <w:r>
              <w:rPr>
                <w:b w:val="0"/>
                <w:i w:val="0"/>
                <w:sz w:val="18"/>
              </w:rPr>
              <w:t>NLS-GQVĐ (Cơ bản 1): GV chiếu nhiều hình có góc khác nhau cho HS chọn góc vuông trước khi kiểm tra bằng ê ke thật; máy báo đúng</w:t>
            </w:r>
          </w:p>
          <w:p>
            <w:pPr>
              <w:spacing w:after="0"/>
            </w:pPr>
            <w:r>
              <w:rPr>
                <w:b w:val="0"/>
                <w:i w:val="0"/>
                <w:sz w:val="18"/>
              </w:rPr>
              <w:t>NLS-AT: Hình động do thầy cô điều khiển, HS chờ đến lượt được mời lên chạm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NLS-KT (Cơ bản 1): Ở bài về hình tam giác, tứ giác, hình chữ nhật và hình vuông, GV chiếu hình trên máy rồi xoay, phóng to thu nhỏ</w:t>
            </w:r>
          </w:p>
          <w:p>
            <w:pPr>
              <w:spacing w:after="0"/>
            </w:pPr>
            <w:r>
              <w:rPr>
                <w:b w:val="0"/>
                <w:i w:val="0"/>
                <w:sz w:val="18"/>
              </w:rPr>
              <w:t>NLS-GQVĐ (Cơ bản 1): GV mở bài tập tương tác kéo mỗi hình về đúng nhóm và đánh dấu góc vuông của hình chữ nhật, hình vuông; máy báo đúng</w:t>
            </w:r>
          </w:p>
          <w:p>
            <w:pPr>
              <w:spacing w:after="0"/>
            </w:pPr>
            <w:r>
              <w:rPr>
                <w:b w:val="0"/>
                <w:i w:val="0"/>
                <w:sz w:val="18"/>
              </w:rPr>
              <w:t>NLS-AT: Bài tập trên màn hình do thầy cô mở, HS chờ đến lượt được mời lên kéo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NLS-KT (Cơ bản 1): Ở bài “Thực hành vẽ góc vuông, vẽ đường tròn , hình vuông, hình chữ nhật và vẽ trang trí”</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NLS-KT (Cơ bản 1): Ở bài “KHỐI LẬP PHƯƠNG- KHỐI HỘP CHỮ NHẬT”, GV dùng phần mềm hình học động chiếu lên màn hình: kéo một đỉnh của hình chữ nhật cho</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NLS-KT (Cơ bản 1): Ở tiết luyện tập chung về vẽ góc vuông và đường tròn, GV dùng phần mềm hình học chiếu từng bước vẽ: đặt ê ke</w:t>
            </w:r>
          </w:p>
          <w:p>
            <w:pPr>
              <w:spacing w:after="0"/>
            </w:pPr>
            <w:r>
              <w:rPr>
                <w:b w:val="0"/>
                <w:i w:val="0"/>
                <w:sz w:val="18"/>
              </w:rPr>
              <w:t>NLS-GQVĐ (Cơ bản 1): GV chiếu vài hình vẽ có chỗ sai như tâm đường tròn đặt lệch, hai cạnh góc chưa vuông; HS chỉ ra lỗi</w:t>
            </w:r>
          </w:p>
          <w:p>
            <w:pPr>
              <w:spacing w:after="0"/>
            </w:pPr>
            <w:r>
              <w:rPr>
                <w:b w:val="0"/>
                <w:i w:val="0"/>
                <w:sz w:val="18"/>
              </w:rPr>
              <w:t>NLS-AT: Khi dùng compa và ê ke, HS cầm cẩn thận, không chĩa đầu nhọn về phía bạn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NLS-KT (Cơ bản 1): Ở tiết luyện tập nhân số có hai chữ số với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NLS-KT (Cơ bản 1): Ở bài “Gấp một số lên một số lần”, GV dùng hình động trên máy: bấm cho một nhóm đồ vật nhân lên thành hai lần</w:t>
            </w:r>
          </w:p>
          <w:p>
            <w:pPr>
              <w:spacing w:after="0"/>
            </w:pPr>
            <w:r>
              <w:rPr>
                <w:b w:val="0"/>
                <w:i w:val="0"/>
                <w:sz w:val="18"/>
              </w:rPr>
              <w:t>NLS-GQVĐ (Cơ bản 1): GV chiếu các bài toán ngắn có từ gấp lên và thêm vào xen kẽ nhau, cho HS chọn phép tính đúng; máy báo đúng</w:t>
            </w:r>
          </w:p>
          <w:p>
            <w:pPr>
              <w:spacing w:after="0"/>
            </w:pPr>
            <w:r>
              <w:rPr>
                <w:b w:val="0"/>
                <w:i w:val="0"/>
                <w:sz w:val="18"/>
              </w:rPr>
              <w:t>NLS-AT: Hình động do thầy cô điều khiển, HS chờ đến lượt được mời lên chạm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NLS-KT (Cơ bản 1): Ở bài phép chia hết và phép chia có dư, GV dùng hình động chia đều số viên phấn vào các hộp</w:t>
            </w:r>
          </w:p>
          <w:p>
            <w:pPr>
              <w:spacing w:after="0"/>
            </w:pPr>
            <w:r>
              <w:rPr>
                <w:b w:val="0"/>
                <w:i w:val="0"/>
                <w:sz w:val="18"/>
              </w:rPr>
              <w:t>NLS-GQVĐ (Cơ bản 1): GV mở bài tập tương tác cho HS chia và ghi thương, ghi số dư; máy báo đúng</w:t>
            </w:r>
          </w:p>
          <w:p>
            <w:pPr>
              <w:spacing w:after="0"/>
            </w:pPr>
            <w:r>
              <w:rPr>
                <w:b w:val="0"/>
                <w:i w:val="0"/>
                <w:sz w:val="18"/>
              </w:rPr>
              <w:t>NLS-AT: Bài tập trên màn hình do thầy cô mở,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NLS-KT (Cơ bản 1): Ở bài “Giảm một số đi một số lần”, GV dùng hình động trên máy: bấm cho một nhóm đồ vật bớt đi còn một nửa</w:t>
            </w:r>
          </w:p>
          <w:p>
            <w:pPr>
              <w:spacing w:after="0"/>
            </w:pPr>
            <w:r>
              <w:rPr>
                <w:b w:val="0"/>
                <w:i w:val="0"/>
                <w:sz w:val="18"/>
              </w:rPr>
              <w:t>NLS-GQVĐ (Cơ bản 1): GV chiếu xen kẽ các bài toán có từ giảm đi và bớt đi, cho HS chọn phép tính đúng; máy báo đúng</w:t>
            </w:r>
          </w:p>
          <w:p>
            <w:pPr>
              <w:spacing w:after="0"/>
            </w:pPr>
            <w:r>
              <w:rPr>
                <w:b w:val="0"/>
                <w:i w:val="0"/>
                <w:sz w:val="18"/>
              </w:rPr>
              <w:t>NLS-AT: Hình động do thầy cô điều khiển, HS chờ đến lượt được mời lên chạm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NLS-KT (Cơ bản 1): Ở bài toán giải bằng hai bước tính, GV chiếu sơ đồ đoạn thẳng trên máy và bấm hiện dần từng dữ kiện</w:t>
            </w:r>
          </w:p>
          <w:p>
            <w:pPr>
              <w:spacing w:after="0"/>
            </w:pPr>
            <w:r>
              <w:rPr>
                <w:b w:val="0"/>
                <w:i w:val="0"/>
                <w:sz w:val="18"/>
              </w:rPr>
              <w:t>NLS-GQVĐ (Cơ bản 1): GV chiếu một bài giải mẫu rồi ẩn bước thứ nhất; HS nói bước còn thiếu</w:t>
            </w:r>
          </w:p>
          <w:p>
            <w:pPr>
              <w:spacing w:after="0"/>
            </w:pPr>
            <w:r>
              <w:rPr>
                <w:b w:val="0"/>
                <w:i w:val="0"/>
                <w:sz w:val="18"/>
              </w:rPr>
              <w:t>NLS-AT: Sơ đồ do thầy cô điều khiển, HS chờ đến lượt được mời lên chạm</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Ở tiết luyện tập chung, GV chiếu bộ câu hỏi có tự chấm gồm nhân, chia, gấp lên và giảm đi một số lần</w:t>
            </w:r>
          </w:p>
          <w:p>
            <w:pPr>
              <w:spacing w:after="0"/>
            </w:pPr>
            <w:r>
              <w:rPr>
                <w:b w:val="0"/>
                <w:i w:val="0"/>
                <w:sz w:val="18"/>
              </w:rPr>
              <w:t>NLS-KT (Cơ bản 1): GV chiếu phóng to bài toán có lời văn, gạch chân số liệu và từ khoá gấp lên, giảm đi, còn lại</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NLS-KT (Cơ bản 1): Ở bài “MI-LI-MÉT”,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NLS-KT (Cơ bản 1): Ở bài “GAM”,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NLS-KT (Cơ bản 1): Ở bài “MI LI LÍT (1T)”,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NLS-KT (Cơ bản 1): Ở bài “NHIỆT ĐỘ. ĐƠN VỊ ĐO NHIỆT ĐỘ”,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NLS-KT (Cơ bản 1): Ở bài “THỰC HÀNH VÀ TRẢI NGHIỆM VỚI CÁC ĐƠN VỊ MI – LI – MÉT, GAM, MI – LI – LIT, ĐỘ C”</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Ở tiết luyện tập chung, GV chiếu bộ câu hỏi có tự chấm gồm nhân, chia và giải toán hai bước tính</w:t>
            </w:r>
          </w:p>
          <w:p>
            <w:pPr>
              <w:spacing w:after="0"/>
            </w:pPr>
            <w:r>
              <w:rPr>
                <w:b w:val="0"/>
                <w:i w:val="0"/>
                <w:sz w:val="18"/>
              </w:rPr>
              <w:t>NLS-KT (Cơ bản 1): GV chiếu phóng to bài toán có lời văn, gạch chân số liệu và từ khoá mỗi, tất cả; HS đọc kĩ đề rồi mới chọn phép tính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NLS-KT (Cơ bản 1): Ở bài nhân số có ba chữ số với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NLS-KT (Cơ bản 1): Ở bài “So sánh các số trong phạm vi 10 000”,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p>
            <w:pPr>
              <w:spacing w:after="0"/>
            </w:pPr>
            <w:r>
              <w:rPr>
                <w:b w:val="0"/>
                <w:i w:val="0"/>
                <w:sz w:val="18"/>
              </w:rPr>
              <w:t>NLS-KT (Cơ bản 1): Ở bài “LÀM QUEN VỚI CHỮ SỐ LA MÃ”,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NLS-KT (Cơ bản 1): Ở bài “LÀM TRÒN SỐ ĐẾN HÀNG CHỤC, HÀNG TRĂM”,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NLS-KT (Cơ bản 1): Ở bài “CHU VI HÌNH TAM GIÁC, HÌNH TỨ GIÁC, HÌNH CHỮ NHẬT, HÌNH VUÔNG”</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NLS-KT (Cơ bản 1): Ở bài “DIỆN TÍCH CỦA MỘT HÌNH. XĂNG – TI – MÉT VUÔNG.”, GV dùng phần mềm hình học động chiếu lên màn hình: kéo một đỉnh của</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NLS-KT (Cơ bản 1): Ở bài “DIỆN TÍCH HÌNH CHỮ NHẬT, DIỆN TÍCH HÌNH VUÔNG. DIỆN TÍCH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NLS-KT (Cơ bản 1): Tiết “LUYỆN TẬP CHUNG. LUYỆN TẬP” là tiết luyện tập nên GV dùng bộ câu hỏi trắc nghiệm chiếu trên màn hình có tự chấm: mỗi câu hiện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NLS-KT (Cơ bản 1): Ở bài “CÁC SỐ CÓ NĂM CHỮ SỐ”, GV chiếu bảng hàng động trên máy: thêm hoặc bớt một khối ở hàng đơn vị, hàng chục, hàng trăm</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NLS-KT (Cơ bản 1): Ở bài “SO SÁNH CÁC SỐ TRONG PHẠM VI 100 000”,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NLS-KT (Cơ bản 1): Ở bài “LÀM TRÒN CÁC SỐ ĐẾN HÀNG NGHÌN, HÀNG CHỤC NGHÌN”,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Ở bài “XEM ĐỒNG HỒ. THÁNG-NĂM”,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Ở bài “THỰC HÀNH XEM ĐỒNG HỒ, XEM LỊCH”, GV đặt cạnh nhau đồng hồ kim thật và đồng hồ số hiện trên màn hình máy tính</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NLS-KT (Cơ bản 1): Ở bài “TIỀN VIỆT NAM”,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p>
            <w:pPr>
              <w:spacing w:after="0"/>
            </w:pP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Ở bài “THU THẬP, PHÂN LOẠI, GHI CHÉP SỐ LIỆU. BẢNG SỐ LIỆU THU THẬP, PHÂN LOẠI, GHI CHÉP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NLS-KT (Cơ bản 1): Ở bài “KHẢ NĂNG XẢY RA CỦA MỘT SỰ KIỆN”, GV cho HS thu thập số liệu thật ngay trong lớp (số bạn thích mỗi loại quả</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NLS-KT (Cơ bản 1): Ở bài “THỰC HÀNH VÀ TRẢI NGHIỆM THU THẬP, PHÂN LOẠI GHI CHÉP SỐ LIỆU, ĐỌC BẢNG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