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GV chiếu lên tivi sơ đồ có mũi tên khi biến đổi một hàng dọc thành hai, ba hàng dọc; HS thấy ai đi trước, dừng ở đâu</w:t>
            </w:r>
          </w:p>
          <w:p>
            <w:pPr>
              <w:spacing w:after="0"/>
            </w:pPr>
            <w:r>
              <w:rPr>
                <w:b w:val="0"/>
                <w:i w:val="0"/>
                <w:sz w:val="18"/>
              </w:rPr>
              <w:t>NLS-KT (Cơ bản 1): HS chỉ vị trí tổ mình trên sơ đồ rồi ra sân tập; GV chiếu lại sơ đồ hoặc video quay lớp tập để thấy chỗ hàng chồng</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1): GV chiếu video động tác mẫu bài “Biến đổi đội hình từ một hàng dọc thành hai , ba hàng dọc và ngược lại”</w:t>
            </w:r>
          </w:p>
          <w:p>
            <w:pPr>
              <w:spacing w:after="0"/>
            </w:pPr>
            <w:r>
              <w:rPr>
                <w:b w:val="0"/>
                <w:i w:val="0"/>
                <w:sz w:val="18"/>
              </w:rPr>
              <w:t>NLS-AT: Chỉ chiếu video mẫu từ nguồn tin cậy đã xem trước; khi quay HS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NLS-GQVĐ (Cơ bản 1): Khi luyện tập biến đổi đội hình kết hợp di chuyển trong bài “Biến đổi đội hình từ một hàng dọc thành hai</w:t>
            </w:r>
          </w:p>
          <w:p>
            <w:pPr>
              <w:spacing w:after="0"/>
            </w:pPr>
            <w:r>
              <w:rPr>
                <w:b w:val="0"/>
                <w:i w:val="0"/>
                <w:sz w:val="18"/>
              </w:rPr>
              <w:t>NLS-AT: Đoạn quay HS chỉ dùng trong giờ học rồi xoá, không chia sẻ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NLS-ST (Cơ bản 1): Khi thi trình diễn bài “Biến đổi đội hình từ một hàng dọc thành hai , ba hàng dọc và ngược lại”</w:t>
            </w:r>
          </w:p>
          <w:p>
            <w:pPr>
              <w:spacing w:after="0"/>
            </w:pPr>
            <w:r>
              <w:rPr>
                <w:b w:val="0"/>
                <w:i w:val="0"/>
                <w:sz w:val="18"/>
              </w:rPr>
              <w:t>NLS-AT: GV chỉ quay khi HS đồng ý, giữ đoạn quay trong máy GV để nhận xét tại lớp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1): GV chiếu sơ đồ nhìn từ trên xuống có mũi tên chỉ đường đi của từng tổ khi biến đổi từ một hàng dọc thành hai hàng dọc</w:t>
            </w:r>
          </w:p>
          <w:p>
            <w:pPr>
              <w:spacing w:after="0"/>
            </w:pPr>
            <w:r>
              <w:rPr>
                <w:b w:val="0"/>
                <w:i w:val="0"/>
                <w:sz w:val="18"/>
              </w:rPr>
              <w:t>NLS-GQVĐ (Cơ bản 1): GV chiếu lại đoạn video mẫu ở pha HS hay sai, dừng hình lúc tách hàng</w:t>
            </w:r>
          </w:p>
          <w:p>
            <w:pPr>
              <w:spacing w:after="0"/>
            </w:pPr>
            <w:r>
              <w:rPr>
                <w:b w:val="0"/>
                <w:i w:val="0"/>
                <w:sz w:val="18"/>
              </w:rPr>
              <w:t>NLS-AT: Khi xem màn hình ngoài sân, HS đứng đúng vị trí tổ mình, không chen lấn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GV chiếu sơ đồ nhìn từ trên xuống cho phần biến đổi từ một hàng dọc thành ba hàng dọc và ngược lại</w:t>
            </w:r>
          </w:p>
          <w:p>
            <w:pPr>
              <w:spacing w:after="0"/>
            </w:pPr>
            <w:r>
              <w:rPr>
                <w:b w:val="0"/>
                <w:i w:val="0"/>
                <w:sz w:val="18"/>
              </w:rPr>
              <w:t>NLS-GQVĐ (Cơ bản 1): GV dùng điện thoại quay một lượt biến đổi đội hình của lớp rồi chiếu lại; HS xem và chỉ ra hàng nào còn so le</w:t>
            </w:r>
          </w:p>
          <w:p>
            <w:pPr>
              <w:spacing w:after="0"/>
            </w:pPr>
            <w:r>
              <w:rPr>
                <w:b w:val="0"/>
                <w:i w:val="0"/>
                <w:sz w:val="18"/>
              </w:rPr>
              <w:t>NLS-AT: GV hỏi ý kiến HS trước khi quay, clip chỉ mở trong giờ học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NLS-AT (Cơ bản 1):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NLS-AT (Cơ bản 1):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