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8EF6B" w14:textId="7D8294EB" w:rsidR="00EC0DA4" w:rsidRDefault="00EC0DA4" w:rsidP="00EC0D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Deadlock implementation in Maekawa algorithm</w:t>
      </w:r>
    </w:p>
    <w:p w14:paraId="167C2259" w14:textId="77777777" w:rsidR="00EC0DA4" w:rsidRPr="006D5E5B" w:rsidRDefault="00EC0DA4" w:rsidP="00EC0DA4">
      <w:pPr>
        <w:jc w:val="both"/>
        <w:rPr>
          <w:rFonts w:ascii="Arial" w:hAnsi="Arial" w:cs="Arial"/>
        </w:rPr>
      </w:pPr>
    </w:p>
    <w:p w14:paraId="529A41F8" w14:textId="2C96DA61" w:rsidR="00EC0DA4" w:rsidRPr="007927AF" w:rsidRDefault="00EC0DA4" w:rsidP="00EC0DA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pacing w:val="2"/>
          <w:sz w:val="26"/>
          <w:szCs w:val="26"/>
          <w:shd w:val="clear" w:color="auto" w:fill="FCFCFC"/>
        </w:rPr>
      </w:pPr>
      <w:r w:rsidRPr="007927AF">
        <w:rPr>
          <w:rFonts w:eastAsia="Times New Roman" w:cs="Times New Roman"/>
          <w:color w:val="000000" w:themeColor="text1"/>
          <w:spacing w:val="2"/>
          <w:sz w:val="26"/>
          <w:szCs w:val="26"/>
          <w:shd w:val="clear" w:color="auto" w:fill="FCFCFC"/>
        </w:rPr>
        <w:t xml:space="preserve">This algorithm is prone to deadlocks because a site is locked by other sites in exclusive mode and the timestamp of requests is not used to order requests while granting locks. </w:t>
      </w:r>
    </w:p>
    <w:p w14:paraId="6596F09B" w14:textId="32F7418B" w:rsidR="00EC0DA4" w:rsidRPr="007927AF" w:rsidRDefault="00EC0DA4" w:rsidP="00EC0DA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7927AF">
        <w:rPr>
          <w:rFonts w:eastAsia="Times New Roman" w:cs="Times New Roman"/>
          <w:color w:val="000000" w:themeColor="text1"/>
          <w:spacing w:val="2"/>
          <w:sz w:val="26"/>
          <w:szCs w:val="26"/>
          <w:shd w:val="clear" w:color="auto" w:fill="FCFCFC"/>
        </w:rPr>
        <w:t>These algorithms require additional rounds of message exchanges, like INQUIRE and FAILED, to recover from a possible deadlock. </w:t>
      </w:r>
    </w:p>
    <w:p w14:paraId="78E34CE7" w14:textId="77777777" w:rsidR="002F291C" w:rsidRDefault="002F291C">
      <w:bookmarkStart w:id="0" w:name="_GoBack"/>
      <w:bookmarkEnd w:id="0"/>
    </w:p>
    <w:sectPr w:rsidR="002F291C" w:rsidSect="009A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560"/>
    <w:multiLevelType w:val="hybridMultilevel"/>
    <w:tmpl w:val="7EE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A4"/>
    <w:rsid w:val="002F291C"/>
    <w:rsid w:val="007927AF"/>
    <w:rsid w:val="009A6ED9"/>
    <w:rsid w:val="00E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3CC63"/>
  <w15:chartTrackingRefBased/>
  <w15:docId w15:val="{B22F7D5D-DCD5-C74E-AD6A-2AC49A77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3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Shiwali Choudhary</dc:creator>
  <cp:keywords/>
  <dc:description/>
  <cp:lastModifiedBy>Shiwali Choudhary</cp:lastModifiedBy>
  <cp:revision>2</cp:revision>
  <dcterms:created xsi:type="dcterms:W3CDTF">2019-09-23T00:55:00Z</dcterms:created>
  <dcterms:modified xsi:type="dcterms:W3CDTF">2019-09-23T01:27:00Z</dcterms:modified>
</cp:coreProperties>
</file>