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PROJEKTORDNER-REGISTER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Einheitliche Struktur für den Papier- oder Cloud-Ordner je Kundenprojekt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Diese Vorlage schlägt eine einheitliche Reihenfolge für Unterlagen je Projekt vor – ob im Ordner mit Trennblättern oder als Ordnerstruktur in der Cloud.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Nr.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Bereich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1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Notizen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Telefonnotizen, Gesprächsnotizen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2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Schriftverkehr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Ein- und ausgehende Korrespondenz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3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Auftragsbestätigung &amp; Rechnungen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Angebot, Auftragsbestätigung, Rechnungen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4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Pläne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Zeichnungen, Aufmaße, CAD-Ausdrucke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5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Material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Materialbestellungen, Lieferscheine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6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Werkstatt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Zuschnittliste, Beschlagsliste, interne Notizen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7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Bauseitige Unterlagen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Unterlagen von Kunde, Architekt oder anderen Gewerken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8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Termine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Terminplan, Bautagebericht</w:t>
            </w:r>
          </w:p>
        </w:tc>
      </w:tr>
      <w:tr>
        <w:tc>
          <w:tcPr>
            <w:tcW w:type="pct" w:w="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9</w:t>
            </w:r>
          </w:p>
        </w:tc>
        <w:tc>
          <w:tcPr>
            <w:tcW w:type="pct" w:w="29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Sonstiges</w:t>
            </w:r>
          </w:p>
        </w:tc>
        <w:tc>
          <w:tcPr>
            <w:tcW w:type="pct" w:w="6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Alles, was sonst nirgends reinpasst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rPr>
          <w:b w:val="false"/>
          <w:bCs w:val="false"/>
          <w:i/>
          <w:iCs/>
          <w:color w:val="646460"/>
          <w:sz w:val="15"/>
          <w:szCs w:val="15"/>
        </w:rPr>
        <w:t xml:space="preserve">Die Nummerierung lässt sich mit nummerierten Trennblättern 1–9 (z. B. handelsüblich erhältlich) direkt umsetzen.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2026-09-11T19:54:30.587Z</dcterms:created>
  <dcterms:modified xsi:type="dcterms:W3CDTF">2026-09-11T19:54:30.587Z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