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317CA" w14:textId="77777777" w:rsidR="00AA6C52" w:rsidRPr="00AA6C52" w:rsidRDefault="00AA6C52" w:rsidP="00AA6C52">
      <w:r w:rsidRPr="00AA6C52">
        <w:t xml:space="preserve">Filipinos raised outside the Philippines are undeniably integral to </w:t>
      </w:r>
      <w:proofErr w:type="spellStart"/>
      <w:r w:rsidRPr="00AA6C52">
        <w:rPr>
          <w:i/>
          <w:iCs/>
        </w:rPr>
        <w:t>sikolohiyang</w:t>
      </w:r>
      <w:proofErr w:type="spellEnd"/>
      <w:r w:rsidRPr="00AA6C52">
        <w:rPr>
          <w:i/>
          <w:iCs/>
        </w:rPr>
        <w:t xml:space="preserve"> Pilipino</w:t>
      </w:r>
      <w:r w:rsidRPr="00AA6C52">
        <w:t xml:space="preserve"> (Filipino Psychology). While their upbringing may occur in foreign environments, their immersion in Filipino culture through family ties, traditions, and community connections ensures that the core values of Filipino identity remain deeply embedded in their lives. Principles such as </w:t>
      </w:r>
      <w:proofErr w:type="spellStart"/>
      <w:r w:rsidRPr="00AA6C52">
        <w:rPr>
          <w:i/>
          <w:iCs/>
        </w:rPr>
        <w:t>pakikisama</w:t>
      </w:r>
      <w:proofErr w:type="spellEnd"/>
      <w:r w:rsidRPr="00AA6C52">
        <w:t xml:space="preserve"> (smooth interpersonal relationships), </w:t>
      </w:r>
      <w:r w:rsidRPr="00AA6C52">
        <w:rPr>
          <w:i/>
          <w:iCs/>
        </w:rPr>
        <w:t xml:space="preserve">utang na </w:t>
      </w:r>
      <w:proofErr w:type="spellStart"/>
      <w:r w:rsidRPr="00AA6C52">
        <w:rPr>
          <w:i/>
          <w:iCs/>
        </w:rPr>
        <w:t>loob</w:t>
      </w:r>
      <w:proofErr w:type="spellEnd"/>
      <w:r w:rsidRPr="00AA6C52">
        <w:t xml:space="preserve"> (debt of gratitude), and </w:t>
      </w:r>
      <w:r w:rsidRPr="00AA6C52">
        <w:rPr>
          <w:i/>
          <w:iCs/>
        </w:rPr>
        <w:t>bayanihan</w:t>
      </w:r>
      <w:r w:rsidRPr="00AA6C52">
        <w:t xml:space="preserve"> (communal cooperation) transcend physical borders, shaping their perspectives and behaviors even in multicultural settings. These values highlight the adaptability and resilience of Filipino culture, proving that Filipino Psychology is not confined by geography.</w:t>
      </w:r>
    </w:p>
    <w:p w14:paraId="02548CE2" w14:textId="77777777" w:rsidR="00AA6C52" w:rsidRPr="00AA6C52" w:rsidRDefault="00AA6C52" w:rsidP="00AA6C52">
      <w:r w:rsidRPr="00AA6C52">
        <w:t xml:space="preserve">For example, </w:t>
      </w:r>
      <w:proofErr w:type="spellStart"/>
      <w:r w:rsidRPr="00AA6C52">
        <w:rPr>
          <w:i/>
          <w:iCs/>
        </w:rPr>
        <w:t>pakikisama</w:t>
      </w:r>
      <w:proofErr w:type="spellEnd"/>
      <w:r w:rsidRPr="00AA6C52">
        <w:t xml:space="preserve"> is often adapted by diaspora Filipinos to suit diverse cultural environments, fostering harmonious relationships in multicultural societies while retaining the Filipino essence of inclusivity and mutual respect. Similarly, </w:t>
      </w:r>
      <w:r w:rsidRPr="00AA6C52">
        <w:rPr>
          <w:i/>
          <w:iCs/>
        </w:rPr>
        <w:t xml:space="preserve">utang na </w:t>
      </w:r>
      <w:proofErr w:type="spellStart"/>
      <w:r w:rsidRPr="00AA6C52">
        <w:rPr>
          <w:i/>
          <w:iCs/>
        </w:rPr>
        <w:t>loob</w:t>
      </w:r>
      <w:proofErr w:type="spellEnd"/>
      <w:r w:rsidRPr="00AA6C52">
        <w:t xml:space="preserve">, traditionally rooted in familial obligations, expands into broader acts of reciprocity in diaspora communities. Filipinos raised abroad actively demonstrate this value by participating in initiatives like disaster relief fundraising for the Philippines or supporting educational programs for relatives back home. Such actions reflect not only their gratitude but also their commitment to uplifting their heritage and nurturing the bonds that tie them to their Filipino roots. Additionally, </w:t>
      </w:r>
      <w:r w:rsidRPr="00AA6C52">
        <w:rPr>
          <w:i/>
          <w:iCs/>
        </w:rPr>
        <w:t>bayanihan</w:t>
      </w:r>
      <w:r w:rsidRPr="00AA6C52">
        <w:t xml:space="preserve"> finds modern expressions through volunteer-driven events and crowdfunding efforts, uniting global Filipino communities through shared acts of solidarity and support.</w:t>
      </w:r>
    </w:p>
    <w:p w14:paraId="00AD6E2E" w14:textId="77777777" w:rsidR="00AA6C52" w:rsidRPr="00AA6C52" w:rsidRDefault="00AA6C52" w:rsidP="00AA6C52">
      <w:r w:rsidRPr="00AA6C52">
        <w:t>Some may argue that physical distance and exposure to different cultures dilute Filipino identity. However, Filipinos raised abroad often enrich their cultural understanding by creatively integrating Filipino traditions with the practices of their host countries. Hybrid celebrations—such as combining local holidays like Thanksgiving with Filipino traditions like Christmas or fiestas—illustrate how Filipino values evolve to fit new environments without losing their essence. These adaptations showcase the dynamic and lived nature of Filipino identity, emphasizing innovation over erosion.</w:t>
      </w:r>
    </w:p>
    <w:p w14:paraId="18689768" w14:textId="77777777" w:rsidR="00AA6C52" w:rsidRPr="00AA6C52" w:rsidRDefault="00AA6C52" w:rsidP="00AA6C52">
      <w:r w:rsidRPr="00AA6C52">
        <w:t xml:space="preserve">The contributions of diaspora Filipinos further expand the scope of </w:t>
      </w:r>
      <w:proofErr w:type="spellStart"/>
      <w:r w:rsidRPr="00AA6C52">
        <w:rPr>
          <w:i/>
          <w:iCs/>
        </w:rPr>
        <w:t>sikolohiyang</w:t>
      </w:r>
      <w:proofErr w:type="spellEnd"/>
      <w:r w:rsidRPr="00AA6C52">
        <w:rPr>
          <w:i/>
          <w:iCs/>
        </w:rPr>
        <w:t xml:space="preserve"> Pilipino</w:t>
      </w:r>
      <w:r w:rsidRPr="00AA6C52">
        <w:t>. Their experiences navigating dual identities, blending traditions, and fostering cultural resilience offer invaluable insights into the evolving nature of Filipino Psychology. These individuals embody cultural agility—the ability to preserve core values while embracing necessary adaptations in global contexts. Such experiences reaffirm their integral role within Filipino Psychology, enriching the discipline and demonstrating its relevance in the contemporary world.</w:t>
      </w:r>
    </w:p>
    <w:p w14:paraId="7F854032" w14:textId="77777777" w:rsidR="00AA6C52" w:rsidRPr="00AA6C52" w:rsidRDefault="00AA6C52" w:rsidP="00AA6C52">
      <w:r w:rsidRPr="00AA6C52">
        <w:t xml:space="preserve">In conclusion, Filipinos raised outside the Philippines remain vital to </w:t>
      </w:r>
      <w:proofErr w:type="spellStart"/>
      <w:r w:rsidRPr="00AA6C52">
        <w:rPr>
          <w:i/>
          <w:iCs/>
        </w:rPr>
        <w:t>sikolohiyang</w:t>
      </w:r>
      <w:proofErr w:type="spellEnd"/>
      <w:r w:rsidRPr="00AA6C52">
        <w:rPr>
          <w:i/>
          <w:iCs/>
        </w:rPr>
        <w:t xml:space="preserve"> Pilipino</w:t>
      </w:r>
      <w:r w:rsidRPr="00AA6C52">
        <w:t xml:space="preserve">. Their preservation and adaptation of Filipino values, creative integration of traditions, and resilience in navigating diverse cultural landscapes prove that Filipino identity transcends geographic boundaries. By acknowledging and embracing their contributions, </w:t>
      </w:r>
      <w:proofErr w:type="spellStart"/>
      <w:r w:rsidRPr="00AA6C52">
        <w:rPr>
          <w:i/>
          <w:iCs/>
        </w:rPr>
        <w:t>sikolohiyang</w:t>
      </w:r>
      <w:proofErr w:type="spellEnd"/>
      <w:r w:rsidRPr="00AA6C52">
        <w:rPr>
          <w:i/>
          <w:iCs/>
        </w:rPr>
        <w:t xml:space="preserve"> Pilipino</w:t>
      </w:r>
      <w:r w:rsidRPr="00AA6C52">
        <w:t xml:space="preserve"> evolves into a dynamic and inclusive framework, capable of reflecting the diverse experiences of Filipinos across the globe. Far from being weakened, Filipino Psychology is strengthened and enriched by the diaspora, showcasing its enduring significance and global adaptability.</w:t>
      </w:r>
    </w:p>
    <w:p w14:paraId="0048D05C" w14:textId="77777777" w:rsidR="005A7C76" w:rsidRDefault="005A7C76"/>
    <w:sectPr w:rsidR="005A7C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52"/>
    <w:rsid w:val="000A628A"/>
    <w:rsid w:val="005A7C76"/>
    <w:rsid w:val="009A6438"/>
    <w:rsid w:val="00AA6C52"/>
    <w:rsid w:val="00AC22B1"/>
    <w:rsid w:val="00C215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D4D4E"/>
  <w15:chartTrackingRefBased/>
  <w15:docId w15:val="{603E143B-D718-4219-832A-A6422A864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C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6C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6C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6C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6C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6C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C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C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C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C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6C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6C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6C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6C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6C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C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C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C52"/>
    <w:rPr>
      <w:rFonts w:eastAsiaTheme="majorEastAsia" w:cstheme="majorBidi"/>
      <w:color w:val="272727" w:themeColor="text1" w:themeTint="D8"/>
    </w:rPr>
  </w:style>
  <w:style w:type="paragraph" w:styleId="Title">
    <w:name w:val="Title"/>
    <w:basedOn w:val="Normal"/>
    <w:next w:val="Normal"/>
    <w:link w:val="TitleChar"/>
    <w:uiPriority w:val="10"/>
    <w:qFormat/>
    <w:rsid w:val="00AA6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C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C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C52"/>
    <w:pPr>
      <w:spacing w:before="160"/>
      <w:jc w:val="center"/>
    </w:pPr>
    <w:rPr>
      <w:i/>
      <w:iCs/>
      <w:color w:val="404040" w:themeColor="text1" w:themeTint="BF"/>
    </w:rPr>
  </w:style>
  <w:style w:type="character" w:customStyle="1" w:styleId="QuoteChar">
    <w:name w:val="Quote Char"/>
    <w:basedOn w:val="DefaultParagraphFont"/>
    <w:link w:val="Quote"/>
    <w:uiPriority w:val="29"/>
    <w:rsid w:val="00AA6C52"/>
    <w:rPr>
      <w:i/>
      <w:iCs/>
      <w:color w:val="404040" w:themeColor="text1" w:themeTint="BF"/>
    </w:rPr>
  </w:style>
  <w:style w:type="paragraph" w:styleId="ListParagraph">
    <w:name w:val="List Paragraph"/>
    <w:basedOn w:val="Normal"/>
    <w:uiPriority w:val="34"/>
    <w:qFormat/>
    <w:rsid w:val="00AA6C52"/>
    <w:pPr>
      <w:ind w:left="720"/>
      <w:contextualSpacing/>
    </w:pPr>
  </w:style>
  <w:style w:type="character" w:styleId="IntenseEmphasis">
    <w:name w:val="Intense Emphasis"/>
    <w:basedOn w:val="DefaultParagraphFont"/>
    <w:uiPriority w:val="21"/>
    <w:qFormat/>
    <w:rsid w:val="00AA6C52"/>
    <w:rPr>
      <w:i/>
      <w:iCs/>
      <w:color w:val="2F5496" w:themeColor="accent1" w:themeShade="BF"/>
    </w:rPr>
  </w:style>
  <w:style w:type="paragraph" w:styleId="IntenseQuote">
    <w:name w:val="Intense Quote"/>
    <w:basedOn w:val="Normal"/>
    <w:next w:val="Normal"/>
    <w:link w:val="IntenseQuoteChar"/>
    <w:uiPriority w:val="30"/>
    <w:qFormat/>
    <w:rsid w:val="00AA6C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6C52"/>
    <w:rPr>
      <w:i/>
      <w:iCs/>
      <w:color w:val="2F5496" w:themeColor="accent1" w:themeShade="BF"/>
    </w:rPr>
  </w:style>
  <w:style w:type="character" w:styleId="IntenseReference">
    <w:name w:val="Intense Reference"/>
    <w:basedOn w:val="DefaultParagraphFont"/>
    <w:uiPriority w:val="32"/>
    <w:qFormat/>
    <w:rsid w:val="00AA6C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873378">
      <w:bodyDiv w:val="1"/>
      <w:marLeft w:val="0"/>
      <w:marRight w:val="0"/>
      <w:marTop w:val="0"/>
      <w:marBottom w:val="0"/>
      <w:divBdr>
        <w:top w:val="none" w:sz="0" w:space="0" w:color="auto"/>
        <w:left w:val="none" w:sz="0" w:space="0" w:color="auto"/>
        <w:bottom w:val="none" w:sz="0" w:space="0" w:color="auto"/>
        <w:right w:val="none" w:sz="0" w:space="0" w:color="auto"/>
      </w:divBdr>
    </w:div>
    <w:div w:id="157157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Catrina Infante</dc:creator>
  <cp:keywords/>
  <dc:description/>
  <cp:lastModifiedBy>Catrina Infante</cp:lastModifiedBy>
  <cp:revision>1</cp:revision>
  <dcterms:created xsi:type="dcterms:W3CDTF">2025-03-27T04:23:00Z</dcterms:created>
  <dcterms:modified xsi:type="dcterms:W3CDTF">2025-03-27T04:24:00Z</dcterms:modified>
</cp:coreProperties>
</file>