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721735">
      <w:pPr>
        <w:spacing w:before="146" w:line="252" w:lineRule="auto"/>
        <w:ind w:right="369"/>
        <w:jc w:val="center"/>
        <w:rPr>
          <w:rFonts w:ascii="黑体" w:hAnsi="黑体" w:eastAsia="黑体" w:cs="黑体"/>
          <w:b/>
          <w:bCs/>
          <w:spacing w:val="-11"/>
          <w:sz w:val="45"/>
          <w:szCs w:val="45"/>
        </w:rPr>
      </w:pPr>
      <w:r>
        <w:rPr>
          <w:rFonts w:ascii="黑体" w:hAnsi="黑体" w:eastAsia="黑体" w:cs="黑体"/>
          <w:b/>
          <w:bCs/>
          <w:sz w:val="45"/>
          <w:szCs w:val="45"/>
        </w:rPr>
        <w:t>生命科学与健康学院本科生毕业设计(论文)</w:t>
      </w:r>
      <w:r>
        <w:rPr>
          <w:rFonts w:ascii="黑体" w:hAnsi="黑体" w:eastAsia="黑体" w:cs="黑体"/>
          <w:spacing w:val="18"/>
          <w:sz w:val="45"/>
          <w:szCs w:val="45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45"/>
          <w:szCs w:val="45"/>
        </w:rPr>
        <w:t>工作管理办法</w:t>
      </w:r>
    </w:p>
    <w:p w14:paraId="11AE653F">
      <w:pPr>
        <w:spacing w:before="146" w:line="252" w:lineRule="auto"/>
        <w:ind w:right="369"/>
        <w:jc w:val="center"/>
        <w:rPr>
          <w:rFonts w:ascii="黑体" w:hAnsi="黑体" w:eastAsia="黑体" w:cs="黑体"/>
          <w:b/>
          <w:bCs/>
          <w:spacing w:val="-11"/>
          <w:sz w:val="45"/>
          <w:szCs w:val="45"/>
        </w:rPr>
      </w:pPr>
    </w:p>
    <w:p w14:paraId="1B72D451">
      <w:pPr>
        <w:pStyle w:val="2"/>
        <w:spacing w:before="149" w:line="222" w:lineRule="auto"/>
        <w:ind w:left="3584"/>
        <w:outlineLvl w:val="0"/>
        <w:rPr>
          <w:sz w:val="32"/>
          <w:szCs w:val="32"/>
        </w:rPr>
      </w:pPr>
      <w:r>
        <w:rPr>
          <w:b/>
          <w:bCs/>
          <w:spacing w:val="-21"/>
          <w:sz w:val="32"/>
          <w:szCs w:val="32"/>
        </w:rPr>
        <w:t>第一章</w:t>
      </w:r>
      <w:r>
        <w:rPr>
          <w:spacing w:val="8"/>
          <w:sz w:val="32"/>
          <w:szCs w:val="32"/>
        </w:rPr>
        <w:t xml:space="preserve"> </w:t>
      </w:r>
      <w:r>
        <w:rPr>
          <w:b/>
          <w:bCs/>
          <w:spacing w:val="-21"/>
          <w:sz w:val="32"/>
          <w:szCs w:val="32"/>
        </w:rPr>
        <w:t>总</w:t>
      </w:r>
      <w:r>
        <w:rPr>
          <w:spacing w:val="-3"/>
          <w:sz w:val="32"/>
          <w:szCs w:val="32"/>
        </w:rPr>
        <w:t xml:space="preserve"> </w:t>
      </w:r>
      <w:r>
        <w:rPr>
          <w:b/>
          <w:bCs/>
          <w:spacing w:val="-21"/>
          <w:sz w:val="32"/>
          <w:szCs w:val="32"/>
        </w:rPr>
        <w:t>则</w:t>
      </w:r>
    </w:p>
    <w:p w14:paraId="1D9E8745">
      <w:pPr>
        <w:pStyle w:val="2"/>
        <w:spacing w:before="223" w:line="331" w:lineRule="auto"/>
        <w:ind w:left="179" w:right="141" w:firstLine="629"/>
        <w:jc w:val="both"/>
        <w:rPr>
          <w:spacing w:val="-13"/>
        </w:rPr>
      </w:pPr>
      <w:r>
        <w:t>第一条</w:t>
      </w:r>
      <w:r>
        <w:rPr>
          <w:rFonts w:hint="eastAsia"/>
          <w:lang w:val="en-US" w:eastAsia="zh-CN"/>
        </w:rPr>
        <w:t xml:space="preserve"> </w:t>
      </w:r>
      <w:r>
        <w:t>本科生毕业设计(论文)是实现本科毕业要求的基本</w:t>
      </w:r>
      <w:r>
        <w:rPr>
          <w:spacing w:val="-23"/>
        </w:rPr>
        <w:t>单元，是支撑培养目标达成的主要判据，是培养学生的工程</w:t>
      </w:r>
      <w:r>
        <w:rPr>
          <w:rFonts w:hint="eastAsia"/>
          <w:spacing w:val="-23"/>
          <w:lang w:eastAsia="zh-CN"/>
        </w:rPr>
        <w:t>（</w:t>
      </w:r>
      <w:r>
        <w:rPr>
          <w:rFonts w:hint="eastAsia"/>
          <w:spacing w:val="-23"/>
          <w:lang w:val="en-US" w:eastAsia="zh-CN"/>
        </w:rPr>
        <w:t>实践</w:t>
      </w:r>
      <w:r>
        <w:rPr>
          <w:rFonts w:hint="eastAsia"/>
          <w:spacing w:val="-23"/>
          <w:lang w:eastAsia="zh-CN"/>
        </w:rPr>
        <w:t>）</w:t>
      </w:r>
      <w:r>
        <w:rPr>
          <w:spacing w:val="-25"/>
        </w:rPr>
        <w:t>意识、协作精神以及综合应用所学知识从事科学研究和解决实际问</w:t>
      </w:r>
      <w:r>
        <w:rPr>
          <w:spacing w:val="11"/>
        </w:rPr>
        <w:t xml:space="preserve"> </w:t>
      </w:r>
      <w:r>
        <w:rPr>
          <w:spacing w:val="-24"/>
        </w:rPr>
        <w:t>题能力的有效手段，是本科人才培养中的一个十分重要的环节。为</w:t>
      </w:r>
      <w:r>
        <w:rPr>
          <w:spacing w:val="-14"/>
        </w:rPr>
        <w:t>进一步加强本科生毕业设计(论文)管理工作</w:t>
      </w:r>
      <w:r>
        <w:rPr>
          <w:rFonts w:hint="eastAsia"/>
          <w:spacing w:val="-14"/>
          <w:lang w:eastAsia="zh-CN"/>
        </w:rPr>
        <w:t>，</w:t>
      </w:r>
      <w:r>
        <w:rPr>
          <w:spacing w:val="-14"/>
        </w:rPr>
        <w:t>提高本科生毕业设</w:t>
      </w:r>
      <w:r>
        <w:rPr>
          <w:spacing w:val="-13"/>
        </w:rPr>
        <w:t>计(论文)质量，学院按照生物工程专业培养计划的</w:t>
      </w:r>
      <w:r>
        <w:rPr>
          <w:spacing w:val="-14"/>
        </w:rPr>
        <w:t>要求，结合学</w:t>
      </w:r>
      <w:r>
        <w:rPr>
          <w:spacing w:val="-12"/>
        </w:rPr>
        <w:t>校相关文件(东大教字[2018]104号)规</w:t>
      </w:r>
      <w:r>
        <w:rPr>
          <w:rFonts w:hint="eastAsia"/>
          <w:spacing w:val="-12"/>
          <w:lang w:val="en-US" w:eastAsia="zh-CN"/>
        </w:rPr>
        <w:t>定，</w:t>
      </w:r>
      <w:r>
        <w:rPr>
          <w:spacing w:val="-12"/>
        </w:rPr>
        <w:t>特制订</w:t>
      </w:r>
      <w:r>
        <w:rPr>
          <w:spacing w:val="-13"/>
        </w:rPr>
        <w:t>本办法。</w:t>
      </w:r>
    </w:p>
    <w:p w14:paraId="23B3D64D">
      <w:pPr>
        <w:pStyle w:val="2"/>
        <w:spacing w:before="223" w:line="331" w:lineRule="auto"/>
        <w:ind w:left="179" w:right="141" w:firstLine="629"/>
        <w:jc w:val="both"/>
        <w:rPr>
          <w:spacing w:val="-13"/>
        </w:rPr>
      </w:pPr>
    </w:p>
    <w:p w14:paraId="7F446187">
      <w:pPr>
        <w:pStyle w:val="2"/>
        <w:spacing w:before="46" w:line="220" w:lineRule="auto"/>
        <w:ind w:left="2074"/>
        <w:outlineLvl w:val="6"/>
      </w:pPr>
      <w:r>
        <w:rPr>
          <w:b/>
          <w:bCs/>
          <w:spacing w:val="7"/>
        </w:rPr>
        <w:t>第二章</w:t>
      </w:r>
      <w:r>
        <w:rPr>
          <w:rFonts w:hint="eastAsia"/>
          <w:b/>
          <w:bCs/>
          <w:spacing w:val="7"/>
          <w:lang w:val="en-US" w:eastAsia="zh-CN"/>
        </w:rPr>
        <w:t xml:space="preserve"> </w:t>
      </w:r>
      <w:r>
        <w:rPr>
          <w:b/>
          <w:bCs/>
          <w:spacing w:val="7"/>
        </w:rPr>
        <w:t>毕业设计(论文)工作的目的</w:t>
      </w:r>
    </w:p>
    <w:p w14:paraId="2A2A93B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332" w:lineRule="auto"/>
        <w:ind w:firstLine="816" w:firstLineChars="300"/>
        <w:textAlignment w:val="baseline"/>
        <w:rPr>
          <w:sz w:val="32"/>
          <w:szCs w:val="32"/>
        </w:rPr>
      </w:pPr>
      <w:r>
        <w:rPr>
          <w:spacing w:val="-24"/>
          <w:sz w:val="32"/>
          <w:szCs w:val="32"/>
        </w:rPr>
        <w:t>第二条</w:t>
      </w:r>
      <w:r>
        <w:rPr>
          <w:rFonts w:hint="eastAsia"/>
          <w:spacing w:val="-24"/>
          <w:sz w:val="32"/>
          <w:szCs w:val="32"/>
          <w:lang w:val="en-US" w:eastAsia="zh-CN"/>
        </w:rPr>
        <w:t xml:space="preserve"> </w:t>
      </w:r>
      <w:r>
        <w:rPr>
          <w:spacing w:val="-24"/>
          <w:sz w:val="32"/>
          <w:szCs w:val="32"/>
        </w:rPr>
        <w:t>毕业设计(论文)是本科生培养过程中一个重要的教学环节，是对学生一次较为系统的综合训练，通过该教学环节主要培养学生以下几方面的能力：</w:t>
      </w:r>
    </w:p>
    <w:p w14:paraId="0F330189">
      <w:pPr>
        <w:pStyle w:val="2"/>
        <w:spacing w:before="207" w:line="287" w:lineRule="auto"/>
        <w:ind w:right="42" w:firstLine="740"/>
        <w:rPr>
          <w:sz w:val="32"/>
          <w:szCs w:val="32"/>
        </w:rPr>
      </w:pPr>
      <w:r>
        <w:rPr>
          <w:spacing w:val="-8"/>
          <w:sz w:val="32"/>
          <w:szCs w:val="32"/>
        </w:rPr>
        <w:t>(一)培养学生综合运用专业基本理论、基本</w:t>
      </w:r>
      <w:r>
        <w:rPr>
          <w:spacing w:val="-9"/>
          <w:sz w:val="32"/>
          <w:szCs w:val="32"/>
        </w:rPr>
        <w:t>知识、基本技能</w:t>
      </w:r>
      <w:r>
        <w:rPr>
          <w:sz w:val="32"/>
          <w:szCs w:val="32"/>
        </w:rPr>
        <w:t xml:space="preserve"> </w:t>
      </w:r>
      <w:r>
        <w:rPr>
          <w:spacing w:val="-23"/>
          <w:sz w:val="32"/>
          <w:szCs w:val="32"/>
        </w:rPr>
        <w:t>解决学术和实际问题的能力。</w:t>
      </w:r>
    </w:p>
    <w:p w14:paraId="1865FC14">
      <w:pPr>
        <w:pStyle w:val="2"/>
        <w:spacing w:before="225" w:line="281" w:lineRule="auto"/>
        <w:ind w:right="52" w:firstLine="740"/>
        <w:rPr>
          <w:sz w:val="32"/>
          <w:szCs w:val="32"/>
        </w:rPr>
      </w:pPr>
      <w:r>
        <w:rPr>
          <w:spacing w:val="-9"/>
          <w:sz w:val="32"/>
          <w:szCs w:val="32"/>
        </w:rPr>
        <w:t>(二)培养学生自主学习、独立提出问题、分析问题、解决问</w:t>
      </w:r>
      <w:r>
        <w:rPr>
          <w:spacing w:val="10"/>
          <w:sz w:val="32"/>
          <w:szCs w:val="32"/>
        </w:rPr>
        <w:t xml:space="preserve"> </w:t>
      </w:r>
      <w:r>
        <w:rPr>
          <w:spacing w:val="-20"/>
          <w:sz w:val="32"/>
          <w:szCs w:val="32"/>
        </w:rPr>
        <w:t>题的能力。</w:t>
      </w:r>
    </w:p>
    <w:p w14:paraId="255F66E7">
      <w:pPr>
        <w:pStyle w:val="2"/>
        <w:spacing w:before="215" w:line="286" w:lineRule="auto"/>
        <w:ind w:right="73" w:firstLine="740"/>
        <w:rPr>
          <w:sz w:val="32"/>
          <w:szCs w:val="32"/>
        </w:rPr>
      </w:pPr>
      <w:r>
        <w:rPr>
          <w:spacing w:val="-10"/>
          <w:sz w:val="32"/>
          <w:szCs w:val="32"/>
        </w:rPr>
        <w:t>(三)培养学生运用科学方法和途径获取信息和处理信息的能</w:t>
      </w:r>
      <w:r>
        <w:rPr>
          <w:spacing w:val="17"/>
          <w:sz w:val="32"/>
          <w:szCs w:val="32"/>
        </w:rPr>
        <w:t xml:space="preserve"> </w:t>
      </w:r>
      <w:r>
        <w:rPr>
          <w:spacing w:val="-18"/>
          <w:sz w:val="32"/>
          <w:szCs w:val="32"/>
        </w:rPr>
        <w:t>力。</w:t>
      </w:r>
    </w:p>
    <w:p w14:paraId="3B2CB4F0">
      <w:pPr>
        <w:pStyle w:val="2"/>
        <w:spacing w:before="196" w:line="289" w:lineRule="auto"/>
        <w:ind w:right="45" w:firstLine="740"/>
        <w:rPr>
          <w:sz w:val="32"/>
          <w:szCs w:val="32"/>
        </w:rPr>
      </w:pPr>
      <w:r>
        <w:rPr>
          <w:spacing w:val="-9"/>
          <w:sz w:val="32"/>
          <w:szCs w:val="32"/>
        </w:rPr>
        <w:t>(四)培养学生调查研究、实验数据处理、文献利用、书面表</w:t>
      </w:r>
      <w:r>
        <w:rPr>
          <w:spacing w:val="17"/>
          <w:sz w:val="32"/>
          <w:szCs w:val="32"/>
        </w:rPr>
        <w:t xml:space="preserve"> </w:t>
      </w:r>
      <w:r>
        <w:rPr>
          <w:spacing w:val="-23"/>
          <w:sz w:val="32"/>
          <w:szCs w:val="32"/>
        </w:rPr>
        <w:t>达、语言表达和计算机操作等综合能力。</w:t>
      </w:r>
    </w:p>
    <w:p w14:paraId="2674D7B0">
      <w:pPr>
        <w:pStyle w:val="2"/>
        <w:spacing w:before="199" w:line="286" w:lineRule="auto"/>
        <w:ind w:right="73" w:firstLine="740"/>
        <w:rPr>
          <w:sz w:val="32"/>
          <w:szCs w:val="32"/>
        </w:rPr>
      </w:pPr>
      <w:r>
        <w:rPr>
          <w:spacing w:val="-10"/>
          <w:sz w:val="32"/>
          <w:szCs w:val="32"/>
        </w:rPr>
        <w:t>(五)培养学生理论联系实际的工作作风和严肃认真的科学态</w:t>
      </w:r>
      <w:r>
        <w:rPr>
          <w:spacing w:val="17"/>
          <w:sz w:val="32"/>
          <w:szCs w:val="32"/>
        </w:rPr>
        <w:t xml:space="preserve"> </w:t>
      </w:r>
      <w:r>
        <w:rPr>
          <w:spacing w:val="-16"/>
          <w:sz w:val="32"/>
          <w:szCs w:val="32"/>
        </w:rPr>
        <w:t>度。</w:t>
      </w:r>
    </w:p>
    <w:p w14:paraId="71E0604B">
      <w:pPr>
        <w:pStyle w:val="2"/>
        <w:spacing w:before="209" w:line="221" w:lineRule="auto"/>
        <w:ind w:left="740"/>
        <w:rPr>
          <w:spacing w:val="-15"/>
          <w:sz w:val="32"/>
          <w:szCs w:val="32"/>
        </w:rPr>
      </w:pPr>
      <w:r>
        <w:rPr>
          <w:spacing w:val="-14"/>
          <w:sz w:val="32"/>
          <w:szCs w:val="32"/>
        </w:rPr>
        <w:t>(六)培养学生的创新意识、诚信意识和终</w:t>
      </w:r>
      <w:r>
        <w:rPr>
          <w:spacing w:val="-15"/>
          <w:sz w:val="32"/>
          <w:szCs w:val="32"/>
        </w:rPr>
        <w:t>身学习意识。</w:t>
      </w:r>
    </w:p>
    <w:p w14:paraId="5F841096">
      <w:pPr>
        <w:pStyle w:val="2"/>
        <w:spacing w:before="209" w:line="221" w:lineRule="auto"/>
        <w:ind w:left="740"/>
        <w:rPr>
          <w:spacing w:val="-15"/>
          <w:sz w:val="32"/>
          <w:szCs w:val="32"/>
        </w:rPr>
      </w:pPr>
    </w:p>
    <w:p w14:paraId="7574D19A">
      <w:pPr>
        <w:pStyle w:val="2"/>
        <w:spacing w:before="222" w:line="220" w:lineRule="auto"/>
        <w:ind w:left="1904"/>
        <w:outlineLvl w:val="6"/>
        <w:rPr>
          <w:b/>
          <w:bCs/>
          <w:spacing w:val="14"/>
          <w:sz w:val="32"/>
          <w:szCs w:val="32"/>
        </w:rPr>
      </w:pPr>
      <w:r>
        <w:rPr>
          <w:b/>
          <w:bCs/>
          <w:spacing w:val="14"/>
          <w:sz w:val="32"/>
          <w:szCs w:val="32"/>
        </w:rPr>
        <w:t>第三章</w:t>
      </w:r>
      <w:r>
        <w:rPr>
          <w:rFonts w:hint="eastAsia"/>
          <w:b/>
          <w:bCs/>
          <w:spacing w:val="14"/>
          <w:sz w:val="32"/>
          <w:szCs w:val="32"/>
          <w:lang w:val="en-US" w:eastAsia="zh-CN"/>
        </w:rPr>
        <w:t xml:space="preserve"> </w:t>
      </w:r>
      <w:r>
        <w:rPr>
          <w:b/>
          <w:bCs/>
          <w:spacing w:val="14"/>
          <w:sz w:val="32"/>
          <w:szCs w:val="32"/>
        </w:rPr>
        <w:t>毕业设计(论文)工作的组织</w:t>
      </w:r>
    </w:p>
    <w:p w14:paraId="2995AC6D">
      <w:pPr>
        <w:pStyle w:val="2"/>
        <w:spacing w:before="211" w:line="340" w:lineRule="auto"/>
        <w:ind w:firstLine="620"/>
        <w:rPr>
          <w:sz w:val="32"/>
          <w:szCs w:val="32"/>
        </w:rPr>
      </w:pPr>
      <w:r>
        <w:rPr>
          <w:spacing w:val="-2"/>
          <w:sz w:val="32"/>
          <w:szCs w:val="32"/>
        </w:rPr>
        <w:t>第三条</w:t>
      </w:r>
      <w:r>
        <w:rPr>
          <w:rFonts w:hint="eastAsia"/>
          <w:spacing w:val="-2"/>
          <w:sz w:val="32"/>
          <w:szCs w:val="32"/>
          <w:lang w:val="en-US" w:eastAsia="zh-CN"/>
        </w:rPr>
        <w:t xml:space="preserve"> </w:t>
      </w:r>
      <w:r>
        <w:rPr>
          <w:spacing w:val="-2"/>
          <w:sz w:val="32"/>
          <w:szCs w:val="32"/>
        </w:rPr>
        <w:t>学院在生物工程专业培养计划中结合毕业</w:t>
      </w:r>
      <w:r>
        <w:rPr>
          <w:spacing w:val="-3"/>
          <w:sz w:val="32"/>
          <w:szCs w:val="32"/>
        </w:rPr>
        <w:t>设计(论文)</w:t>
      </w:r>
      <w:r>
        <w:rPr>
          <w:sz w:val="32"/>
          <w:szCs w:val="32"/>
        </w:rPr>
        <w:t xml:space="preserve"> </w:t>
      </w:r>
      <w:r>
        <w:rPr>
          <w:spacing w:val="-17"/>
          <w:sz w:val="32"/>
          <w:szCs w:val="32"/>
        </w:rPr>
        <w:t>工作在大四秋季学期安排了毕业论文专题训练环节，该环节是毕业</w:t>
      </w:r>
      <w:r>
        <w:rPr>
          <w:spacing w:val="12"/>
          <w:sz w:val="32"/>
          <w:szCs w:val="32"/>
        </w:rPr>
        <w:t xml:space="preserve"> </w:t>
      </w:r>
      <w:r>
        <w:rPr>
          <w:spacing w:val="-13"/>
          <w:sz w:val="32"/>
          <w:szCs w:val="32"/>
        </w:rPr>
        <w:t>设计(论文)的前期准备阶段，包括毕业论文</w:t>
      </w:r>
      <w:r>
        <w:rPr>
          <w:spacing w:val="-14"/>
          <w:sz w:val="32"/>
          <w:szCs w:val="32"/>
        </w:rPr>
        <w:t>选题、专业文献阅读、</w:t>
      </w:r>
      <w:r>
        <w:rPr>
          <w:sz w:val="32"/>
          <w:szCs w:val="32"/>
        </w:rPr>
        <w:t xml:space="preserve"> </w:t>
      </w:r>
      <w:r>
        <w:rPr>
          <w:spacing w:val="-17"/>
          <w:sz w:val="32"/>
          <w:szCs w:val="32"/>
        </w:rPr>
        <w:t>实验技能培养、预实验操作、学术论文撰写技巧等环节，实现了毕</w:t>
      </w:r>
      <w:r>
        <w:rPr>
          <w:spacing w:val="16"/>
          <w:sz w:val="32"/>
          <w:szCs w:val="32"/>
        </w:rPr>
        <w:t xml:space="preserve"> </w:t>
      </w:r>
      <w:r>
        <w:rPr>
          <w:spacing w:val="-4"/>
          <w:sz w:val="32"/>
          <w:szCs w:val="32"/>
        </w:rPr>
        <w:t>业设计(论文)工作覆盖一个学年。</w:t>
      </w:r>
    </w:p>
    <w:p w14:paraId="2B76218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24" w:lineRule="auto"/>
        <w:ind w:firstLine="668" w:firstLineChars="200"/>
        <w:textAlignment w:val="baseline"/>
        <w:rPr>
          <w:rFonts w:ascii="Arial"/>
          <w:sz w:val="21"/>
        </w:rPr>
      </w:pPr>
      <w:r>
        <w:rPr>
          <w:rFonts w:ascii="仿宋" w:hAnsi="仿宋" w:eastAsia="仿宋" w:cs="仿宋"/>
          <w:snapToGrid w:val="0"/>
          <w:color w:val="000000"/>
          <w:spacing w:val="12"/>
          <w:kern w:val="0"/>
          <w:sz w:val="31"/>
          <w:szCs w:val="31"/>
          <w:lang w:val="en-US" w:eastAsia="en-US" w:bidi="ar-SA"/>
        </w:rPr>
        <w:t>第四条</w:t>
      </w:r>
      <w:r>
        <w:rPr>
          <w:rFonts w:hint="eastAsia" w:ascii="仿宋" w:hAnsi="仿宋" w:eastAsia="仿宋" w:cs="仿宋"/>
          <w:snapToGrid w:val="0"/>
          <w:color w:val="000000"/>
          <w:spacing w:val="12"/>
          <w:kern w:val="0"/>
          <w:sz w:val="31"/>
          <w:szCs w:val="31"/>
          <w:lang w:val="en-US" w:eastAsia="zh-CN" w:bidi="ar-SA"/>
        </w:rPr>
        <w:t xml:space="preserve"> </w:t>
      </w:r>
      <w:r>
        <w:rPr>
          <w:rFonts w:ascii="仿宋" w:hAnsi="仿宋" w:eastAsia="仿宋" w:cs="仿宋"/>
          <w:snapToGrid w:val="0"/>
          <w:color w:val="000000"/>
          <w:spacing w:val="12"/>
          <w:kern w:val="0"/>
          <w:sz w:val="31"/>
          <w:szCs w:val="31"/>
          <w:lang w:val="en-US" w:eastAsia="en-US" w:bidi="ar-SA"/>
        </w:rPr>
        <w:t>学院成立毕业设计(论文)工作领导小组，全面负责学院毕业设计(论文)工作，组长由教学副院长担任。领导小组的职责是：</w:t>
      </w:r>
    </w:p>
    <w:p w14:paraId="34459C6F">
      <w:pPr>
        <w:pStyle w:val="2"/>
        <w:spacing w:before="101" w:line="313" w:lineRule="auto"/>
        <w:ind w:right="113" w:firstLine="739"/>
        <w:rPr>
          <w:sz w:val="31"/>
          <w:szCs w:val="31"/>
        </w:rPr>
      </w:pPr>
      <w:r>
        <w:rPr>
          <w:spacing w:val="12"/>
          <w:sz w:val="31"/>
          <w:szCs w:val="31"/>
        </w:rPr>
        <w:t>(一)结合学院实际制定学院毕业设计(论文)工作计划，进</w:t>
      </w:r>
      <w:r>
        <w:rPr>
          <w:spacing w:val="16"/>
          <w:sz w:val="31"/>
          <w:szCs w:val="31"/>
        </w:rPr>
        <w:t xml:space="preserve"> </w:t>
      </w:r>
      <w:r>
        <w:rPr>
          <w:spacing w:val="14"/>
          <w:sz w:val="31"/>
          <w:szCs w:val="31"/>
        </w:rPr>
        <w:t>行毕业设计(论文)工作动员，布置毕业设计(论文)工作任</w:t>
      </w:r>
      <w:r>
        <w:rPr>
          <w:spacing w:val="13"/>
          <w:sz w:val="31"/>
          <w:szCs w:val="31"/>
        </w:rPr>
        <w:t>务，</w:t>
      </w:r>
      <w:r>
        <w:rPr>
          <w:sz w:val="31"/>
          <w:szCs w:val="31"/>
        </w:rPr>
        <w:t xml:space="preserve"> </w:t>
      </w:r>
      <w:r>
        <w:rPr>
          <w:spacing w:val="-15"/>
          <w:sz w:val="31"/>
          <w:szCs w:val="31"/>
        </w:rPr>
        <w:t>审定指导教师资格。</w:t>
      </w:r>
    </w:p>
    <w:p w14:paraId="4647A9E7">
      <w:pPr>
        <w:pStyle w:val="2"/>
        <w:spacing w:before="222" w:line="291" w:lineRule="auto"/>
        <w:ind w:right="112" w:firstLine="739"/>
        <w:rPr>
          <w:sz w:val="31"/>
          <w:szCs w:val="31"/>
        </w:rPr>
      </w:pPr>
      <w:r>
        <w:rPr>
          <w:spacing w:val="12"/>
          <w:sz w:val="31"/>
          <w:szCs w:val="31"/>
        </w:rPr>
        <w:t>(二)检查指导教师的工作情况，毕业设计(论文)工作进展</w:t>
      </w:r>
      <w:r>
        <w:rPr>
          <w:spacing w:val="17"/>
          <w:sz w:val="31"/>
          <w:szCs w:val="31"/>
        </w:rPr>
        <w:t xml:space="preserve"> </w:t>
      </w:r>
      <w:r>
        <w:rPr>
          <w:spacing w:val="-16"/>
          <w:sz w:val="31"/>
          <w:szCs w:val="31"/>
        </w:rPr>
        <w:t>情况。</w:t>
      </w:r>
    </w:p>
    <w:p w14:paraId="45808085">
      <w:pPr>
        <w:pStyle w:val="2"/>
        <w:spacing w:before="232" w:line="289" w:lineRule="auto"/>
        <w:ind w:firstLine="739"/>
        <w:rPr>
          <w:sz w:val="31"/>
          <w:szCs w:val="31"/>
        </w:rPr>
      </w:pPr>
      <w:r>
        <w:rPr>
          <w:spacing w:val="5"/>
          <w:sz w:val="31"/>
          <w:szCs w:val="31"/>
        </w:rPr>
        <w:t>(三)做好开题论证、中期检查和毕业设计(论文)答辩工作，</w:t>
      </w:r>
      <w:r>
        <w:rPr>
          <w:spacing w:val="4"/>
          <w:sz w:val="31"/>
          <w:szCs w:val="31"/>
        </w:rPr>
        <w:t xml:space="preserve"> </w:t>
      </w:r>
      <w:r>
        <w:rPr>
          <w:spacing w:val="-12"/>
          <w:sz w:val="31"/>
          <w:szCs w:val="31"/>
        </w:rPr>
        <w:t>及时研究和处理工作中出现的各种问题。</w:t>
      </w:r>
    </w:p>
    <w:p w14:paraId="4DC6334F">
      <w:pPr>
        <w:pStyle w:val="2"/>
        <w:spacing w:before="234" w:line="222" w:lineRule="auto"/>
        <w:ind w:left="739"/>
        <w:rPr>
          <w:sz w:val="31"/>
          <w:szCs w:val="31"/>
        </w:rPr>
      </w:pPr>
      <w:r>
        <w:rPr>
          <w:spacing w:val="1"/>
          <w:sz w:val="31"/>
          <w:szCs w:val="31"/>
        </w:rPr>
        <w:t>(四)审查学生答辩资格。</w:t>
      </w:r>
    </w:p>
    <w:p w14:paraId="67EA6B32">
      <w:pPr>
        <w:pStyle w:val="2"/>
        <w:spacing w:before="235" w:line="285" w:lineRule="auto"/>
        <w:ind w:right="111" w:firstLine="739"/>
        <w:rPr>
          <w:sz w:val="31"/>
          <w:szCs w:val="31"/>
        </w:rPr>
      </w:pPr>
      <w:r>
        <w:rPr>
          <w:spacing w:val="7"/>
          <w:sz w:val="31"/>
          <w:szCs w:val="31"/>
        </w:rPr>
        <w:t>(五)审定全院学生毕业设计(论文)成绩</w:t>
      </w:r>
      <w:r>
        <w:rPr>
          <w:spacing w:val="6"/>
          <w:sz w:val="31"/>
          <w:szCs w:val="31"/>
        </w:rPr>
        <w:t>，做好毕业设计(论</w:t>
      </w:r>
      <w:r>
        <w:rPr>
          <w:sz w:val="31"/>
          <w:szCs w:val="31"/>
        </w:rPr>
        <w:t xml:space="preserve"> </w:t>
      </w:r>
      <w:r>
        <w:rPr>
          <w:spacing w:val="7"/>
          <w:sz w:val="31"/>
          <w:szCs w:val="31"/>
        </w:rPr>
        <w:t>文)工作总结。</w:t>
      </w:r>
    </w:p>
    <w:p w14:paraId="224DAE31">
      <w:pPr>
        <w:pStyle w:val="2"/>
        <w:spacing w:before="247" w:line="221" w:lineRule="auto"/>
        <w:ind w:left="1154"/>
        <w:outlineLvl w:val="6"/>
        <w:rPr>
          <w:sz w:val="31"/>
          <w:szCs w:val="31"/>
        </w:rPr>
      </w:pPr>
      <w:r>
        <w:rPr>
          <w:b/>
          <w:bCs/>
          <w:spacing w:val="14"/>
          <w:sz w:val="31"/>
          <w:szCs w:val="31"/>
        </w:rPr>
        <w:t>第四章</w:t>
      </w:r>
      <w:r>
        <w:rPr>
          <w:rFonts w:hint="eastAsia"/>
          <w:b/>
          <w:bCs/>
          <w:spacing w:val="14"/>
          <w:sz w:val="31"/>
          <w:szCs w:val="31"/>
          <w:lang w:val="en-US" w:eastAsia="zh-CN"/>
        </w:rPr>
        <w:t xml:space="preserve"> </w:t>
      </w:r>
      <w:r>
        <w:rPr>
          <w:b/>
          <w:bCs/>
          <w:spacing w:val="14"/>
          <w:sz w:val="31"/>
          <w:szCs w:val="31"/>
        </w:rPr>
        <w:t>毕业设计(论文)指导教师的遴选与职责</w:t>
      </w:r>
    </w:p>
    <w:p w14:paraId="2F0A8D35">
      <w:pPr>
        <w:pStyle w:val="2"/>
        <w:spacing w:before="224" w:line="342" w:lineRule="auto"/>
        <w:ind w:firstLine="609"/>
        <w:rPr>
          <w:sz w:val="31"/>
          <w:szCs w:val="31"/>
        </w:rPr>
      </w:pPr>
      <w:r>
        <w:rPr>
          <w:spacing w:val="18"/>
          <w:sz w:val="31"/>
          <w:szCs w:val="31"/>
        </w:rPr>
        <w:t>第五条</w:t>
      </w:r>
      <w:r>
        <w:rPr>
          <w:rFonts w:hint="eastAsia"/>
          <w:spacing w:val="18"/>
          <w:sz w:val="31"/>
          <w:szCs w:val="31"/>
          <w:lang w:val="en-US" w:eastAsia="zh-CN"/>
        </w:rPr>
        <w:t xml:space="preserve"> </w:t>
      </w:r>
      <w:r>
        <w:rPr>
          <w:spacing w:val="18"/>
          <w:sz w:val="31"/>
          <w:szCs w:val="31"/>
        </w:rPr>
        <w:t>毕业设计(论文)工作实行指导教师负责制，指导教</w:t>
      </w:r>
      <w:r>
        <w:rPr>
          <w:spacing w:val="1"/>
          <w:sz w:val="31"/>
          <w:szCs w:val="31"/>
        </w:rPr>
        <w:t xml:space="preserve"> </w:t>
      </w:r>
      <w:r>
        <w:rPr>
          <w:spacing w:val="-2"/>
          <w:sz w:val="31"/>
          <w:szCs w:val="31"/>
        </w:rPr>
        <w:t>师应对所指导学生整个毕业设计(论文)阶段的教学活动全面负责。</w:t>
      </w:r>
    </w:p>
    <w:p w14:paraId="6C9ACF3D">
      <w:pPr>
        <w:pStyle w:val="2"/>
        <w:spacing w:before="44" w:line="222" w:lineRule="auto"/>
        <w:ind w:left="619"/>
        <w:rPr>
          <w:sz w:val="31"/>
          <w:szCs w:val="31"/>
        </w:rPr>
      </w:pPr>
      <w:r>
        <w:rPr>
          <w:spacing w:val="12"/>
          <w:sz w:val="31"/>
          <w:szCs w:val="31"/>
        </w:rPr>
        <w:t>第六条</w:t>
      </w:r>
      <w:r>
        <w:rPr>
          <w:rFonts w:hint="eastAsia"/>
          <w:spacing w:val="12"/>
          <w:sz w:val="31"/>
          <w:szCs w:val="31"/>
          <w:lang w:val="en-US" w:eastAsia="zh-CN"/>
        </w:rPr>
        <w:t xml:space="preserve"> </w:t>
      </w:r>
      <w:r>
        <w:rPr>
          <w:spacing w:val="12"/>
          <w:sz w:val="31"/>
          <w:szCs w:val="31"/>
        </w:rPr>
        <w:t>指导教师资格：</w:t>
      </w:r>
    </w:p>
    <w:p w14:paraId="19484D7B">
      <w:pPr>
        <w:pStyle w:val="2"/>
        <w:spacing w:before="233" w:line="293" w:lineRule="auto"/>
        <w:ind w:right="101" w:firstLine="739"/>
        <w:rPr>
          <w:sz w:val="31"/>
          <w:szCs w:val="31"/>
        </w:rPr>
      </w:pPr>
      <w:r>
        <w:rPr>
          <w:spacing w:val="1"/>
          <w:sz w:val="31"/>
          <w:szCs w:val="31"/>
        </w:rPr>
        <w:t>(一)指导教师由讲师及以上职称且具有一定教学经验、研究</w:t>
      </w:r>
      <w:r>
        <w:rPr>
          <w:spacing w:val="15"/>
          <w:sz w:val="31"/>
          <w:szCs w:val="31"/>
        </w:rPr>
        <w:t xml:space="preserve"> </w:t>
      </w:r>
      <w:r>
        <w:rPr>
          <w:spacing w:val="-12"/>
          <w:sz w:val="31"/>
          <w:szCs w:val="31"/>
        </w:rPr>
        <w:t>能力、学风严谨、责任心强的专任教师担任。</w:t>
      </w:r>
    </w:p>
    <w:p w14:paraId="7E7F4562">
      <w:pPr>
        <w:pStyle w:val="2"/>
        <w:spacing w:before="225" w:line="286" w:lineRule="auto"/>
        <w:ind w:right="96" w:firstLine="739"/>
        <w:rPr>
          <w:sz w:val="31"/>
          <w:szCs w:val="31"/>
        </w:rPr>
      </w:pPr>
      <w:r>
        <w:rPr>
          <w:spacing w:val="2"/>
          <w:sz w:val="31"/>
          <w:szCs w:val="31"/>
        </w:rPr>
        <w:t>(二)首次参加指导工作的指导教师，学院将</w:t>
      </w:r>
      <w:r>
        <w:rPr>
          <w:spacing w:val="1"/>
          <w:sz w:val="31"/>
          <w:szCs w:val="31"/>
        </w:rPr>
        <w:t>安排具有高级职</w:t>
      </w:r>
      <w:r>
        <w:rPr>
          <w:sz w:val="31"/>
          <w:szCs w:val="31"/>
        </w:rPr>
        <w:t xml:space="preserve"> </w:t>
      </w:r>
      <w:r>
        <w:rPr>
          <w:spacing w:val="-12"/>
          <w:sz w:val="31"/>
          <w:szCs w:val="31"/>
        </w:rPr>
        <w:t>称的指导教师对其工作进行指导。</w:t>
      </w:r>
    </w:p>
    <w:p w14:paraId="2C7164E1">
      <w:pPr>
        <w:pStyle w:val="2"/>
        <w:spacing w:before="233" w:line="291" w:lineRule="auto"/>
        <w:ind w:right="115" w:firstLine="739"/>
        <w:rPr>
          <w:sz w:val="31"/>
          <w:szCs w:val="31"/>
        </w:rPr>
      </w:pPr>
      <w:r>
        <w:rPr>
          <w:spacing w:val="6"/>
          <w:sz w:val="31"/>
          <w:szCs w:val="31"/>
        </w:rPr>
        <w:t>(三)助教不能单独指导毕业设计(论文),学院会有计划地安</w:t>
      </w:r>
      <w:r>
        <w:rPr>
          <w:spacing w:val="16"/>
          <w:sz w:val="31"/>
          <w:szCs w:val="31"/>
        </w:rPr>
        <w:t xml:space="preserve"> </w:t>
      </w:r>
      <w:r>
        <w:rPr>
          <w:spacing w:val="-12"/>
          <w:sz w:val="31"/>
          <w:szCs w:val="31"/>
        </w:rPr>
        <w:t>排他们协助指导教师工作。</w:t>
      </w:r>
    </w:p>
    <w:p w14:paraId="73C3C00F">
      <w:pPr>
        <w:pStyle w:val="2"/>
        <w:spacing w:before="240" w:line="219" w:lineRule="auto"/>
        <w:ind w:left="739"/>
        <w:rPr>
          <w:sz w:val="31"/>
          <w:szCs w:val="31"/>
        </w:rPr>
      </w:pPr>
      <w:r>
        <w:rPr>
          <w:spacing w:val="13"/>
          <w:sz w:val="31"/>
          <w:szCs w:val="31"/>
        </w:rPr>
        <w:t>(四)学生在校外做毕业设计(论文)时，学</w:t>
      </w:r>
      <w:r>
        <w:rPr>
          <w:spacing w:val="12"/>
          <w:sz w:val="31"/>
          <w:szCs w:val="31"/>
        </w:rPr>
        <w:t>院会聘请相当于</w:t>
      </w:r>
    </w:p>
    <w:p w14:paraId="3815413A">
      <w:pPr>
        <w:spacing w:line="219" w:lineRule="auto"/>
        <w:rPr>
          <w:sz w:val="31"/>
          <w:szCs w:val="31"/>
        </w:rPr>
        <w:sectPr>
          <w:footerReference r:id="rId5" w:type="default"/>
          <w:pgSz w:w="11920" w:h="16840"/>
          <w:pgMar w:top="1431" w:right="1394" w:bottom="1607" w:left="1579" w:header="0" w:footer="1299" w:gutter="0"/>
          <w:cols w:space="720" w:num="1"/>
        </w:sectPr>
      </w:pPr>
    </w:p>
    <w:p w14:paraId="3E765BF9">
      <w:pPr>
        <w:spacing w:line="263" w:lineRule="auto"/>
        <w:rPr>
          <w:rFonts w:ascii="Arial"/>
          <w:sz w:val="21"/>
        </w:rPr>
      </w:pPr>
    </w:p>
    <w:p w14:paraId="5325C00E">
      <w:pPr>
        <w:spacing w:line="263" w:lineRule="auto"/>
        <w:rPr>
          <w:rFonts w:ascii="Arial"/>
          <w:sz w:val="21"/>
        </w:rPr>
      </w:pPr>
    </w:p>
    <w:p w14:paraId="532FDE9F">
      <w:pPr>
        <w:spacing w:line="263" w:lineRule="auto"/>
        <w:rPr>
          <w:rFonts w:ascii="Arial"/>
          <w:sz w:val="21"/>
        </w:rPr>
      </w:pPr>
    </w:p>
    <w:p w14:paraId="7CB51EB8">
      <w:pPr>
        <w:pStyle w:val="2"/>
        <w:spacing w:before="101" w:line="341" w:lineRule="auto"/>
        <w:ind w:right="106"/>
        <w:rPr>
          <w:sz w:val="31"/>
          <w:szCs w:val="31"/>
        </w:rPr>
      </w:pPr>
      <w:r>
        <w:rPr>
          <w:spacing w:val="-7"/>
          <w:sz w:val="31"/>
          <w:szCs w:val="31"/>
        </w:rPr>
        <w:t>讲师及以上职称的行业专业人员担任指导老</w:t>
      </w:r>
      <w:r>
        <w:rPr>
          <w:spacing w:val="-8"/>
          <w:sz w:val="31"/>
          <w:szCs w:val="31"/>
        </w:rPr>
        <w:t>师，同时选派本专业讲</w:t>
      </w:r>
      <w:r>
        <w:rPr>
          <w:sz w:val="31"/>
          <w:szCs w:val="31"/>
        </w:rPr>
        <w:t xml:space="preserve"> </w:t>
      </w:r>
      <w:r>
        <w:rPr>
          <w:spacing w:val="-13"/>
          <w:sz w:val="31"/>
          <w:szCs w:val="31"/>
        </w:rPr>
        <w:t>师及以上职称的教师负责协同指导、跟踪进度、监控质量等工作。</w:t>
      </w:r>
    </w:p>
    <w:p w14:paraId="797984A2">
      <w:pPr>
        <w:pStyle w:val="2"/>
        <w:spacing w:before="55" w:line="329" w:lineRule="auto"/>
        <w:ind w:right="104" w:firstLine="729"/>
        <w:rPr>
          <w:sz w:val="31"/>
          <w:szCs w:val="31"/>
        </w:rPr>
      </w:pPr>
      <w:r>
        <w:rPr>
          <w:spacing w:val="11"/>
          <w:sz w:val="31"/>
          <w:szCs w:val="31"/>
        </w:rPr>
        <w:t>(五)指导教师由各研究所安排，经学院毕业设计(论文)工</w:t>
      </w:r>
      <w:r>
        <w:rPr>
          <w:spacing w:val="2"/>
          <w:sz w:val="31"/>
          <w:szCs w:val="31"/>
        </w:rPr>
        <w:t xml:space="preserve"> </w:t>
      </w:r>
      <w:r>
        <w:rPr>
          <w:spacing w:val="-14"/>
          <w:sz w:val="31"/>
          <w:szCs w:val="31"/>
        </w:rPr>
        <w:t>作领导小组审定，报学院备案。</w:t>
      </w:r>
    </w:p>
    <w:p w14:paraId="44FA24F4">
      <w:pPr>
        <w:pStyle w:val="2"/>
        <w:spacing w:before="78" w:line="222" w:lineRule="auto"/>
        <w:ind w:left="599"/>
        <w:rPr>
          <w:sz w:val="31"/>
          <w:szCs w:val="31"/>
        </w:rPr>
      </w:pPr>
      <w:r>
        <w:rPr>
          <w:spacing w:val="7"/>
          <w:sz w:val="31"/>
          <w:szCs w:val="31"/>
        </w:rPr>
        <w:t>第七条</w:t>
      </w:r>
      <w:r>
        <w:rPr>
          <w:rFonts w:hint="eastAsia"/>
          <w:spacing w:val="7"/>
          <w:sz w:val="31"/>
          <w:szCs w:val="31"/>
          <w:lang w:val="en-US" w:eastAsia="zh-CN"/>
        </w:rPr>
        <w:t xml:space="preserve"> </w:t>
      </w:r>
      <w:r>
        <w:rPr>
          <w:spacing w:val="7"/>
          <w:sz w:val="31"/>
          <w:szCs w:val="31"/>
        </w:rPr>
        <w:t>对指导教师的要求：</w:t>
      </w:r>
    </w:p>
    <w:p w14:paraId="1EA6DE33">
      <w:pPr>
        <w:pStyle w:val="2"/>
        <w:spacing w:before="232" w:line="294" w:lineRule="auto"/>
        <w:ind w:right="102" w:firstLine="729"/>
        <w:rPr>
          <w:sz w:val="31"/>
          <w:szCs w:val="31"/>
        </w:rPr>
      </w:pPr>
      <w:r>
        <w:rPr>
          <w:spacing w:val="11"/>
          <w:sz w:val="31"/>
          <w:szCs w:val="31"/>
        </w:rPr>
        <w:t>(一)为确保毕业设计(论文)的质量，每名指导教师所指导</w:t>
      </w:r>
      <w:r>
        <w:rPr>
          <w:spacing w:val="4"/>
          <w:sz w:val="31"/>
          <w:szCs w:val="31"/>
        </w:rPr>
        <w:t xml:space="preserve"> </w:t>
      </w:r>
      <w:r>
        <w:rPr>
          <w:spacing w:val="-5"/>
          <w:sz w:val="31"/>
          <w:szCs w:val="31"/>
        </w:rPr>
        <w:t>的学生人数原则上不得超过5人。</w:t>
      </w:r>
    </w:p>
    <w:p w14:paraId="60F38D84">
      <w:pPr>
        <w:pStyle w:val="2"/>
        <w:spacing w:before="210" w:line="294" w:lineRule="auto"/>
        <w:ind w:right="102" w:firstLine="729"/>
        <w:rPr>
          <w:sz w:val="31"/>
          <w:szCs w:val="31"/>
        </w:rPr>
      </w:pPr>
      <w:r>
        <w:rPr>
          <w:spacing w:val="-1"/>
          <w:sz w:val="31"/>
          <w:szCs w:val="31"/>
        </w:rPr>
        <w:t>(二)指导教师应为人师表、教书育人，坚持把培养学生放在</w:t>
      </w:r>
      <w:r>
        <w:rPr>
          <w:spacing w:val="18"/>
          <w:sz w:val="31"/>
          <w:szCs w:val="31"/>
        </w:rPr>
        <w:t xml:space="preserve"> </w:t>
      </w:r>
      <w:r>
        <w:rPr>
          <w:spacing w:val="-14"/>
          <w:sz w:val="31"/>
          <w:szCs w:val="31"/>
        </w:rPr>
        <w:t>第一位，同时对学生严格要求。</w:t>
      </w:r>
    </w:p>
    <w:p w14:paraId="0B17CCC1">
      <w:pPr>
        <w:pStyle w:val="2"/>
        <w:spacing w:before="234" w:line="286" w:lineRule="auto"/>
        <w:ind w:right="104" w:firstLine="729"/>
        <w:rPr>
          <w:sz w:val="31"/>
          <w:szCs w:val="31"/>
        </w:rPr>
      </w:pPr>
      <w:r>
        <w:rPr>
          <w:spacing w:val="-1"/>
          <w:sz w:val="31"/>
          <w:szCs w:val="31"/>
        </w:rPr>
        <w:t>(三)指导教师应重视和加强学生创新意识和创造性思维能力</w:t>
      </w:r>
      <w:r>
        <w:rPr>
          <w:spacing w:val="16"/>
          <w:sz w:val="31"/>
          <w:szCs w:val="31"/>
        </w:rPr>
        <w:t xml:space="preserve"> </w:t>
      </w:r>
      <w:r>
        <w:rPr>
          <w:spacing w:val="-13"/>
          <w:sz w:val="31"/>
          <w:szCs w:val="31"/>
        </w:rPr>
        <w:t>的培养；重视学生独立工作能力、分析解决实际问题能力的培养。</w:t>
      </w:r>
    </w:p>
    <w:p w14:paraId="544BB91F">
      <w:pPr>
        <w:pStyle w:val="2"/>
        <w:spacing w:before="220" w:line="286" w:lineRule="auto"/>
        <w:ind w:firstLine="729"/>
        <w:rPr>
          <w:sz w:val="31"/>
          <w:szCs w:val="31"/>
        </w:rPr>
      </w:pPr>
      <w:r>
        <w:rPr>
          <w:spacing w:val="3"/>
          <w:sz w:val="31"/>
          <w:szCs w:val="31"/>
        </w:rPr>
        <w:t>(四)在指导毕业设计(论文)期间，因工作需要必须出差时，</w:t>
      </w:r>
      <w:r>
        <w:rPr>
          <w:spacing w:val="10"/>
          <w:sz w:val="31"/>
          <w:szCs w:val="31"/>
        </w:rPr>
        <w:t xml:space="preserve"> </w:t>
      </w:r>
      <w:r>
        <w:rPr>
          <w:spacing w:val="-13"/>
          <w:sz w:val="31"/>
          <w:szCs w:val="31"/>
        </w:rPr>
        <w:t>应事先向学生布置好任务，同时委托其他指导教师代为指导。</w:t>
      </w:r>
    </w:p>
    <w:p w14:paraId="75316C6D">
      <w:pPr>
        <w:pStyle w:val="2"/>
        <w:spacing w:before="230" w:line="220" w:lineRule="auto"/>
        <w:ind w:left="599"/>
        <w:rPr>
          <w:sz w:val="31"/>
          <w:szCs w:val="31"/>
        </w:rPr>
      </w:pPr>
      <w:r>
        <w:rPr>
          <w:spacing w:val="7"/>
          <w:sz w:val="31"/>
          <w:szCs w:val="31"/>
        </w:rPr>
        <w:t>第八条</w:t>
      </w:r>
      <w:r>
        <w:rPr>
          <w:rFonts w:hint="eastAsia"/>
          <w:spacing w:val="7"/>
          <w:sz w:val="31"/>
          <w:szCs w:val="31"/>
          <w:lang w:val="en-US" w:eastAsia="zh-CN"/>
        </w:rPr>
        <w:t xml:space="preserve"> </w:t>
      </w:r>
      <w:r>
        <w:rPr>
          <w:spacing w:val="7"/>
          <w:sz w:val="31"/>
          <w:szCs w:val="31"/>
        </w:rPr>
        <w:t>指导教师具体工作：</w:t>
      </w:r>
    </w:p>
    <w:p w14:paraId="48A8C1BD">
      <w:pPr>
        <w:pStyle w:val="2"/>
        <w:spacing w:before="241" w:line="220" w:lineRule="auto"/>
        <w:ind w:left="729"/>
        <w:rPr>
          <w:sz w:val="31"/>
          <w:szCs w:val="31"/>
        </w:rPr>
      </w:pPr>
      <w:r>
        <w:rPr>
          <w:spacing w:val="6"/>
          <w:sz w:val="31"/>
          <w:szCs w:val="31"/>
        </w:rPr>
        <w:t>(一)按规定选择毕业设计(论文)题目，上报学院</w:t>
      </w:r>
      <w:r>
        <w:rPr>
          <w:spacing w:val="5"/>
          <w:sz w:val="31"/>
          <w:szCs w:val="31"/>
        </w:rPr>
        <w:t>待批。</w:t>
      </w:r>
    </w:p>
    <w:p w14:paraId="40F423F3">
      <w:pPr>
        <w:pStyle w:val="2"/>
        <w:spacing w:before="233" w:line="288" w:lineRule="auto"/>
        <w:ind w:left="129" w:right="103" w:firstLine="600"/>
        <w:rPr>
          <w:sz w:val="31"/>
          <w:szCs w:val="31"/>
        </w:rPr>
      </w:pPr>
      <w:r>
        <w:rPr>
          <w:spacing w:val="-1"/>
          <w:sz w:val="31"/>
          <w:szCs w:val="31"/>
        </w:rPr>
        <w:t>(二)经学院论证通过后，指导教师按要求认真填写毕业设计</w:t>
      </w:r>
      <w:r>
        <w:rPr>
          <w:spacing w:val="17"/>
          <w:sz w:val="31"/>
          <w:szCs w:val="31"/>
        </w:rPr>
        <w:t xml:space="preserve"> </w:t>
      </w:r>
      <w:r>
        <w:rPr>
          <w:spacing w:val="-2"/>
          <w:sz w:val="31"/>
          <w:szCs w:val="31"/>
        </w:rPr>
        <w:t>(论文)任务书并下发给学生。</w:t>
      </w:r>
    </w:p>
    <w:p w14:paraId="5D5DC9B9">
      <w:pPr>
        <w:pStyle w:val="2"/>
        <w:spacing w:before="230" w:line="220" w:lineRule="auto"/>
        <w:ind w:left="729"/>
        <w:rPr>
          <w:sz w:val="31"/>
          <w:szCs w:val="31"/>
        </w:rPr>
      </w:pPr>
      <w:r>
        <w:rPr>
          <w:spacing w:val="-5"/>
          <w:sz w:val="31"/>
          <w:szCs w:val="31"/>
        </w:rPr>
        <w:t>(三)定期检查学生的工作进度和质量。</w:t>
      </w:r>
    </w:p>
    <w:p w14:paraId="66CAD3EF">
      <w:pPr>
        <w:pStyle w:val="2"/>
        <w:spacing w:before="252" w:line="289" w:lineRule="auto"/>
        <w:ind w:right="100" w:firstLine="729"/>
        <w:rPr>
          <w:sz w:val="31"/>
          <w:szCs w:val="31"/>
        </w:rPr>
      </w:pPr>
      <w:r>
        <w:rPr>
          <w:spacing w:val="5"/>
          <w:sz w:val="31"/>
          <w:szCs w:val="31"/>
        </w:rPr>
        <w:t>(四)对学生进行学术道德、学术规范教育，对毕业设计(论</w:t>
      </w:r>
      <w:r>
        <w:rPr>
          <w:spacing w:val="13"/>
          <w:sz w:val="31"/>
          <w:szCs w:val="31"/>
        </w:rPr>
        <w:t xml:space="preserve"> </w:t>
      </w:r>
      <w:r>
        <w:rPr>
          <w:spacing w:val="-6"/>
          <w:sz w:val="31"/>
          <w:szCs w:val="31"/>
        </w:rPr>
        <w:t>文)重复率及是否由其独立完成进行审查。</w:t>
      </w:r>
    </w:p>
    <w:p w14:paraId="1198A5F9">
      <w:pPr>
        <w:pStyle w:val="2"/>
        <w:spacing w:before="229" w:line="221" w:lineRule="auto"/>
        <w:ind w:left="729"/>
        <w:rPr>
          <w:sz w:val="31"/>
          <w:szCs w:val="31"/>
        </w:rPr>
      </w:pPr>
      <w:r>
        <w:rPr>
          <w:sz w:val="31"/>
          <w:szCs w:val="31"/>
        </w:rPr>
        <w:t>(五)按时进行答疑与指导。教师对每位学生的指导时间</w:t>
      </w:r>
      <w:r>
        <w:rPr>
          <w:spacing w:val="-1"/>
          <w:sz w:val="31"/>
          <w:szCs w:val="31"/>
        </w:rPr>
        <w:t>平均</w:t>
      </w:r>
    </w:p>
    <w:p w14:paraId="7014A7B0">
      <w:pPr>
        <w:spacing w:line="221" w:lineRule="auto"/>
        <w:rPr>
          <w:sz w:val="31"/>
          <w:szCs w:val="31"/>
        </w:rPr>
        <w:sectPr>
          <w:footerReference r:id="rId6" w:type="default"/>
          <w:pgSz w:w="11920" w:h="16840"/>
          <w:pgMar w:top="1431" w:right="1414" w:bottom="1677" w:left="1620" w:header="0" w:footer="1370" w:gutter="0"/>
          <w:cols w:space="720" w:num="1"/>
        </w:sectPr>
      </w:pPr>
    </w:p>
    <w:p w14:paraId="04DE984B">
      <w:pPr>
        <w:spacing w:line="274" w:lineRule="auto"/>
        <w:rPr>
          <w:rFonts w:ascii="Arial"/>
          <w:sz w:val="21"/>
        </w:rPr>
      </w:pPr>
    </w:p>
    <w:p w14:paraId="33C27976">
      <w:pPr>
        <w:spacing w:line="275" w:lineRule="auto"/>
        <w:rPr>
          <w:rFonts w:ascii="Arial"/>
          <w:sz w:val="21"/>
        </w:rPr>
      </w:pPr>
    </w:p>
    <w:p w14:paraId="2A668765">
      <w:pPr>
        <w:spacing w:line="275" w:lineRule="auto"/>
        <w:rPr>
          <w:rFonts w:ascii="Arial"/>
          <w:sz w:val="21"/>
        </w:rPr>
      </w:pPr>
    </w:p>
    <w:p w14:paraId="1D88F3AA">
      <w:pPr>
        <w:pStyle w:val="2"/>
        <w:spacing w:before="101" w:line="223" w:lineRule="auto"/>
        <w:rPr>
          <w:sz w:val="31"/>
          <w:szCs w:val="31"/>
        </w:rPr>
      </w:pPr>
      <w:r>
        <w:rPr>
          <w:spacing w:val="-1"/>
          <w:sz w:val="31"/>
          <w:szCs w:val="31"/>
        </w:rPr>
        <w:t>每周不少于1小时。</w:t>
      </w:r>
    </w:p>
    <w:p w14:paraId="7AE4F552">
      <w:pPr>
        <w:pStyle w:val="2"/>
        <w:spacing w:before="224" w:line="222" w:lineRule="auto"/>
        <w:ind w:left="779"/>
        <w:rPr>
          <w:sz w:val="31"/>
          <w:szCs w:val="31"/>
        </w:rPr>
      </w:pPr>
      <w:r>
        <w:rPr>
          <w:spacing w:val="-2"/>
          <w:sz w:val="31"/>
          <w:szCs w:val="31"/>
        </w:rPr>
        <w:t>(六)批改学生外文摘要。</w:t>
      </w:r>
    </w:p>
    <w:p w14:paraId="29F777D1">
      <w:pPr>
        <w:pStyle w:val="2"/>
        <w:spacing w:before="224" w:line="221" w:lineRule="auto"/>
        <w:ind w:left="779"/>
        <w:rPr>
          <w:sz w:val="31"/>
          <w:szCs w:val="31"/>
        </w:rPr>
      </w:pPr>
      <w:r>
        <w:rPr>
          <w:spacing w:val="-6"/>
          <w:sz w:val="31"/>
          <w:szCs w:val="31"/>
        </w:rPr>
        <w:t>(七)指导学生正确撰写毕业论文或毕业设计说明书。</w:t>
      </w:r>
    </w:p>
    <w:p w14:paraId="03B87E4E">
      <w:pPr>
        <w:pStyle w:val="2"/>
        <w:spacing w:before="238" w:line="309" w:lineRule="auto"/>
        <w:ind w:firstLine="779"/>
        <w:rPr>
          <w:sz w:val="31"/>
          <w:szCs w:val="31"/>
        </w:rPr>
      </w:pPr>
      <w:r>
        <w:rPr>
          <w:sz w:val="31"/>
          <w:szCs w:val="31"/>
        </w:rPr>
        <w:t xml:space="preserve">(八)答辩前，检查学生完成任务情况，配合学院对学生进行 </w:t>
      </w:r>
      <w:r>
        <w:rPr>
          <w:spacing w:val="-5"/>
          <w:sz w:val="31"/>
          <w:szCs w:val="31"/>
        </w:rPr>
        <w:t>答辩资格审查。根据学生的工作态度、工作能力、论文质量等</w:t>
      </w:r>
      <w:r>
        <w:rPr>
          <w:spacing w:val="-6"/>
          <w:sz w:val="31"/>
          <w:szCs w:val="31"/>
        </w:rPr>
        <w:t>写出</w:t>
      </w:r>
      <w:r>
        <w:rPr>
          <w:sz w:val="31"/>
          <w:szCs w:val="31"/>
        </w:rPr>
        <w:t xml:space="preserve"> </w:t>
      </w:r>
      <w:r>
        <w:rPr>
          <w:spacing w:val="-3"/>
          <w:sz w:val="31"/>
          <w:szCs w:val="31"/>
        </w:rPr>
        <w:t>不少于100字的指导教师评语。</w:t>
      </w:r>
    </w:p>
    <w:p w14:paraId="3A706B31">
      <w:pPr>
        <w:pStyle w:val="2"/>
        <w:spacing w:before="234" w:line="289" w:lineRule="auto"/>
        <w:ind w:right="50" w:firstLine="779"/>
        <w:rPr>
          <w:sz w:val="31"/>
          <w:szCs w:val="31"/>
        </w:rPr>
      </w:pPr>
      <w:r>
        <w:rPr>
          <w:spacing w:val="-2"/>
          <w:sz w:val="31"/>
          <w:szCs w:val="31"/>
        </w:rPr>
        <w:t>(九)经评阅人评阅后，由指导教师将全部材料反馈给学生，</w:t>
      </w:r>
      <w:r>
        <w:rPr>
          <w:spacing w:val="8"/>
          <w:sz w:val="31"/>
          <w:szCs w:val="31"/>
        </w:rPr>
        <w:t xml:space="preserve"> </w:t>
      </w:r>
      <w:r>
        <w:rPr>
          <w:spacing w:val="-13"/>
          <w:sz w:val="31"/>
          <w:szCs w:val="31"/>
        </w:rPr>
        <w:t>同时提出修改意见，指导学生进行答辩前准备。</w:t>
      </w:r>
    </w:p>
    <w:p w14:paraId="521266EB">
      <w:pPr>
        <w:pStyle w:val="2"/>
        <w:spacing w:before="247" w:line="222" w:lineRule="auto"/>
        <w:ind w:left="2974"/>
        <w:outlineLvl w:val="0"/>
        <w:rPr>
          <w:sz w:val="31"/>
          <w:szCs w:val="31"/>
        </w:rPr>
      </w:pPr>
      <w:r>
        <w:rPr>
          <w:b/>
          <w:bCs/>
          <w:spacing w:val="16"/>
          <w:sz w:val="31"/>
          <w:szCs w:val="31"/>
        </w:rPr>
        <w:t>第五章</w:t>
      </w:r>
      <w:r>
        <w:rPr>
          <w:rFonts w:hint="eastAsia"/>
          <w:b/>
          <w:bCs/>
          <w:spacing w:val="16"/>
          <w:sz w:val="31"/>
          <w:szCs w:val="31"/>
          <w:lang w:val="en-US" w:eastAsia="zh-CN"/>
        </w:rPr>
        <w:t xml:space="preserve"> </w:t>
      </w:r>
      <w:r>
        <w:rPr>
          <w:b/>
          <w:bCs/>
          <w:spacing w:val="16"/>
          <w:sz w:val="31"/>
          <w:szCs w:val="31"/>
        </w:rPr>
        <w:t>对学生的要求</w:t>
      </w:r>
    </w:p>
    <w:p w14:paraId="265C8023">
      <w:pPr>
        <w:pStyle w:val="2"/>
        <w:spacing w:before="229" w:line="339" w:lineRule="auto"/>
        <w:ind w:right="21" w:firstLine="619"/>
        <w:rPr>
          <w:sz w:val="31"/>
          <w:szCs w:val="31"/>
        </w:rPr>
      </w:pPr>
      <w:r>
        <w:rPr>
          <w:spacing w:val="5"/>
          <w:sz w:val="31"/>
          <w:szCs w:val="31"/>
        </w:rPr>
        <w:t>第九条</w:t>
      </w:r>
      <w:r>
        <w:rPr>
          <w:rFonts w:hint="eastAsia"/>
          <w:spacing w:val="5"/>
          <w:sz w:val="31"/>
          <w:szCs w:val="31"/>
          <w:lang w:val="en-US" w:eastAsia="zh-CN"/>
        </w:rPr>
        <w:t xml:space="preserve"> </w:t>
      </w:r>
      <w:r>
        <w:rPr>
          <w:spacing w:val="5"/>
          <w:sz w:val="31"/>
          <w:szCs w:val="31"/>
        </w:rPr>
        <w:t>学生要努力学习、勤于实践、勇于创新，保质保量地</w:t>
      </w:r>
      <w:r>
        <w:rPr>
          <w:spacing w:val="13"/>
          <w:sz w:val="31"/>
          <w:szCs w:val="31"/>
        </w:rPr>
        <w:t xml:space="preserve"> </w:t>
      </w:r>
      <w:r>
        <w:rPr>
          <w:spacing w:val="-15"/>
          <w:sz w:val="31"/>
          <w:szCs w:val="31"/>
        </w:rPr>
        <w:t>完成规定任务。</w:t>
      </w:r>
    </w:p>
    <w:p w14:paraId="4EB648A8">
      <w:pPr>
        <w:pStyle w:val="2"/>
        <w:spacing w:before="44" w:line="354" w:lineRule="auto"/>
        <w:ind w:right="13" w:firstLine="619"/>
        <w:jc w:val="both"/>
        <w:rPr>
          <w:sz w:val="31"/>
          <w:szCs w:val="31"/>
        </w:rPr>
      </w:pPr>
      <w:r>
        <w:rPr>
          <w:spacing w:val="6"/>
          <w:sz w:val="31"/>
          <w:szCs w:val="31"/>
        </w:rPr>
        <w:t>第十条</w:t>
      </w:r>
      <w:r>
        <w:rPr>
          <w:rFonts w:hint="eastAsia"/>
          <w:spacing w:val="6"/>
          <w:sz w:val="31"/>
          <w:szCs w:val="31"/>
          <w:lang w:val="en-US" w:eastAsia="zh-CN"/>
        </w:rPr>
        <w:t xml:space="preserve"> </w:t>
      </w:r>
      <w:r>
        <w:rPr>
          <w:spacing w:val="6"/>
          <w:sz w:val="31"/>
          <w:szCs w:val="31"/>
        </w:rPr>
        <w:t>学生要尊敬师长、团结互助，虚心接受</w:t>
      </w:r>
      <w:r>
        <w:rPr>
          <w:spacing w:val="5"/>
          <w:sz w:val="31"/>
          <w:szCs w:val="31"/>
        </w:rPr>
        <w:t>指导教师及有</w:t>
      </w:r>
      <w:r>
        <w:rPr>
          <w:sz w:val="31"/>
          <w:szCs w:val="31"/>
        </w:rPr>
        <w:t xml:space="preserve"> </w:t>
      </w:r>
      <w:r>
        <w:rPr>
          <w:spacing w:val="5"/>
          <w:sz w:val="31"/>
          <w:szCs w:val="31"/>
        </w:rPr>
        <w:t>关人员的指导和检查，定期向指导教师汇报毕业设计(论文)工作</w:t>
      </w:r>
      <w:r>
        <w:rPr>
          <w:sz w:val="31"/>
          <w:szCs w:val="31"/>
        </w:rPr>
        <w:t xml:space="preserve"> </w:t>
      </w:r>
      <w:r>
        <w:rPr>
          <w:spacing w:val="-15"/>
          <w:sz w:val="31"/>
          <w:szCs w:val="31"/>
        </w:rPr>
        <w:t>进度。</w:t>
      </w:r>
    </w:p>
    <w:p w14:paraId="4A8DD545">
      <w:pPr>
        <w:pStyle w:val="2"/>
        <w:tabs>
          <w:tab w:val="left" w:pos="178"/>
        </w:tabs>
        <w:spacing w:before="33" w:line="346" w:lineRule="auto"/>
        <w:ind w:firstLine="619"/>
        <w:rPr>
          <w:sz w:val="31"/>
          <w:szCs w:val="31"/>
        </w:rPr>
      </w:pPr>
      <w:r>
        <w:rPr>
          <w:spacing w:val="5"/>
          <w:sz w:val="31"/>
          <w:szCs w:val="31"/>
        </w:rPr>
        <w:t>第十一条</w:t>
      </w:r>
      <w:r>
        <w:rPr>
          <w:rFonts w:hint="eastAsia"/>
          <w:spacing w:val="5"/>
          <w:sz w:val="31"/>
          <w:szCs w:val="31"/>
          <w:lang w:val="en-US" w:eastAsia="zh-CN"/>
        </w:rPr>
        <w:t xml:space="preserve"> </w:t>
      </w:r>
      <w:r>
        <w:rPr>
          <w:spacing w:val="5"/>
          <w:sz w:val="31"/>
          <w:szCs w:val="31"/>
        </w:rPr>
        <w:t>学生必须严格遵守纪律，在指定地点开展毕业设计</w:t>
      </w:r>
      <w:r>
        <w:rPr>
          <w:sz w:val="31"/>
          <w:szCs w:val="31"/>
        </w:rPr>
        <w:tab/>
      </w:r>
      <w:r>
        <w:rPr>
          <w:spacing w:val="-1"/>
          <w:sz w:val="31"/>
          <w:szCs w:val="31"/>
        </w:rPr>
        <w:t>(论文)工作，并保证出勤，因事、因病离岗，应事先向指导教师</w:t>
      </w:r>
      <w:r>
        <w:rPr>
          <w:spacing w:val="-5"/>
          <w:sz w:val="31"/>
          <w:szCs w:val="31"/>
        </w:rPr>
        <w:t>请假，否则作为旷课处理。抽查满三次不在场，评分降低一级</w:t>
      </w:r>
      <w:r>
        <w:rPr>
          <w:rFonts w:hint="eastAsia"/>
          <w:spacing w:val="-5"/>
          <w:sz w:val="31"/>
          <w:szCs w:val="31"/>
          <w:lang w:eastAsia="zh-CN"/>
        </w:rPr>
        <w:t>。</w:t>
      </w:r>
      <w:r>
        <w:rPr>
          <w:spacing w:val="-5"/>
          <w:sz w:val="31"/>
          <w:szCs w:val="31"/>
        </w:rPr>
        <w:t>累</w:t>
      </w:r>
      <w:r>
        <w:rPr>
          <w:spacing w:val="-6"/>
          <w:sz w:val="31"/>
          <w:szCs w:val="31"/>
        </w:rPr>
        <w:t>计旷课时间达到或超过全过程的三分之一者，取消答辩资格，成绩</w:t>
      </w:r>
      <w:r>
        <w:rPr>
          <w:spacing w:val="12"/>
          <w:sz w:val="31"/>
          <w:szCs w:val="31"/>
        </w:rPr>
        <w:t xml:space="preserve"> </w:t>
      </w:r>
      <w:r>
        <w:rPr>
          <w:spacing w:val="-15"/>
          <w:sz w:val="31"/>
          <w:szCs w:val="31"/>
        </w:rPr>
        <w:t>按不及格处理。</w:t>
      </w:r>
    </w:p>
    <w:p w14:paraId="712BFF4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24" w:lineRule="auto"/>
        <w:ind w:firstLine="616" w:firstLineChars="200"/>
        <w:textAlignment w:val="baseline"/>
        <w:rPr>
          <w:rFonts w:ascii="仿宋" w:hAnsi="仿宋" w:eastAsia="仿宋" w:cs="仿宋"/>
          <w:snapToGrid w:val="0"/>
          <w:color w:val="000000"/>
          <w:spacing w:val="-6"/>
          <w:kern w:val="0"/>
          <w:sz w:val="31"/>
          <w:szCs w:val="31"/>
          <w:lang w:val="en-US" w:eastAsia="en-US" w:bidi="ar-SA"/>
        </w:rPr>
      </w:pPr>
      <w:r>
        <w:rPr>
          <w:rFonts w:ascii="仿宋" w:hAnsi="仿宋" w:eastAsia="仿宋" w:cs="仿宋"/>
          <w:snapToGrid w:val="0"/>
          <w:color w:val="000000"/>
          <w:spacing w:val="-1"/>
          <w:kern w:val="0"/>
          <w:sz w:val="31"/>
          <w:szCs w:val="31"/>
          <w:lang w:val="en-US" w:eastAsia="en-US" w:bidi="ar-SA"/>
        </w:rPr>
        <w:t>第十二条</w:t>
      </w:r>
      <w:r>
        <w:rPr>
          <w:rFonts w:hint="eastAsia" w:ascii="仿宋" w:hAnsi="仿宋" w:eastAsia="仿宋" w:cs="仿宋"/>
          <w:snapToGrid w:val="0"/>
          <w:color w:val="000000"/>
          <w:spacing w:val="-1"/>
          <w:kern w:val="0"/>
          <w:sz w:val="31"/>
          <w:szCs w:val="31"/>
          <w:lang w:val="en-US" w:eastAsia="zh-CN" w:bidi="ar-SA"/>
        </w:rPr>
        <w:t xml:space="preserve"> </w:t>
      </w:r>
      <w:r>
        <w:rPr>
          <w:rFonts w:ascii="仿宋" w:hAnsi="仿宋" w:eastAsia="仿宋" w:cs="仿宋"/>
          <w:snapToGrid w:val="0"/>
          <w:color w:val="000000"/>
          <w:spacing w:val="-1"/>
          <w:kern w:val="0"/>
          <w:sz w:val="31"/>
          <w:szCs w:val="31"/>
          <w:lang w:val="en-US" w:eastAsia="en-US" w:bidi="ar-SA"/>
        </w:rPr>
        <w:t>学生必须独立完成规定的工作任务，不弄虚作假， 不抄袭别人的工作内容，并按照学校或者学院规定进行论文重复率</w:t>
      </w:r>
      <w:r>
        <w:rPr>
          <w:rFonts w:ascii="仿宋" w:hAnsi="仿宋" w:eastAsia="仿宋" w:cs="仿宋"/>
          <w:snapToGrid w:val="0"/>
          <w:color w:val="000000"/>
          <w:spacing w:val="-6"/>
          <w:kern w:val="0"/>
          <w:sz w:val="31"/>
          <w:szCs w:val="31"/>
          <w:lang w:val="en-US" w:eastAsia="en-US" w:bidi="ar-SA"/>
        </w:rPr>
        <w:t>(正文文字复制比)检查，不进行重复率检查或者重复率超过规定 的取消其答辩资格，成绩按不及格处理。</w:t>
      </w:r>
    </w:p>
    <w:p w14:paraId="603F3512">
      <w:pPr>
        <w:pStyle w:val="2"/>
        <w:spacing w:before="66" w:line="343" w:lineRule="auto"/>
        <w:ind w:right="132" w:firstLine="610"/>
        <w:jc w:val="both"/>
        <w:rPr>
          <w:sz w:val="31"/>
          <w:szCs w:val="31"/>
        </w:rPr>
      </w:pPr>
      <w:r>
        <w:rPr>
          <w:spacing w:val="4"/>
          <w:sz w:val="31"/>
          <w:szCs w:val="31"/>
        </w:rPr>
        <w:t>第十三条</w:t>
      </w:r>
      <w:r>
        <w:rPr>
          <w:rFonts w:hint="eastAsia"/>
          <w:spacing w:val="4"/>
          <w:sz w:val="31"/>
          <w:szCs w:val="31"/>
          <w:lang w:val="en-US" w:eastAsia="zh-CN"/>
        </w:rPr>
        <w:t xml:space="preserve"> </w:t>
      </w:r>
      <w:r>
        <w:rPr>
          <w:spacing w:val="4"/>
          <w:sz w:val="31"/>
          <w:szCs w:val="31"/>
        </w:rPr>
        <w:t>学生不得参与论文买卖或代写活动，否则</w:t>
      </w:r>
      <w:r>
        <w:rPr>
          <w:spacing w:val="3"/>
          <w:sz w:val="31"/>
          <w:szCs w:val="31"/>
        </w:rPr>
        <w:t>毕业设计</w:t>
      </w:r>
      <w:r>
        <w:rPr>
          <w:sz w:val="31"/>
          <w:szCs w:val="31"/>
        </w:rPr>
        <w:t xml:space="preserve"> </w:t>
      </w:r>
      <w:r>
        <w:rPr>
          <w:spacing w:val="3"/>
          <w:sz w:val="31"/>
          <w:szCs w:val="31"/>
        </w:rPr>
        <w:t>(论文)成绩按不及格处理，并根据《东北大学学生考试</w:t>
      </w:r>
      <w:r>
        <w:rPr>
          <w:spacing w:val="2"/>
          <w:sz w:val="31"/>
          <w:szCs w:val="31"/>
        </w:rPr>
        <w:t>违纪、作</w:t>
      </w:r>
      <w:r>
        <w:rPr>
          <w:spacing w:val="-16"/>
          <w:sz w:val="31"/>
          <w:szCs w:val="31"/>
        </w:rPr>
        <w:t>弊处理办法》给予处分。</w:t>
      </w:r>
    </w:p>
    <w:p w14:paraId="1C641502">
      <w:pPr>
        <w:pStyle w:val="2"/>
        <w:spacing w:before="72" w:line="349" w:lineRule="auto"/>
        <w:ind w:right="131" w:firstLine="610"/>
        <w:rPr>
          <w:sz w:val="31"/>
          <w:szCs w:val="31"/>
        </w:rPr>
      </w:pPr>
      <w:r>
        <w:rPr>
          <w:spacing w:val="4"/>
          <w:sz w:val="31"/>
          <w:szCs w:val="31"/>
        </w:rPr>
        <w:t>第十四条</w:t>
      </w:r>
      <w:r>
        <w:rPr>
          <w:rFonts w:hint="eastAsia"/>
          <w:spacing w:val="4"/>
          <w:sz w:val="31"/>
          <w:szCs w:val="31"/>
          <w:lang w:val="en-US" w:eastAsia="zh-CN"/>
        </w:rPr>
        <w:t xml:space="preserve"> </w:t>
      </w:r>
      <w:r>
        <w:rPr>
          <w:spacing w:val="4"/>
          <w:sz w:val="31"/>
          <w:szCs w:val="31"/>
        </w:rPr>
        <w:t>学生必须按规范化要求撰写毕业论文和毕业</w:t>
      </w:r>
      <w:r>
        <w:rPr>
          <w:spacing w:val="3"/>
          <w:sz w:val="31"/>
          <w:szCs w:val="31"/>
        </w:rPr>
        <w:t>设计说</w:t>
      </w:r>
      <w:r>
        <w:rPr>
          <w:spacing w:val="-15"/>
          <w:sz w:val="31"/>
          <w:szCs w:val="31"/>
        </w:rPr>
        <w:t>明书，否则取消其答辩资格，成绩按不及格处理。</w:t>
      </w:r>
    </w:p>
    <w:p w14:paraId="4EF0EC65">
      <w:pPr>
        <w:pStyle w:val="2"/>
        <w:spacing w:before="25" w:line="353" w:lineRule="auto"/>
        <w:ind w:right="131" w:firstLine="610"/>
        <w:rPr>
          <w:sz w:val="31"/>
          <w:szCs w:val="31"/>
        </w:rPr>
      </w:pPr>
      <w:r>
        <w:rPr>
          <w:spacing w:val="24"/>
          <w:sz w:val="31"/>
          <w:szCs w:val="31"/>
        </w:rPr>
        <w:t>第十五条</w:t>
      </w:r>
      <w:r>
        <w:rPr>
          <w:rFonts w:hint="eastAsia"/>
          <w:spacing w:val="24"/>
          <w:sz w:val="31"/>
          <w:szCs w:val="31"/>
          <w:lang w:val="en-US" w:eastAsia="zh-CN"/>
        </w:rPr>
        <w:t xml:space="preserve"> </w:t>
      </w:r>
      <w:r>
        <w:rPr>
          <w:spacing w:val="24"/>
          <w:sz w:val="31"/>
          <w:szCs w:val="31"/>
        </w:rPr>
        <w:t>学生的毕业设计(论文)成果、毕业设计(论文)</w:t>
      </w:r>
      <w:r>
        <w:rPr>
          <w:spacing w:val="4"/>
          <w:sz w:val="31"/>
          <w:szCs w:val="31"/>
        </w:rPr>
        <w:t xml:space="preserve"> </w:t>
      </w:r>
      <w:r>
        <w:rPr>
          <w:spacing w:val="-8"/>
          <w:sz w:val="31"/>
          <w:szCs w:val="31"/>
        </w:rPr>
        <w:t>的电子文档及其它资料应于答辩结束后交指导</w:t>
      </w:r>
      <w:r>
        <w:rPr>
          <w:spacing w:val="-9"/>
          <w:sz w:val="31"/>
          <w:szCs w:val="31"/>
        </w:rPr>
        <w:t>教师收存，对于毕业</w:t>
      </w:r>
      <w:r>
        <w:rPr>
          <w:sz w:val="31"/>
          <w:szCs w:val="31"/>
        </w:rPr>
        <w:t xml:space="preserve"> </w:t>
      </w:r>
      <w:r>
        <w:rPr>
          <w:spacing w:val="3"/>
          <w:sz w:val="31"/>
          <w:szCs w:val="31"/>
        </w:rPr>
        <w:t>设计(论文)内容中涉及的有关技术资料学生应负有保密责任，未</w:t>
      </w:r>
      <w:r>
        <w:rPr>
          <w:spacing w:val="2"/>
          <w:sz w:val="31"/>
          <w:szCs w:val="31"/>
        </w:rPr>
        <w:t xml:space="preserve"> </w:t>
      </w:r>
      <w:r>
        <w:rPr>
          <w:spacing w:val="-8"/>
          <w:sz w:val="31"/>
          <w:szCs w:val="31"/>
        </w:rPr>
        <w:t>经许可不能擅自对外交流或转让。论文经指导教师推荐可以对外发</w:t>
      </w:r>
      <w:r>
        <w:rPr>
          <w:spacing w:val="14"/>
          <w:sz w:val="31"/>
          <w:szCs w:val="31"/>
        </w:rPr>
        <w:t xml:space="preserve"> </w:t>
      </w:r>
      <w:r>
        <w:rPr>
          <w:spacing w:val="-17"/>
          <w:sz w:val="31"/>
          <w:szCs w:val="31"/>
        </w:rPr>
        <w:t>表。</w:t>
      </w:r>
    </w:p>
    <w:p w14:paraId="019FBE54">
      <w:pPr>
        <w:pStyle w:val="2"/>
        <w:spacing w:before="33" w:line="350" w:lineRule="auto"/>
        <w:ind w:right="124" w:firstLine="610"/>
        <w:jc w:val="both"/>
        <w:rPr>
          <w:sz w:val="31"/>
          <w:szCs w:val="31"/>
        </w:rPr>
      </w:pPr>
      <w:r>
        <w:rPr>
          <w:spacing w:val="5"/>
          <w:sz w:val="31"/>
          <w:szCs w:val="31"/>
        </w:rPr>
        <w:t>第十六条</w:t>
      </w:r>
      <w:r>
        <w:rPr>
          <w:spacing w:val="134"/>
          <w:sz w:val="31"/>
          <w:szCs w:val="31"/>
        </w:rPr>
        <w:t xml:space="preserve"> </w:t>
      </w:r>
      <w:r>
        <w:rPr>
          <w:spacing w:val="5"/>
          <w:sz w:val="31"/>
          <w:szCs w:val="31"/>
        </w:rPr>
        <w:t>学生在实验室开展毕业设计(论文)工作的，应节</w:t>
      </w:r>
      <w:r>
        <w:rPr>
          <w:sz w:val="31"/>
          <w:szCs w:val="31"/>
        </w:rPr>
        <w:t xml:space="preserve"> </w:t>
      </w:r>
      <w:r>
        <w:rPr>
          <w:spacing w:val="-7"/>
          <w:sz w:val="31"/>
          <w:szCs w:val="31"/>
        </w:rPr>
        <w:t>约实验材料，爱护仪器设备，严格遵守操作规</w:t>
      </w:r>
      <w:r>
        <w:rPr>
          <w:spacing w:val="-8"/>
          <w:sz w:val="31"/>
          <w:szCs w:val="31"/>
        </w:rPr>
        <w:t>程及实验室有关规章</w:t>
      </w:r>
      <w:r>
        <w:rPr>
          <w:sz w:val="31"/>
          <w:szCs w:val="31"/>
        </w:rPr>
        <w:t xml:space="preserve"> </w:t>
      </w:r>
      <w:r>
        <w:rPr>
          <w:spacing w:val="-8"/>
          <w:sz w:val="31"/>
          <w:szCs w:val="31"/>
        </w:rPr>
        <w:t>制度。确保安全，离开现场时须及时关闭电源、水源、气源。热爱</w:t>
      </w:r>
      <w:r>
        <w:rPr>
          <w:spacing w:val="18"/>
          <w:sz w:val="31"/>
          <w:szCs w:val="31"/>
        </w:rPr>
        <w:t xml:space="preserve"> </w:t>
      </w:r>
      <w:r>
        <w:rPr>
          <w:spacing w:val="-14"/>
          <w:sz w:val="31"/>
          <w:szCs w:val="31"/>
        </w:rPr>
        <w:t>劳动，定期打扫卫生，保持学习和工作环境的整洁有序。</w:t>
      </w:r>
    </w:p>
    <w:p w14:paraId="185F4FF3">
      <w:pPr>
        <w:pStyle w:val="2"/>
        <w:spacing w:before="70" w:line="221" w:lineRule="auto"/>
        <w:ind w:left="1884"/>
        <w:outlineLvl w:val="6"/>
        <w:rPr>
          <w:sz w:val="31"/>
          <w:szCs w:val="31"/>
        </w:rPr>
      </w:pPr>
      <w:r>
        <w:rPr>
          <w:b/>
          <w:bCs/>
          <w:spacing w:val="3"/>
          <w:sz w:val="31"/>
          <w:szCs w:val="31"/>
        </w:rPr>
        <w:t>第六章</w:t>
      </w:r>
      <w:r>
        <w:rPr>
          <w:spacing w:val="129"/>
          <w:sz w:val="31"/>
          <w:szCs w:val="31"/>
        </w:rPr>
        <w:t xml:space="preserve"> </w:t>
      </w:r>
      <w:r>
        <w:rPr>
          <w:b/>
          <w:bCs/>
          <w:spacing w:val="3"/>
          <w:sz w:val="31"/>
          <w:szCs w:val="31"/>
        </w:rPr>
        <w:t>毕业设计(论文)的选题要求</w:t>
      </w:r>
    </w:p>
    <w:p w14:paraId="47FF37E4">
      <w:pPr>
        <w:pStyle w:val="2"/>
        <w:spacing w:before="223" w:line="342" w:lineRule="auto"/>
        <w:ind w:firstLine="610"/>
        <w:rPr>
          <w:sz w:val="31"/>
          <w:szCs w:val="31"/>
        </w:rPr>
      </w:pPr>
      <w:r>
        <w:rPr>
          <w:spacing w:val="8"/>
          <w:sz w:val="31"/>
          <w:szCs w:val="31"/>
        </w:rPr>
        <w:t>第十七条</w:t>
      </w:r>
      <w:r>
        <w:rPr>
          <w:rFonts w:hint="eastAsia"/>
          <w:spacing w:val="8"/>
          <w:sz w:val="31"/>
          <w:szCs w:val="31"/>
          <w:lang w:val="en-US" w:eastAsia="zh-CN"/>
        </w:rPr>
        <w:t xml:space="preserve"> </w:t>
      </w:r>
      <w:r>
        <w:rPr>
          <w:spacing w:val="8"/>
          <w:sz w:val="31"/>
          <w:szCs w:val="31"/>
        </w:rPr>
        <w:t>毕业设计(论文)选题是确保毕业设计(论文)效果</w:t>
      </w:r>
      <w:r>
        <w:rPr>
          <w:rFonts w:hint="eastAsia"/>
          <w:spacing w:val="8"/>
          <w:sz w:val="31"/>
          <w:szCs w:val="31"/>
          <w:lang w:eastAsia="zh-CN"/>
        </w:rPr>
        <w:t>、</w:t>
      </w:r>
      <w:r>
        <w:rPr>
          <w:spacing w:val="-2"/>
          <w:sz w:val="31"/>
          <w:szCs w:val="31"/>
        </w:rPr>
        <w:t>提高毕业设计(论文)质量的关键。应遵循以下原则：</w:t>
      </w:r>
    </w:p>
    <w:p w14:paraId="3AB1599D">
      <w:pPr>
        <w:pStyle w:val="2"/>
        <w:spacing w:before="52" w:line="346" w:lineRule="auto"/>
        <w:ind w:right="128" w:firstLine="750"/>
        <w:rPr>
          <w:sz w:val="31"/>
          <w:szCs w:val="31"/>
        </w:rPr>
        <w:sectPr>
          <w:footerReference r:id="rId7" w:type="default"/>
          <w:pgSz w:w="11920" w:h="16840"/>
          <w:pgMar w:top="1431" w:right="1365" w:bottom="1647" w:left="1649" w:header="0" w:footer="1340" w:gutter="0"/>
          <w:cols w:space="720" w:num="1"/>
        </w:sectPr>
      </w:pPr>
      <w:r>
        <w:rPr>
          <w:spacing w:val="8"/>
          <w:sz w:val="31"/>
          <w:szCs w:val="31"/>
        </w:rPr>
        <w:t>(一)专业性。毕业设计(论文)选题要符合专业培养目标，</w:t>
      </w:r>
      <w:r>
        <w:rPr>
          <w:spacing w:val="17"/>
          <w:sz w:val="31"/>
          <w:szCs w:val="31"/>
        </w:rPr>
        <w:t xml:space="preserve"> </w:t>
      </w:r>
      <w:r>
        <w:rPr>
          <w:spacing w:val="-8"/>
          <w:sz w:val="31"/>
          <w:szCs w:val="31"/>
        </w:rPr>
        <w:t>满足人才培养基本要求，使学生在专业知识应用方面得到比较全面</w:t>
      </w:r>
    </w:p>
    <w:p w14:paraId="41752D2F">
      <w:pPr>
        <w:spacing w:line="266" w:lineRule="auto"/>
        <w:rPr>
          <w:rFonts w:ascii="Arial"/>
          <w:sz w:val="21"/>
        </w:rPr>
      </w:pPr>
    </w:p>
    <w:p w14:paraId="3EF16E12">
      <w:pPr>
        <w:pStyle w:val="2"/>
        <w:spacing w:before="104" w:line="331" w:lineRule="auto"/>
        <w:ind w:right="126"/>
        <w:rPr>
          <w:sz w:val="32"/>
          <w:szCs w:val="32"/>
        </w:rPr>
      </w:pPr>
      <w:r>
        <w:rPr>
          <w:spacing w:val="-16"/>
          <w:sz w:val="32"/>
          <w:szCs w:val="32"/>
        </w:rPr>
        <w:t>的训练。拟题要有明确的针对性，切忌题目立意过大、内容</w:t>
      </w:r>
      <w:r>
        <w:rPr>
          <w:spacing w:val="-17"/>
          <w:sz w:val="32"/>
          <w:szCs w:val="32"/>
        </w:rPr>
        <w:t>空泛。</w:t>
      </w:r>
      <w:r>
        <w:rPr>
          <w:sz w:val="32"/>
          <w:szCs w:val="32"/>
        </w:rPr>
        <w:t xml:space="preserve"> </w:t>
      </w:r>
      <w:r>
        <w:rPr>
          <w:spacing w:val="-5"/>
          <w:sz w:val="32"/>
          <w:szCs w:val="32"/>
        </w:rPr>
        <w:t>要通过毕业设计(论文)的训练，使学生具备运用所学专业知</w:t>
      </w:r>
      <w:r>
        <w:rPr>
          <w:spacing w:val="-6"/>
          <w:sz w:val="32"/>
          <w:szCs w:val="32"/>
        </w:rPr>
        <w:t>识解</w:t>
      </w:r>
      <w:r>
        <w:rPr>
          <w:sz w:val="32"/>
          <w:szCs w:val="32"/>
        </w:rPr>
        <w:t xml:space="preserve"> </w:t>
      </w:r>
      <w:r>
        <w:rPr>
          <w:spacing w:val="-21"/>
          <w:sz w:val="32"/>
          <w:szCs w:val="32"/>
        </w:rPr>
        <w:t>决实际问题的能力。</w:t>
      </w:r>
    </w:p>
    <w:p w14:paraId="0B2B981A">
      <w:pPr>
        <w:pStyle w:val="2"/>
        <w:spacing w:before="66" w:line="316" w:lineRule="auto"/>
        <w:ind w:firstLine="739"/>
        <w:rPr>
          <w:sz w:val="32"/>
          <w:szCs w:val="32"/>
        </w:rPr>
      </w:pPr>
      <w:r>
        <w:rPr>
          <w:spacing w:val="-4"/>
          <w:sz w:val="32"/>
          <w:szCs w:val="32"/>
        </w:rPr>
        <w:t>(二)实践性。毕业设计(论文)选题应尽可</w:t>
      </w:r>
      <w:r>
        <w:rPr>
          <w:spacing w:val="-5"/>
          <w:sz w:val="32"/>
          <w:szCs w:val="32"/>
        </w:rPr>
        <w:t>能结合生产实践、</w:t>
      </w:r>
      <w:r>
        <w:rPr>
          <w:sz w:val="32"/>
          <w:szCs w:val="32"/>
        </w:rPr>
        <w:t xml:space="preserve"> </w:t>
      </w:r>
      <w:r>
        <w:rPr>
          <w:spacing w:val="-12"/>
          <w:sz w:val="32"/>
          <w:szCs w:val="32"/>
        </w:rPr>
        <w:t>社会实践和科研实践，鼓励研究所或指导教师与外单位科研院所、</w:t>
      </w:r>
      <w:r>
        <w:rPr>
          <w:spacing w:val="8"/>
          <w:sz w:val="32"/>
          <w:szCs w:val="32"/>
        </w:rPr>
        <w:t xml:space="preserve"> </w:t>
      </w:r>
      <w:r>
        <w:rPr>
          <w:spacing w:val="-5"/>
          <w:sz w:val="32"/>
          <w:szCs w:val="32"/>
        </w:rPr>
        <w:t>大型企事业研发和生产单位联合拟定毕业设计</w:t>
      </w:r>
      <w:r>
        <w:rPr>
          <w:spacing w:val="-6"/>
          <w:sz w:val="32"/>
          <w:szCs w:val="32"/>
        </w:rPr>
        <w:t>(论文)题目，符合</w:t>
      </w:r>
      <w:r>
        <w:rPr>
          <w:sz w:val="32"/>
          <w:szCs w:val="32"/>
        </w:rPr>
        <w:t xml:space="preserve"> </w:t>
      </w:r>
      <w:r>
        <w:rPr>
          <w:spacing w:val="-22"/>
          <w:sz w:val="32"/>
          <w:szCs w:val="32"/>
        </w:rPr>
        <w:t>要求的可采取联合指导的方式。</w:t>
      </w:r>
    </w:p>
    <w:p w14:paraId="5FC20980">
      <w:pPr>
        <w:pStyle w:val="2"/>
        <w:spacing w:before="232" w:line="301" w:lineRule="auto"/>
        <w:ind w:firstLine="739"/>
        <w:rPr>
          <w:sz w:val="32"/>
          <w:szCs w:val="32"/>
        </w:rPr>
      </w:pPr>
      <w:r>
        <w:rPr>
          <w:spacing w:val="-4"/>
          <w:sz w:val="32"/>
          <w:szCs w:val="32"/>
        </w:rPr>
        <w:t>(三)创新性。毕业设计(论文)选题应尽可</w:t>
      </w:r>
      <w:r>
        <w:rPr>
          <w:spacing w:val="-5"/>
          <w:sz w:val="32"/>
          <w:szCs w:val="32"/>
        </w:rPr>
        <w:t>能结合学科创新、</w:t>
      </w:r>
      <w:r>
        <w:rPr>
          <w:sz w:val="32"/>
          <w:szCs w:val="32"/>
        </w:rPr>
        <w:t xml:space="preserve"> </w:t>
      </w:r>
      <w:r>
        <w:rPr>
          <w:spacing w:val="-5"/>
          <w:sz w:val="32"/>
          <w:szCs w:val="32"/>
        </w:rPr>
        <w:t>技术创新和具体产品创新，使毕业设计(论文)题目在难度适中的</w:t>
      </w:r>
      <w:r>
        <w:rPr>
          <w:spacing w:val="4"/>
          <w:sz w:val="32"/>
          <w:szCs w:val="32"/>
        </w:rPr>
        <w:t xml:space="preserve"> </w:t>
      </w:r>
      <w:r>
        <w:rPr>
          <w:spacing w:val="-21"/>
          <w:sz w:val="32"/>
          <w:szCs w:val="32"/>
        </w:rPr>
        <w:t>情况下尽可能地反映科技创新和社会生产创意的需要。</w:t>
      </w:r>
    </w:p>
    <w:p w14:paraId="70EF3AB2">
      <w:pPr>
        <w:pStyle w:val="2"/>
        <w:spacing w:before="231" w:line="315" w:lineRule="auto"/>
        <w:ind w:right="98" w:firstLine="739"/>
        <w:rPr>
          <w:sz w:val="32"/>
          <w:szCs w:val="32"/>
        </w:rPr>
      </w:pPr>
      <w:r>
        <w:rPr>
          <w:spacing w:val="2"/>
          <w:sz w:val="32"/>
          <w:szCs w:val="32"/>
        </w:rPr>
        <w:t>(四)可行性。毕业设计(论文)选题要具有可行性，符合本</w:t>
      </w:r>
      <w:r>
        <w:rPr>
          <w:spacing w:val="14"/>
          <w:sz w:val="32"/>
          <w:szCs w:val="32"/>
        </w:rPr>
        <w:t xml:space="preserve"> </w:t>
      </w:r>
      <w:r>
        <w:rPr>
          <w:spacing w:val="-16"/>
          <w:sz w:val="32"/>
          <w:szCs w:val="32"/>
        </w:rPr>
        <w:t>科生知识、能力水平和工作条件的实际，切实满足本</w:t>
      </w:r>
      <w:r>
        <w:rPr>
          <w:spacing w:val="-17"/>
          <w:sz w:val="32"/>
          <w:szCs w:val="32"/>
        </w:rPr>
        <w:t>科生毕业设计</w:t>
      </w:r>
      <w:r>
        <w:rPr>
          <w:sz w:val="32"/>
          <w:szCs w:val="32"/>
        </w:rPr>
        <w:t xml:space="preserve"> </w:t>
      </w:r>
      <w:r>
        <w:rPr>
          <w:spacing w:val="-4"/>
          <w:sz w:val="32"/>
          <w:szCs w:val="32"/>
        </w:rPr>
        <w:t>(论文)工作量的要求，避免过多和过少两个极端。保证学生</w:t>
      </w:r>
      <w:r>
        <w:rPr>
          <w:spacing w:val="-5"/>
          <w:sz w:val="32"/>
          <w:szCs w:val="32"/>
        </w:rPr>
        <w:t>在规</w:t>
      </w:r>
      <w:r>
        <w:rPr>
          <w:sz w:val="32"/>
          <w:szCs w:val="32"/>
        </w:rPr>
        <w:t xml:space="preserve"> </w:t>
      </w:r>
      <w:r>
        <w:rPr>
          <w:spacing w:val="-21"/>
          <w:sz w:val="32"/>
          <w:szCs w:val="32"/>
        </w:rPr>
        <w:t>定时间内通过努力能够完成任务或取得阶段性成果。</w:t>
      </w:r>
    </w:p>
    <w:p w14:paraId="4CC48633">
      <w:pPr>
        <w:pStyle w:val="2"/>
        <w:spacing w:before="231" w:line="315" w:lineRule="auto"/>
        <w:ind w:right="11" w:firstLine="739"/>
        <w:rPr>
          <w:sz w:val="32"/>
          <w:szCs w:val="32"/>
        </w:rPr>
      </w:pPr>
      <w:r>
        <w:rPr>
          <w:spacing w:val="3"/>
          <w:sz w:val="32"/>
          <w:szCs w:val="32"/>
        </w:rPr>
        <w:t>(五)个性化。毕业设计(论文)选题要体现因材</w:t>
      </w:r>
      <w:r>
        <w:rPr>
          <w:spacing w:val="2"/>
          <w:sz w:val="32"/>
          <w:szCs w:val="32"/>
        </w:rPr>
        <w:t>施教的教育</w:t>
      </w:r>
      <w:r>
        <w:rPr>
          <w:sz w:val="32"/>
          <w:szCs w:val="32"/>
        </w:rPr>
        <w:t xml:space="preserve"> </w:t>
      </w:r>
      <w:r>
        <w:rPr>
          <w:spacing w:val="-12"/>
          <w:sz w:val="32"/>
          <w:szCs w:val="32"/>
        </w:rPr>
        <w:t>方针，避免千篇一律，鼓励学生根据兴趣在教师指导下自拟</w:t>
      </w:r>
      <w:r>
        <w:rPr>
          <w:spacing w:val="-13"/>
          <w:sz w:val="32"/>
          <w:szCs w:val="32"/>
        </w:rPr>
        <w:t>题目，</w:t>
      </w:r>
      <w:r>
        <w:rPr>
          <w:sz w:val="32"/>
          <w:szCs w:val="32"/>
        </w:rPr>
        <w:t xml:space="preserve"> </w:t>
      </w:r>
      <w:r>
        <w:rPr>
          <w:spacing w:val="-22"/>
          <w:sz w:val="32"/>
          <w:szCs w:val="32"/>
        </w:rPr>
        <w:t>并创造性地开展工作，同时鼓励学生根据兴</w:t>
      </w:r>
      <w:r>
        <w:rPr>
          <w:spacing w:val="-23"/>
          <w:sz w:val="32"/>
          <w:szCs w:val="32"/>
        </w:rPr>
        <w:t>趣参与教师的科研课题，</w:t>
      </w:r>
      <w:r>
        <w:rPr>
          <w:sz w:val="32"/>
          <w:szCs w:val="32"/>
        </w:rPr>
        <w:t xml:space="preserve"> </w:t>
      </w:r>
      <w:r>
        <w:rPr>
          <w:spacing w:val="-21"/>
          <w:sz w:val="32"/>
          <w:szCs w:val="32"/>
        </w:rPr>
        <w:t>使不同能力和知识水平的学生都能得到较大的提高。</w:t>
      </w:r>
    </w:p>
    <w:p w14:paraId="40882374">
      <w:pPr>
        <w:pStyle w:val="2"/>
        <w:spacing w:before="207" w:line="337" w:lineRule="auto"/>
        <w:ind w:right="97" w:firstLine="609"/>
        <w:jc w:val="both"/>
        <w:rPr>
          <w:sz w:val="32"/>
          <w:szCs w:val="32"/>
        </w:rPr>
        <w:sectPr>
          <w:footerReference r:id="rId8" w:type="default"/>
          <w:pgSz w:w="11920" w:h="16840"/>
          <w:pgMar w:top="1431" w:right="1368" w:bottom="1622" w:left="1610" w:header="0" w:footer="1307" w:gutter="0"/>
          <w:cols w:space="720" w:num="1"/>
        </w:sectPr>
      </w:pPr>
      <w:r>
        <w:rPr>
          <w:spacing w:val="9"/>
          <w:sz w:val="32"/>
          <w:szCs w:val="32"/>
        </w:rPr>
        <w:t>第十八条</w:t>
      </w:r>
      <w:r>
        <w:rPr>
          <w:rFonts w:hint="eastAsia"/>
          <w:spacing w:val="9"/>
          <w:sz w:val="32"/>
          <w:szCs w:val="32"/>
          <w:lang w:val="en-US" w:eastAsia="zh-CN"/>
        </w:rPr>
        <w:t xml:space="preserve"> </w:t>
      </w:r>
      <w:r>
        <w:rPr>
          <w:spacing w:val="9"/>
          <w:sz w:val="32"/>
          <w:szCs w:val="32"/>
        </w:rPr>
        <w:t>毕业设计(论文)选题应坚持一人一题。由多</w:t>
      </w:r>
      <w:r>
        <w:rPr>
          <w:spacing w:val="8"/>
          <w:sz w:val="32"/>
          <w:szCs w:val="32"/>
        </w:rPr>
        <w:t>名同</w:t>
      </w:r>
      <w:r>
        <w:rPr>
          <w:sz w:val="32"/>
          <w:szCs w:val="32"/>
        </w:rPr>
        <w:t xml:space="preserve"> </w:t>
      </w:r>
      <w:r>
        <w:rPr>
          <w:spacing w:val="-16"/>
          <w:sz w:val="32"/>
          <w:szCs w:val="32"/>
        </w:rPr>
        <w:t>学合作研究的题目，必须明确每名学生应独立完成</w:t>
      </w:r>
      <w:r>
        <w:rPr>
          <w:spacing w:val="-17"/>
          <w:sz w:val="32"/>
          <w:szCs w:val="32"/>
        </w:rPr>
        <w:t>的任务，并根据</w:t>
      </w:r>
      <w:r>
        <w:rPr>
          <w:spacing w:val="-23"/>
          <w:sz w:val="32"/>
          <w:szCs w:val="32"/>
        </w:rPr>
        <w:t>实际情况在题目上加以区别。</w:t>
      </w:r>
    </w:p>
    <w:p w14:paraId="2D786A60">
      <w:pPr>
        <w:spacing w:line="264" w:lineRule="auto"/>
        <w:rPr>
          <w:rFonts w:ascii="Arial"/>
          <w:sz w:val="21"/>
        </w:rPr>
      </w:pPr>
    </w:p>
    <w:p w14:paraId="08E8FC7A">
      <w:pPr>
        <w:pStyle w:val="2"/>
        <w:spacing w:before="101" w:line="338" w:lineRule="auto"/>
        <w:ind w:right="160" w:firstLine="609"/>
        <w:rPr>
          <w:sz w:val="31"/>
          <w:szCs w:val="31"/>
        </w:rPr>
      </w:pPr>
      <w:r>
        <w:rPr>
          <w:spacing w:val="15"/>
          <w:sz w:val="31"/>
          <w:szCs w:val="31"/>
        </w:rPr>
        <w:t>第十九条</w:t>
      </w:r>
      <w:r>
        <w:rPr>
          <w:rFonts w:hint="eastAsia"/>
          <w:spacing w:val="15"/>
          <w:sz w:val="31"/>
          <w:szCs w:val="31"/>
          <w:lang w:val="en-US" w:eastAsia="zh-CN"/>
        </w:rPr>
        <w:t xml:space="preserve"> </w:t>
      </w:r>
      <w:r>
        <w:rPr>
          <w:spacing w:val="15"/>
          <w:sz w:val="31"/>
          <w:szCs w:val="31"/>
        </w:rPr>
        <w:t>毕业设计(论文)选题应注重题目的</w:t>
      </w:r>
      <w:r>
        <w:rPr>
          <w:spacing w:val="14"/>
          <w:sz w:val="31"/>
          <w:szCs w:val="31"/>
        </w:rPr>
        <w:t>改进与更新</w:t>
      </w:r>
      <w:r>
        <w:rPr>
          <w:rFonts w:hint="eastAsia"/>
          <w:spacing w:val="14"/>
          <w:sz w:val="31"/>
          <w:szCs w:val="31"/>
          <w:lang w:eastAsia="zh-CN"/>
        </w:rPr>
        <w:t>，</w:t>
      </w:r>
      <w:r>
        <w:rPr>
          <w:spacing w:val="-14"/>
          <w:sz w:val="31"/>
          <w:szCs w:val="31"/>
        </w:rPr>
        <w:t>不得多年重复做一个题目。</w:t>
      </w:r>
    </w:p>
    <w:p w14:paraId="4AB750DC">
      <w:pPr>
        <w:pStyle w:val="2"/>
        <w:spacing w:before="52" w:line="343" w:lineRule="auto"/>
        <w:ind w:right="115" w:firstLine="609"/>
        <w:rPr>
          <w:sz w:val="31"/>
          <w:szCs w:val="31"/>
        </w:rPr>
      </w:pPr>
      <w:r>
        <w:rPr>
          <w:spacing w:val="17"/>
          <w:sz w:val="31"/>
          <w:szCs w:val="31"/>
        </w:rPr>
        <w:t>第二十条</w:t>
      </w:r>
      <w:r>
        <w:rPr>
          <w:rFonts w:hint="eastAsia"/>
          <w:spacing w:val="17"/>
          <w:sz w:val="31"/>
          <w:szCs w:val="31"/>
          <w:lang w:val="en-US" w:eastAsia="zh-CN"/>
        </w:rPr>
        <w:t xml:space="preserve"> </w:t>
      </w:r>
      <w:r>
        <w:rPr>
          <w:spacing w:val="17"/>
          <w:sz w:val="31"/>
          <w:szCs w:val="31"/>
        </w:rPr>
        <w:t>学生要尽量选择有工程背景的毕业设计或者实验</w:t>
      </w:r>
      <w:r>
        <w:rPr>
          <w:spacing w:val="-14"/>
          <w:sz w:val="31"/>
          <w:szCs w:val="31"/>
        </w:rPr>
        <w:t>类、工程实践类的毕业论文题目。</w:t>
      </w:r>
    </w:p>
    <w:p w14:paraId="7A124B18">
      <w:pPr>
        <w:pStyle w:val="2"/>
        <w:spacing w:before="49" w:line="344" w:lineRule="auto"/>
        <w:ind w:right="95" w:firstLine="609"/>
        <w:jc w:val="both"/>
        <w:rPr>
          <w:sz w:val="31"/>
          <w:szCs w:val="31"/>
        </w:rPr>
      </w:pPr>
      <w:r>
        <w:rPr>
          <w:spacing w:val="16"/>
          <w:sz w:val="31"/>
          <w:szCs w:val="31"/>
        </w:rPr>
        <w:t>第二十一条</w:t>
      </w:r>
      <w:r>
        <w:rPr>
          <w:rFonts w:hint="eastAsia"/>
          <w:spacing w:val="16"/>
          <w:sz w:val="31"/>
          <w:szCs w:val="31"/>
          <w:lang w:val="en-US" w:eastAsia="zh-CN"/>
        </w:rPr>
        <w:t xml:space="preserve"> </w:t>
      </w:r>
      <w:r>
        <w:rPr>
          <w:spacing w:val="16"/>
          <w:sz w:val="31"/>
          <w:szCs w:val="31"/>
        </w:rPr>
        <w:t>鼓励毕业设计(论文)多样化改革，支持有直接</w:t>
      </w:r>
      <w:r>
        <w:rPr>
          <w:spacing w:val="-7"/>
          <w:sz w:val="31"/>
          <w:szCs w:val="31"/>
        </w:rPr>
        <w:t>就业意向的学生结合专业知识和就业去向以实物(产品)+说明书</w:t>
      </w:r>
      <w:r>
        <w:rPr>
          <w:rFonts w:hint="eastAsia"/>
          <w:spacing w:val="-7"/>
          <w:sz w:val="31"/>
          <w:szCs w:val="31"/>
          <w:lang w:eastAsia="zh-CN"/>
        </w:rPr>
        <w:t>（</w:t>
      </w:r>
      <w:r>
        <w:rPr>
          <w:spacing w:val="-7"/>
          <w:sz w:val="31"/>
          <w:szCs w:val="31"/>
        </w:rPr>
        <w:t>操</w:t>
      </w:r>
      <w:r>
        <w:rPr>
          <w:spacing w:val="-1"/>
          <w:sz w:val="31"/>
          <w:szCs w:val="31"/>
        </w:rPr>
        <w:t>作说明或专题论文)或生物信息学类软件开发成果+必要文档(专题</w:t>
      </w:r>
      <w:r>
        <w:rPr>
          <w:spacing w:val="3"/>
          <w:sz w:val="31"/>
          <w:szCs w:val="31"/>
        </w:rPr>
        <w:t xml:space="preserve"> </w:t>
      </w:r>
      <w:r>
        <w:rPr>
          <w:spacing w:val="-2"/>
          <w:sz w:val="31"/>
          <w:szCs w:val="31"/>
        </w:rPr>
        <w:t>论文)等形式参加毕业答辩。</w:t>
      </w:r>
    </w:p>
    <w:p w14:paraId="472A7B35">
      <w:pPr>
        <w:pStyle w:val="2"/>
        <w:spacing w:before="110" w:line="220" w:lineRule="auto"/>
        <w:jc w:val="right"/>
        <w:rPr>
          <w:sz w:val="31"/>
          <w:szCs w:val="31"/>
        </w:rPr>
      </w:pPr>
      <w:r>
        <w:rPr>
          <w:spacing w:val="8"/>
          <w:sz w:val="31"/>
          <w:szCs w:val="31"/>
        </w:rPr>
        <w:t>第二十二条</w:t>
      </w:r>
      <w:r>
        <w:rPr>
          <w:rFonts w:hint="eastAsia"/>
          <w:spacing w:val="8"/>
          <w:sz w:val="31"/>
          <w:szCs w:val="31"/>
          <w:lang w:val="en-US" w:eastAsia="zh-CN"/>
        </w:rPr>
        <w:t xml:space="preserve"> </w:t>
      </w:r>
      <w:r>
        <w:rPr>
          <w:spacing w:val="8"/>
          <w:sz w:val="31"/>
          <w:szCs w:val="31"/>
        </w:rPr>
        <w:t>下列课题不宜作为本科生毕业设计(论文)课题：</w:t>
      </w:r>
    </w:p>
    <w:p w14:paraId="1ECC0E48">
      <w:pPr>
        <w:pStyle w:val="2"/>
        <w:spacing w:before="214" w:line="222" w:lineRule="auto"/>
        <w:ind w:left="759"/>
        <w:rPr>
          <w:sz w:val="31"/>
          <w:szCs w:val="31"/>
        </w:rPr>
      </w:pPr>
      <w:r>
        <w:rPr>
          <w:spacing w:val="-2"/>
          <w:sz w:val="31"/>
          <w:szCs w:val="31"/>
        </w:rPr>
        <w:t>(一)偏离本专业所学基本知识。</w:t>
      </w:r>
    </w:p>
    <w:p w14:paraId="505E62A4">
      <w:pPr>
        <w:pStyle w:val="2"/>
        <w:spacing w:before="233" w:line="221" w:lineRule="auto"/>
        <w:ind w:left="759"/>
        <w:rPr>
          <w:sz w:val="31"/>
          <w:szCs w:val="31"/>
        </w:rPr>
      </w:pPr>
      <w:r>
        <w:rPr>
          <w:spacing w:val="-6"/>
          <w:sz w:val="31"/>
          <w:szCs w:val="31"/>
        </w:rPr>
        <w:t>(二)范围过专过窄，达不到全面训练目的。</w:t>
      </w:r>
    </w:p>
    <w:p w14:paraId="5746977A">
      <w:pPr>
        <w:pStyle w:val="2"/>
        <w:spacing w:before="219" w:line="221" w:lineRule="auto"/>
        <w:ind w:left="759"/>
        <w:rPr>
          <w:sz w:val="31"/>
          <w:szCs w:val="31"/>
        </w:rPr>
      </w:pPr>
      <w:r>
        <w:rPr>
          <w:spacing w:val="7"/>
          <w:sz w:val="31"/>
          <w:szCs w:val="31"/>
        </w:rPr>
        <w:t>(三)毕业设计(论文)难以完成或不能取得阶段结果。</w:t>
      </w:r>
    </w:p>
    <w:p w14:paraId="40DC70F9">
      <w:pPr>
        <w:pStyle w:val="2"/>
        <w:spacing w:before="230" w:line="288" w:lineRule="auto"/>
        <w:ind w:right="85" w:firstLine="759"/>
        <w:rPr>
          <w:sz w:val="31"/>
          <w:szCs w:val="31"/>
        </w:rPr>
      </w:pPr>
      <w:r>
        <w:rPr>
          <w:spacing w:val="11"/>
          <w:sz w:val="31"/>
          <w:szCs w:val="31"/>
        </w:rPr>
        <w:t xml:space="preserve">(四)其它不适合做毕业设计(论文)的课题，如涉及国家机 </w:t>
      </w:r>
      <w:r>
        <w:rPr>
          <w:spacing w:val="-15"/>
          <w:sz w:val="31"/>
          <w:szCs w:val="31"/>
        </w:rPr>
        <w:t>密的课题、综述类课题、电子课件的制作等。</w:t>
      </w:r>
    </w:p>
    <w:p w14:paraId="0F89F308">
      <w:pPr>
        <w:pStyle w:val="2"/>
        <w:spacing w:before="237" w:line="221" w:lineRule="auto"/>
        <w:ind w:left="1444"/>
        <w:outlineLvl w:val="6"/>
        <w:rPr>
          <w:sz w:val="31"/>
          <w:szCs w:val="31"/>
        </w:rPr>
      </w:pPr>
      <w:r>
        <w:rPr>
          <w:b/>
          <w:bCs/>
          <w:spacing w:val="16"/>
          <w:sz w:val="31"/>
          <w:szCs w:val="31"/>
        </w:rPr>
        <w:t>第七章</w:t>
      </w:r>
      <w:r>
        <w:rPr>
          <w:rFonts w:hint="eastAsia"/>
          <w:b/>
          <w:bCs/>
          <w:spacing w:val="16"/>
          <w:sz w:val="31"/>
          <w:szCs w:val="31"/>
          <w:lang w:val="en-US" w:eastAsia="zh-CN"/>
        </w:rPr>
        <w:t xml:space="preserve"> </w:t>
      </w:r>
      <w:r>
        <w:rPr>
          <w:b/>
          <w:bCs/>
          <w:spacing w:val="16"/>
          <w:sz w:val="31"/>
          <w:szCs w:val="31"/>
        </w:rPr>
        <w:t>毕业设计(论文)的选题和开题程序</w:t>
      </w:r>
    </w:p>
    <w:p w14:paraId="6DBDD7E5">
      <w:pPr>
        <w:pStyle w:val="2"/>
        <w:spacing w:before="233" w:line="352" w:lineRule="auto"/>
        <w:ind w:right="97" w:firstLine="609"/>
        <w:rPr>
          <w:sz w:val="31"/>
          <w:szCs w:val="31"/>
        </w:rPr>
        <w:sectPr>
          <w:footerReference r:id="rId9" w:type="default"/>
          <w:pgSz w:w="11920" w:h="16840"/>
          <w:pgMar w:top="1431" w:right="1394" w:bottom="1647" w:left="1620" w:header="0" w:footer="1340" w:gutter="0"/>
          <w:cols w:space="720" w:num="1"/>
        </w:sectPr>
      </w:pPr>
      <w:r>
        <w:rPr>
          <w:spacing w:val="16"/>
          <w:sz w:val="31"/>
          <w:szCs w:val="31"/>
        </w:rPr>
        <w:t>第二十三条</w:t>
      </w:r>
      <w:r>
        <w:rPr>
          <w:rFonts w:hint="eastAsia"/>
          <w:spacing w:val="16"/>
          <w:sz w:val="31"/>
          <w:szCs w:val="31"/>
          <w:lang w:val="en-US" w:eastAsia="zh-CN"/>
        </w:rPr>
        <w:t xml:space="preserve"> </w:t>
      </w:r>
      <w:r>
        <w:rPr>
          <w:spacing w:val="16"/>
          <w:sz w:val="31"/>
          <w:szCs w:val="31"/>
        </w:rPr>
        <w:t>大四秋季学期完成毕业设计(论文)选题工作</w:t>
      </w:r>
      <w:r>
        <w:rPr>
          <w:rFonts w:hint="eastAsia"/>
          <w:spacing w:val="16"/>
          <w:sz w:val="31"/>
          <w:szCs w:val="31"/>
          <w:lang w:eastAsia="zh-CN"/>
        </w:rPr>
        <w:t>。</w:t>
      </w:r>
      <w:r>
        <w:rPr>
          <w:spacing w:val="-7"/>
          <w:sz w:val="31"/>
          <w:szCs w:val="31"/>
        </w:rPr>
        <w:t>指导教师及学生以毕业论文专题训练实践环节为基础，确定最终毕</w:t>
      </w:r>
      <w:r>
        <w:rPr>
          <w:spacing w:val="6"/>
          <w:sz w:val="31"/>
          <w:szCs w:val="31"/>
        </w:rPr>
        <w:t xml:space="preserve"> </w:t>
      </w:r>
      <w:r>
        <w:rPr>
          <w:spacing w:val="4"/>
          <w:sz w:val="31"/>
          <w:szCs w:val="31"/>
        </w:rPr>
        <w:t>业设计(论文)题目。学院通过召开选题指导会等形式，向学生简</w:t>
      </w:r>
      <w:r>
        <w:rPr>
          <w:spacing w:val="6"/>
          <w:sz w:val="31"/>
          <w:szCs w:val="31"/>
        </w:rPr>
        <w:t xml:space="preserve"> </w:t>
      </w:r>
      <w:r>
        <w:rPr>
          <w:spacing w:val="4"/>
          <w:sz w:val="31"/>
          <w:szCs w:val="31"/>
        </w:rPr>
        <w:t>要概述毕业设计(论文)题目的内容、具体要求、难易程度等，与</w:t>
      </w:r>
      <w:r>
        <w:rPr>
          <w:spacing w:val="10"/>
          <w:sz w:val="31"/>
          <w:szCs w:val="31"/>
        </w:rPr>
        <w:t xml:space="preserve"> </w:t>
      </w:r>
      <w:r>
        <w:rPr>
          <w:spacing w:val="-6"/>
          <w:sz w:val="31"/>
          <w:szCs w:val="31"/>
        </w:rPr>
        <w:t>学生充分沟通，指导学生选题。学生也可根</w:t>
      </w:r>
      <w:r>
        <w:rPr>
          <w:spacing w:val="-7"/>
          <w:sz w:val="31"/>
          <w:szCs w:val="31"/>
        </w:rPr>
        <w:t>据兴趣自己申报题目，</w:t>
      </w:r>
      <w:r>
        <w:rPr>
          <w:sz w:val="31"/>
          <w:szCs w:val="31"/>
        </w:rPr>
        <w:t xml:space="preserve"> </w:t>
      </w:r>
      <w:r>
        <w:rPr>
          <w:spacing w:val="-7"/>
          <w:sz w:val="31"/>
          <w:szCs w:val="31"/>
        </w:rPr>
        <w:t>经指导教师批准，学院教学指导委员会审核通过后，作为毕业设计</w:t>
      </w:r>
    </w:p>
    <w:p w14:paraId="2383CDBE">
      <w:pPr>
        <w:spacing w:line="289" w:lineRule="auto"/>
        <w:rPr>
          <w:rFonts w:ascii="Arial"/>
          <w:sz w:val="21"/>
        </w:rPr>
      </w:pPr>
    </w:p>
    <w:p w14:paraId="19D53D81">
      <w:pPr>
        <w:pStyle w:val="2"/>
        <w:spacing w:before="101" w:line="349" w:lineRule="auto"/>
        <w:ind w:right="85" w:firstLine="179"/>
        <w:rPr>
          <w:sz w:val="31"/>
          <w:szCs w:val="31"/>
        </w:rPr>
      </w:pPr>
      <w:r>
        <w:rPr>
          <w:sz w:val="31"/>
          <w:szCs w:val="31"/>
        </w:rPr>
        <w:t>(论文)题目。鼓励学生结合大学生业余科研和大学生创新性实验</w:t>
      </w:r>
      <w:r>
        <w:rPr>
          <w:spacing w:val="8"/>
          <w:sz w:val="31"/>
          <w:szCs w:val="31"/>
        </w:rPr>
        <w:t xml:space="preserve"> </w:t>
      </w:r>
      <w:r>
        <w:rPr>
          <w:spacing w:val="2"/>
          <w:sz w:val="31"/>
          <w:szCs w:val="31"/>
        </w:rPr>
        <w:t>等前期项目成果拟定毕业设计(论文)题目。</w:t>
      </w:r>
    </w:p>
    <w:p w14:paraId="615FD87C">
      <w:pPr>
        <w:pStyle w:val="2"/>
        <w:spacing w:before="46" w:line="334" w:lineRule="auto"/>
        <w:ind w:right="134" w:firstLine="609"/>
        <w:rPr>
          <w:sz w:val="31"/>
          <w:szCs w:val="31"/>
        </w:rPr>
      </w:pPr>
      <w:r>
        <w:rPr>
          <w:spacing w:val="6"/>
          <w:sz w:val="31"/>
          <w:szCs w:val="31"/>
        </w:rPr>
        <w:t>第二十四条</w:t>
      </w:r>
      <w:r>
        <w:rPr>
          <w:rFonts w:hint="eastAsia"/>
          <w:spacing w:val="6"/>
          <w:sz w:val="31"/>
          <w:szCs w:val="31"/>
          <w:lang w:val="en-US" w:eastAsia="zh-CN"/>
        </w:rPr>
        <w:t xml:space="preserve"> </w:t>
      </w:r>
      <w:r>
        <w:rPr>
          <w:spacing w:val="6"/>
          <w:sz w:val="31"/>
          <w:szCs w:val="31"/>
        </w:rPr>
        <w:t>选题确定后，指导教师须填写任</w:t>
      </w:r>
      <w:r>
        <w:rPr>
          <w:spacing w:val="5"/>
          <w:sz w:val="31"/>
          <w:szCs w:val="31"/>
        </w:rPr>
        <w:t>务书，并在毕业</w:t>
      </w:r>
      <w:r>
        <w:rPr>
          <w:spacing w:val="8"/>
          <w:sz w:val="31"/>
          <w:szCs w:val="31"/>
        </w:rPr>
        <w:t>设计(论文)开始时发给学生。</w:t>
      </w:r>
    </w:p>
    <w:p w14:paraId="0BB9987F">
      <w:pPr>
        <w:pStyle w:val="2"/>
        <w:spacing w:before="68" w:line="354" w:lineRule="auto"/>
        <w:ind w:right="112" w:firstLine="609"/>
        <w:jc w:val="both"/>
        <w:rPr>
          <w:sz w:val="31"/>
          <w:szCs w:val="31"/>
        </w:rPr>
      </w:pPr>
      <w:r>
        <w:rPr>
          <w:spacing w:val="6"/>
          <w:sz w:val="31"/>
          <w:szCs w:val="31"/>
        </w:rPr>
        <w:t>第二十五条</w:t>
      </w:r>
      <w:r>
        <w:rPr>
          <w:rFonts w:hint="eastAsia"/>
          <w:spacing w:val="6"/>
          <w:sz w:val="31"/>
          <w:szCs w:val="31"/>
          <w:lang w:val="en-US" w:eastAsia="zh-CN"/>
        </w:rPr>
        <w:t xml:space="preserve"> </w:t>
      </w:r>
      <w:r>
        <w:rPr>
          <w:spacing w:val="6"/>
          <w:sz w:val="31"/>
          <w:szCs w:val="31"/>
        </w:rPr>
        <w:t>学生根据指导教师下达的任务书，在查阅相关资</w:t>
      </w:r>
      <w:r>
        <w:rPr>
          <w:spacing w:val="-5"/>
          <w:sz w:val="31"/>
          <w:szCs w:val="31"/>
        </w:rPr>
        <w:t>料后遵照教师要求撰写开题报告。开题工作须在第八学期</w:t>
      </w:r>
      <w:r>
        <w:rPr>
          <w:spacing w:val="-6"/>
          <w:sz w:val="31"/>
          <w:szCs w:val="31"/>
        </w:rPr>
        <w:t>第三周之</w:t>
      </w:r>
      <w:r>
        <w:rPr>
          <w:spacing w:val="-12"/>
          <w:sz w:val="31"/>
          <w:szCs w:val="31"/>
        </w:rPr>
        <w:t>前完成。各研究所可根据情况采取多种形式组织开题论证会。</w:t>
      </w:r>
    </w:p>
    <w:p w14:paraId="625E887E">
      <w:pPr>
        <w:pStyle w:val="2"/>
        <w:spacing w:before="20" w:line="351" w:lineRule="auto"/>
        <w:ind w:right="130" w:firstLine="609"/>
        <w:jc w:val="both"/>
        <w:rPr>
          <w:sz w:val="31"/>
          <w:szCs w:val="31"/>
        </w:rPr>
      </w:pPr>
      <w:r>
        <w:rPr>
          <w:spacing w:val="6"/>
          <w:sz w:val="31"/>
          <w:szCs w:val="31"/>
        </w:rPr>
        <w:t>第二十六条</w:t>
      </w:r>
      <w:r>
        <w:rPr>
          <w:rFonts w:hint="eastAsia"/>
          <w:spacing w:val="6"/>
          <w:sz w:val="31"/>
          <w:szCs w:val="31"/>
          <w:lang w:val="en-US" w:eastAsia="zh-CN"/>
        </w:rPr>
        <w:t xml:space="preserve"> </w:t>
      </w:r>
      <w:r>
        <w:rPr>
          <w:spacing w:val="6"/>
          <w:sz w:val="31"/>
          <w:szCs w:val="31"/>
        </w:rPr>
        <w:t>开题未通过的学生须在教师指导下重</w:t>
      </w:r>
      <w:r>
        <w:rPr>
          <w:spacing w:val="5"/>
          <w:sz w:val="31"/>
          <w:szCs w:val="31"/>
        </w:rPr>
        <w:t>新开题。开</w:t>
      </w:r>
      <w:r>
        <w:rPr>
          <w:spacing w:val="10"/>
          <w:sz w:val="31"/>
          <w:szCs w:val="31"/>
        </w:rPr>
        <w:t>题一经通过，毕业设计(论文)题目不应随意改变。毕业设计(论</w:t>
      </w:r>
      <w:r>
        <w:rPr>
          <w:spacing w:val="-1"/>
          <w:sz w:val="31"/>
          <w:szCs w:val="31"/>
        </w:rPr>
        <w:t>文)题目必须变更的，经学院教学指导委员会论证通过后，方可办</w:t>
      </w:r>
      <w:r>
        <w:rPr>
          <w:spacing w:val="-14"/>
          <w:sz w:val="31"/>
          <w:szCs w:val="31"/>
        </w:rPr>
        <w:t>理变更手续。</w:t>
      </w:r>
    </w:p>
    <w:p w14:paraId="294AA51E">
      <w:pPr>
        <w:pStyle w:val="2"/>
        <w:spacing w:before="57" w:line="221" w:lineRule="auto"/>
        <w:ind w:left="1894"/>
        <w:outlineLvl w:val="6"/>
        <w:rPr>
          <w:sz w:val="31"/>
          <w:szCs w:val="31"/>
        </w:rPr>
      </w:pPr>
      <w:r>
        <w:rPr>
          <w:b/>
          <w:bCs/>
          <w:spacing w:val="23"/>
          <w:sz w:val="31"/>
          <w:szCs w:val="31"/>
        </w:rPr>
        <w:t>第八章</w:t>
      </w:r>
      <w:r>
        <w:rPr>
          <w:rFonts w:hint="eastAsia"/>
          <w:b/>
          <w:bCs/>
          <w:spacing w:val="23"/>
          <w:sz w:val="31"/>
          <w:szCs w:val="31"/>
          <w:lang w:val="en-US" w:eastAsia="zh-CN"/>
        </w:rPr>
        <w:t xml:space="preserve"> </w:t>
      </w:r>
      <w:r>
        <w:rPr>
          <w:b/>
          <w:bCs/>
          <w:spacing w:val="23"/>
          <w:sz w:val="31"/>
          <w:szCs w:val="31"/>
        </w:rPr>
        <w:t>毕业设计(论文)的过程管理</w:t>
      </w:r>
    </w:p>
    <w:p w14:paraId="407ACBA8">
      <w:pPr>
        <w:pStyle w:val="2"/>
        <w:spacing w:before="231" w:line="350" w:lineRule="auto"/>
        <w:ind w:right="114" w:firstLine="609"/>
        <w:jc w:val="both"/>
        <w:rPr>
          <w:sz w:val="31"/>
          <w:szCs w:val="31"/>
        </w:rPr>
      </w:pPr>
      <w:r>
        <w:rPr>
          <w:spacing w:val="6"/>
          <w:sz w:val="31"/>
          <w:szCs w:val="31"/>
        </w:rPr>
        <w:t>第二十七条</w:t>
      </w:r>
      <w:r>
        <w:rPr>
          <w:rFonts w:hint="eastAsia"/>
          <w:spacing w:val="6"/>
          <w:sz w:val="31"/>
          <w:szCs w:val="31"/>
          <w:lang w:val="en-US" w:eastAsia="zh-CN"/>
        </w:rPr>
        <w:t xml:space="preserve"> </w:t>
      </w:r>
      <w:r>
        <w:rPr>
          <w:spacing w:val="6"/>
          <w:sz w:val="31"/>
          <w:szCs w:val="31"/>
        </w:rPr>
        <w:t>学院将对指导教师的工作进行考核，并记载工作</w:t>
      </w:r>
      <w:r>
        <w:rPr>
          <w:spacing w:val="-6"/>
          <w:sz w:val="31"/>
          <w:szCs w:val="31"/>
        </w:rPr>
        <w:t>量。对不履行指导教师职责，或有其他违规行为的教师，将给予批</w:t>
      </w:r>
      <w:r>
        <w:rPr>
          <w:spacing w:val="-5"/>
          <w:sz w:val="31"/>
          <w:szCs w:val="31"/>
        </w:rPr>
        <w:t>评教育，直至暂停或取消其指导教师资格，并按《东</w:t>
      </w:r>
      <w:r>
        <w:rPr>
          <w:spacing w:val="-6"/>
          <w:sz w:val="31"/>
          <w:szCs w:val="31"/>
        </w:rPr>
        <w:t>北大学本科教</w:t>
      </w:r>
      <w:r>
        <w:rPr>
          <w:sz w:val="31"/>
          <w:szCs w:val="31"/>
        </w:rPr>
        <w:t xml:space="preserve"> </w:t>
      </w:r>
      <w:r>
        <w:rPr>
          <w:spacing w:val="-13"/>
          <w:sz w:val="31"/>
          <w:szCs w:val="31"/>
        </w:rPr>
        <w:t>学事故认定与处理办法》进行处理。</w:t>
      </w:r>
    </w:p>
    <w:p w14:paraId="17865EF6">
      <w:pPr>
        <w:pStyle w:val="2"/>
        <w:spacing w:before="61" w:line="220" w:lineRule="auto"/>
        <w:ind w:left="609"/>
        <w:rPr>
          <w:sz w:val="31"/>
          <w:szCs w:val="31"/>
        </w:rPr>
      </w:pPr>
      <w:r>
        <w:rPr>
          <w:spacing w:val="-1"/>
          <w:sz w:val="31"/>
          <w:szCs w:val="31"/>
        </w:rPr>
        <w:t>第二十八条</w:t>
      </w:r>
      <w:r>
        <w:rPr>
          <w:rFonts w:hint="eastAsia"/>
          <w:spacing w:val="-1"/>
          <w:sz w:val="31"/>
          <w:szCs w:val="31"/>
          <w:lang w:val="en-US" w:eastAsia="zh-CN"/>
        </w:rPr>
        <w:t xml:space="preserve"> </w:t>
      </w:r>
      <w:r>
        <w:rPr>
          <w:spacing w:val="-1"/>
          <w:sz w:val="31"/>
          <w:szCs w:val="31"/>
        </w:rPr>
        <w:t>学院组织中期检查。检查内容包含以下内容：</w:t>
      </w:r>
    </w:p>
    <w:p w14:paraId="21B097C9">
      <w:pPr>
        <w:pStyle w:val="2"/>
        <w:spacing w:before="240" w:line="286" w:lineRule="auto"/>
        <w:ind w:firstLine="750"/>
        <w:rPr>
          <w:sz w:val="31"/>
          <w:szCs w:val="31"/>
        </w:rPr>
      </w:pPr>
      <w:r>
        <w:rPr>
          <w:spacing w:val="12"/>
          <w:sz w:val="31"/>
          <w:szCs w:val="31"/>
        </w:rPr>
        <w:t>(一)检查学生与指导教师在毕业设计(论文)</w:t>
      </w:r>
      <w:r>
        <w:rPr>
          <w:spacing w:val="11"/>
          <w:sz w:val="31"/>
          <w:szCs w:val="31"/>
        </w:rPr>
        <w:t>过程中的任务</w:t>
      </w:r>
      <w:r>
        <w:rPr>
          <w:sz w:val="31"/>
          <w:szCs w:val="31"/>
        </w:rPr>
        <w:t xml:space="preserve">  </w:t>
      </w:r>
      <w:r>
        <w:rPr>
          <w:spacing w:val="-12"/>
          <w:sz w:val="31"/>
          <w:szCs w:val="31"/>
        </w:rPr>
        <w:t>执行及指导情况，重点是工作进度、质量及后续工作安排的合理性。</w:t>
      </w:r>
    </w:p>
    <w:p w14:paraId="1C080F01">
      <w:pPr>
        <w:pStyle w:val="2"/>
        <w:spacing w:before="219" w:line="286" w:lineRule="auto"/>
        <w:ind w:right="190" w:firstLine="729"/>
        <w:rPr>
          <w:sz w:val="31"/>
          <w:szCs w:val="31"/>
        </w:rPr>
        <w:sectPr>
          <w:footerReference r:id="rId10" w:type="default"/>
          <w:pgSz w:w="11920" w:h="16840"/>
          <w:pgMar w:top="1431" w:right="1355" w:bottom="1557" w:left="1610" w:header="0" w:footer="1249" w:gutter="0"/>
          <w:cols w:space="720" w:num="1"/>
        </w:sectPr>
      </w:pPr>
      <w:r>
        <w:rPr>
          <w:spacing w:val="-1"/>
          <w:sz w:val="31"/>
          <w:szCs w:val="31"/>
        </w:rPr>
        <w:t>(二)检查是否有私自更换指导教师或改变论文题目的情况；</w:t>
      </w:r>
      <w:r>
        <w:rPr>
          <w:sz w:val="31"/>
          <w:szCs w:val="31"/>
        </w:rPr>
        <w:t xml:space="preserve"> </w:t>
      </w:r>
      <w:r>
        <w:rPr>
          <w:spacing w:val="-13"/>
          <w:sz w:val="31"/>
          <w:szCs w:val="31"/>
        </w:rPr>
        <w:t>是否有论文工作量不合理情况。</w:t>
      </w:r>
    </w:p>
    <w:p w14:paraId="54C8A52A">
      <w:pPr>
        <w:spacing w:line="272" w:lineRule="auto"/>
        <w:rPr>
          <w:rFonts w:ascii="Arial"/>
          <w:sz w:val="21"/>
        </w:rPr>
      </w:pPr>
    </w:p>
    <w:p w14:paraId="4D6874ED">
      <w:pPr>
        <w:pStyle w:val="2"/>
        <w:spacing w:before="101" w:line="221" w:lineRule="auto"/>
        <w:ind w:left="2164"/>
        <w:outlineLvl w:val="6"/>
        <w:rPr>
          <w:sz w:val="31"/>
          <w:szCs w:val="31"/>
        </w:rPr>
      </w:pPr>
      <w:r>
        <w:rPr>
          <w:b/>
          <w:bCs/>
          <w:spacing w:val="27"/>
          <w:sz w:val="31"/>
          <w:szCs w:val="31"/>
        </w:rPr>
        <w:t>第九章</w:t>
      </w:r>
      <w:r>
        <w:rPr>
          <w:rFonts w:hint="eastAsia"/>
          <w:b/>
          <w:bCs/>
          <w:spacing w:val="27"/>
          <w:sz w:val="31"/>
          <w:szCs w:val="31"/>
          <w:lang w:val="en-US" w:eastAsia="zh-CN"/>
        </w:rPr>
        <w:t xml:space="preserve"> </w:t>
      </w:r>
      <w:r>
        <w:rPr>
          <w:b/>
          <w:bCs/>
          <w:spacing w:val="27"/>
          <w:sz w:val="31"/>
          <w:szCs w:val="31"/>
        </w:rPr>
        <w:t>毕业设计(论文)的撰写</w:t>
      </w:r>
    </w:p>
    <w:p w14:paraId="611559C3">
      <w:pPr>
        <w:pStyle w:val="2"/>
        <w:spacing w:before="212" w:line="348" w:lineRule="auto"/>
        <w:ind w:right="48" w:firstLine="590"/>
        <w:rPr>
          <w:rFonts w:hint="eastAsia" w:eastAsia="仿宋"/>
          <w:sz w:val="31"/>
          <w:szCs w:val="31"/>
          <w:lang w:eastAsia="zh-CN"/>
        </w:rPr>
      </w:pPr>
      <w:r>
        <w:rPr>
          <w:spacing w:val="17"/>
          <w:sz w:val="31"/>
          <w:szCs w:val="31"/>
        </w:rPr>
        <w:t>第二十九条</w:t>
      </w:r>
      <w:r>
        <w:rPr>
          <w:rFonts w:hint="eastAsia"/>
          <w:spacing w:val="17"/>
          <w:sz w:val="31"/>
          <w:szCs w:val="31"/>
          <w:lang w:val="en-US" w:eastAsia="zh-CN"/>
        </w:rPr>
        <w:t xml:space="preserve"> </w:t>
      </w:r>
      <w:r>
        <w:rPr>
          <w:spacing w:val="17"/>
          <w:sz w:val="31"/>
          <w:szCs w:val="31"/>
        </w:rPr>
        <w:t>毕业设计(论文)的撰写应遵照《东北大学本科</w:t>
      </w:r>
      <w:r>
        <w:rPr>
          <w:spacing w:val="-3"/>
          <w:sz w:val="31"/>
          <w:szCs w:val="31"/>
        </w:rPr>
        <w:t>生毕业设计(论文)书写印制规范》执行，指导教师要严格把关</w:t>
      </w:r>
      <w:r>
        <w:rPr>
          <w:rFonts w:hint="eastAsia"/>
          <w:spacing w:val="-3"/>
          <w:sz w:val="31"/>
          <w:szCs w:val="31"/>
          <w:lang w:eastAsia="zh-CN"/>
        </w:rPr>
        <w:t>。</w:t>
      </w:r>
    </w:p>
    <w:p w14:paraId="39AB141D">
      <w:pPr>
        <w:pStyle w:val="2"/>
        <w:spacing w:before="38" w:line="354" w:lineRule="auto"/>
        <w:ind w:right="17" w:firstLine="590"/>
        <w:rPr>
          <w:sz w:val="31"/>
          <w:szCs w:val="31"/>
        </w:rPr>
      </w:pPr>
      <w:r>
        <w:rPr>
          <w:spacing w:val="17"/>
          <w:sz w:val="31"/>
          <w:szCs w:val="31"/>
        </w:rPr>
        <w:t>第三十条</w:t>
      </w:r>
      <w:r>
        <w:rPr>
          <w:rFonts w:hint="eastAsia"/>
          <w:spacing w:val="17"/>
          <w:sz w:val="31"/>
          <w:szCs w:val="31"/>
          <w:lang w:val="en-US" w:eastAsia="zh-CN"/>
        </w:rPr>
        <w:t xml:space="preserve"> </w:t>
      </w:r>
      <w:r>
        <w:rPr>
          <w:spacing w:val="17"/>
          <w:sz w:val="31"/>
          <w:szCs w:val="31"/>
        </w:rPr>
        <w:t>毕业设计(论文)一般用简化汉语文字撰写，毕业</w:t>
      </w:r>
      <w:r>
        <w:rPr>
          <w:spacing w:val="14"/>
          <w:sz w:val="31"/>
          <w:szCs w:val="31"/>
        </w:rPr>
        <w:t>设计(论文)(连同图表和文字)应在30页左右，正文的字数一般</w:t>
      </w:r>
      <w:r>
        <w:rPr>
          <w:spacing w:val="-1"/>
          <w:sz w:val="31"/>
          <w:szCs w:val="31"/>
        </w:rPr>
        <w:t>不应少于1.5万字。对于部分专业毕业设计成果由毕业设计图纸和</w:t>
      </w:r>
      <w:r>
        <w:rPr>
          <w:spacing w:val="1"/>
          <w:sz w:val="31"/>
          <w:szCs w:val="31"/>
        </w:rPr>
        <w:t xml:space="preserve"> </w:t>
      </w:r>
      <w:r>
        <w:rPr>
          <w:spacing w:val="15"/>
          <w:sz w:val="31"/>
          <w:szCs w:val="31"/>
        </w:rPr>
        <w:t>毕业论文(说明书)两部分组成的，其毕业论文(说明书)字数原</w:t>
      </w:r>
      <w:r>
        <w:rPr>
          <w:spacing w:val="1"/>
          <w:sz w:val="31"/>
          <w:szCs w:val="31"/>
        </w:rPr>
        <w:t>则上应不低于1万字。</w:t>
      </w:r>
    </w:p>
    <w:p w14:paraId="23C59C31">
      <w:pPr>
        <w:pStyle w:val="2"/>
        <w:spacing w:before="24" w:line="350" w:lineRule="auto"/>
        <w:ind w:firstLine="590"/>
        <w:rPr>
          <w:sz w:val="31"/>
          <w:szCs w:val="31"/>
        </w:rPr>
      </w:pPr>
      <w:r>
        <w:rPr>
          <w:spacing w:val="11"/>
          <w:sz w:val="31"/>
          <w:szCs w:val="31"/>
        </w:rPr>
        <w:t>第三十一条</w:t>
      </w:r>
      <w:r>
        <w:rPr>
          <w:rFonts w:hint="eastAsia"/>
          <w:spacing w:val="11"/>
          <w:sz w:val="31"/>
          <w:szCs w:val="31"/>
          <w:lang w:val="en-US" w:eastAsia="zh-CN"/>
        </w:rPr>
        <w:t xml:space="preserve"> </w:t>
      </w:r>
      <w:r>
        <w:rPr>
          <w:spacing w:val="11"/>
          <w:sz w:val="31"/>
          <w:szCs w:val="31"/>
        </w:rPr>
        <w:t>允许学生用英文撰写毕业设计(论文),但必须撰</w:t>
      </w:r>
      <w:r>
        <w:rPr>
          <w:spacing w:val="-5"/>
          <w:sz w:val="31"/>
          <w:szCs w:val="31"/>
        </w:rPr>
        <w:t>写不少于1000字的中文简介，正文字数要求参照中文论</w:t>
      </w:r>
      <w:r>
        <w:rPr>
          <w:spacing w:val="-6"/>
          <w:sz w:val="31"/>
          <w:szCs w:val="31"/>
        </w:rPr>
        <w:t>文字数进行</w:t>
      </w:r>
      <w:r>
        <w:rPr>
          <w:spacing w:val="5"/>
          <w:sz w:val="31"/>
          <w:szCs w:val="31"/>
        </w:rPr>
        <w:t>折算(每1万汉字对应4万英文印刷符号)。凡要求用英文撰写毕业设计(论文)的学生需经学院同意。</w:t>
      </w:r>
    </w:p>
    <w:p w14:paraId="6D37F826">
      <w:pPr>
        <w:pStyle w:val="2"/>
        <w:spacing w:before="64" w:line="345" w:lineRule="auto"/>
        <w:ind w:right="76" w:firstLine="590"/>
        <w:rPr>
          <w:sz w:val="31"/>
          <w:szCs w:val="31"/>
        </w:rPr>
      </w:pPr>
      <w:r>
        <w:rPr>
          <w:spacing w:val="-8"/>
          <w:sz w:val="31"/>
          <w:szCs w:val="31"/>
        </w:rPr>
        <w:t>第三十二条</w:t>
      </w:r>
      <w:r>
        <w:rPr>
          <w:rFonts w:hint="eastAsia"/>
          <w:spacing w:val="-8"/>
          <w:sz w:val="31"/>
          <w:szCs w:val="31"/>
          <w:lang w:val="en-US" w:eastAsia="zh-CN"/>
        </w:rPr>
        <w:t xml:space="preserve"> </w:t>
      </w:r>
      <w:r>
        <w:rPr>
          <w:spacing w:val="-8"/>
          <w:sz w:val="31"/>
          <w:szCs w:val="31"/>
        </w:rPr>
        <w:t>学生须运用一门外语阅读、翻译本专业外文资料</w:t>
      </w:r>
      <w:r>
        <w:rPr>
          <w:rFonts w:hint="eastAsia"/>
          <w:spacing w:val="-8"/>
          <w:sz w:val="31"/>
          <w:szCs w:val="31"/>
          <w:lang w:eastAsia="zh-CN"/>
        </w:rPr>
        <w:t>，</w:t>
      </w:r>
      <w:r>
        <w:rPr>
          <w:spacing w:val="-6"/>
          <w:sz w:val="31"/>
          <w:szCs w:val="31"/>
        </w:rPr>
        <w:t>至少翻译一篇外文文献，译文中文字数不少于40</w:t>
      </w:r>
      <w:r>
        <w:rPr>
          <w:spacing w:val="-7"/>
          <w:sz w:val="31"/>
          <w:szCs w:val="31"/>
        </w:rPr>
        <w:t>00字。</w:t>
      </w:r>
    </w:p>
    <w:p w14:paraId="57EC4A16">
      <w:pPr>
        <w:pStyle w:val="2"/>
        <w:spacing w:before="31" w:line="348" w:lineRule="auto"/>
        <w:ind w:right="22" w:firstLine="590"/>
        <w:rPr>
          <w:sz w:val="31"/>
          <w:szCs w:val="31"/>
        </w:rPr>
      </w:pPr>
      <w:r>
        <w:rPr>
          <w:spacing w:val="7"/>
          <w:sz w:val="31"/>
          <w:szCs w:val="31"/>
        </w:rPr>
        <w:t>第三十三条</w:t>
      </w:r>
      <w:r>
        <w:rPr>
          <w:spacing w:val="121"/>
          <w:sz w:val="31"/>
          <w:szCs w:val="31"/>
        </w:rPr>
        <w:t xml:space="preserve"> </w:t>
      </w:r>
      <w:r>
        <w:rPr>
          <w:spacing w:val="7"/>
          <w:sz w:val="31"/>
          <w:szCs w:val="31"/>
        </w:rPr>
        <w:t>毕业设计(论文)的撰写应遵守学术道德和学术</w:t>
      </w:r>
      <w:r>
        <w:rPr>
          <w:sz w:val="31"/>
          <w:szCs w:val="31"/>
        </w:rPr>
        <w:t xml:space="preserve"> </w:t>
      </w:r>
      <w:r>
        <w:rPr>
          <w:spacing w:val="4"/>
          <w:sz w:val="31"/>
          <w:szCs w:val="31"/>
        </w:rPr>
        <w:t>规范，毕业设计(论文)出现抄袭、雷同、伪造数据、请人代写等</w:t>
      </w:r>
      <w:r>
        <w:rPr>
          <w:spacing w:val="12"/>
          <w:sz w:val="31"/>
          <w:szCs w:val="31"/>
        </w:rPr>
        <w:t xml:space="preserve"> </w:t>
      </w:r>
      <w:r>
        <w:rPr>
          <w:spacing w:val="-12"/>
          <w:sz w:val="31"/>
          <w:szCs w:val="31"/>
        </w:rPr>
        <w:t>现象，一经查实视情节轻重给予严重警告、记过及以上处分。</w:t>
      </w:r>
    </w:p>
    <w:p w14:paraId="37E3F60C">
      <w:pPr>
        <w:pStyle w:val="2"/>
        <w:spacing w:before="54" w:line="220" w:lineRule="auto"/>
        <w:ind w:left="1904"/>
        <w:outlineLvl w:val="6"/>
        <w:rPr>
          <w:sz w:val="31"/>
          <w:szCs w:val="31"/>
        </w:rPr>
      </w:pPr>
      <w:r>
        <w:rPr>
          <w:b/>
          <w:bCs/>
          <w:spacing w:val="22"/>
          <w:sz w:val="31"/>
          <w:szCs w:val="31"/>
        </w:rPr>
        <w:t>第十章</w:t>
      </w:r>
      <w:r>
        <w:rPr>
          <w:rFonts w:hint="eastAsia"/>
          <w:b/>
          <w:bCs/>
          <w:spacing w:val="22"/>
          <w:sz w:val="31"/>
          <w:szCs w:val="31"/>
          <w:lang w:val="en-US" w:eastAsia="zh-CN"/>
        </w:rPr>
        <w:t xml:space="preserve"> </w:t>
      </w:r>
      <w:r>
        <w:rPr>
          <w:b/>
          <w:bCs/>
          <w:spacing w:val="22"/>
          <w:sz w:val="31"/>
          <w:szCs w:val="31"/>
        </w:rPr>
        <w:t>毕业设计(论文)的查重检测</w:t>
      </w:r>
    </w:p>
    <w:p w14:paraId="4A151904">
      <w:pPr>
        <w:pStyle w:val="2"/>
        <w:spacing w:before="228" w:line="352" w:lineRule="auto"/>
        <w:ind w:right="26" w:firstLine="590"/>
        <w:jc w:val="both"/>
        <w:rPr>
          <w:sz w:val="31"/>
          <w:szCs w:val="31"/>
        </w:rPr>
      </w:pPr>
      <w:r>
        <w:rPr>
          <w:spacing w:val="17"/>
          <w:sz w:val="31"/>
          <w:szCs w:val="31"/>
        </w:rPr>
        <w:t>第三十四条</w:t>
      </w:r>
      <w:r>
        <w:rPr>
          <w:rFonts w:hint="eastAsia"/>
          <w:spacing w:val="17"/>
          <w:sz w:val="31"/>
          <w:szCs w:val="31"/>
          <w:lang w:val="en-US" w:eastAsia="zh-CN"/>
        </w:rPr>
        <w:t xml:space="preserve"> </w:t>
      </w:r>
      <w:r>
        <w:rPr>
          <w:spacing w:val="17"/>
          <w:sz w:val="31"/>
          <w:szCs w:val="31"/>
        </w:rPr>
        <w:t>学院将按照学校对本科生毕业设计(论文)的管</w:t>
      </w:r>
      <w:r>
        <w:rPr>
          <w:spacing w:val="-7"/>
          <w:sz w:val="31"/>
          <w:szCs w:val="31"/>
        </w:rPr>
        <w:t>理要求，由学校指定的第三方“大学生论文检测系统”对本科生毕</w:t>
      </w:r>
      <w:r>
        <w:rPr>
          <w:spacing w:val="15"/>
          <w:sz w:val="31"/>
          <w:szCs w:val="31"/>
        </w:rPr>
        <w:t>业设计(论文)进行查重检测，检测内容是毕业设计(论文)</w:t>
      </w:r>
      <w:r>
        <w:rPr>
          <w:spacing w:val="14"/>
          <w:sz w:val="31"/>
          <w:szCs w:val="31"/>
        </w:rPr>
        <w:t>正</w:t>
      </w:r>
      <w:r>
        <w:rPr>
          <w:rFonts w:hint="eastAsia"/>
          <w:spacing w:val="14"/>
          <w:sz w:val="31"/>
          <w:szCs w:val="31"/>
          <w:lang w:val="en-US" w:eastAsia="zh-CN"/>
        </w:rPr>
        <w:t>文</w:t>
      </w:r>
      <w:r>
        <w:rPr>
          <w:spacing w:val="-27"/>
          <w:sz w:val="31"/>
          <w:szCs w:val="31"/>
        </w:rPr>
        <w:t>的“总文字复制比”。</w:t>
      </w:r>
    </w:p>
    <w:p w14:paraId="2190BED2">
      <w:pPr>
        <w:pStyle w:val="2"/>
        <w:spacing w:before="204" w:line="357" w:lineRule="auto"/>
        <w:ind w:right="321" w:firstLine="589"/>
        <w:rPr>
          <w:sz w:val="31"/>
          <w:szCs w:val="31"/>
        </w:rPr>
      </w:pPr>
      <w:r>
        <w:rPr>
          <w:spacing w:val="6"/>
          <w:sz w:val="31"/>
          <w:szCs w:val="31"/>
        </w:rPr>
        <w:t>第三十五条</w:t>
      </w:r>
      <w:r>
        <w:rPr>
          <w:rFonts w:hint="eastAsia"/>
          <w:spacing w:val="6"/>
          <w:sz w:val="31"/>
          <w:szCs w:val="31"/>
          <w:lang w:val="en-US" w:eastAsia="zh-CN"/>
        </w:rPr>
        <w:t xml:space="preserve"> </w:t>
      </w:r>
      <w:r>
        <w:rPr>
          <w:spacing w:val="6"/>
          <w:sz w:val="31"/>
          <w:szCs w:val="31"/>
        </w:rPr>
        <w:t>论文查重工作采取学院普查与校级抽查相结合的</w:t>
      </w:r>
      <w:r>
        <w:rPr>
          <w:spacing w:val="-12"/>
          <w:sz w:val="31"/>
          <w:szCs w:val="31"/>
        </w:rPr>
        <w:t>方式开展。</w:t>
      </w:r>
    </w:p>
    <w:p w14:paraId="128669A4">
      <w:pPr>
        <w:pStyle w:val="2"/>
        <w:spacing w:before="16" w:line="222" w:lineRule="auto"/>
        <w:ind w:left="750"/>
        <w:rPr>
          <w:sz w:val="31"/>
          <w:szCs w:val="31"/>
        </w:rPr>
      </w:pPr>
      <w:r>
        <w:rPr>
          <w:spacing w:val="12"/>
          <w:sz w:val="31"/>
          <w:szCs w:val="31"/>
        </w:rPr>
        <w:t>(一)学院普查</w:t>
      </w:r>
    </w:p>
    <w:p w14:paraId="089CCC77">
      <w:pPr>
        <w:pStyle w:val="2"/>
        <w:spacing w:before="225" w:line="350" w:lineRule="auto"/>
        <w:ind w:right="301" w:firstLine="589"/>
        <w:jc w:val="both"/>
        <w:rPr>
          <w:sz w:val="31"/>
          <w:szCs w:val="31"/>
        </w:rPr>
      </w:pPr>
      <w:r>
        <w:rPr>
          <w:spacing w:val="11"/>
          <w:sz w:val="31"/>
          <w:szCs w:val="31"/>
        </w:rPr>
        <w:t xml:space="preserve">1.学生上传论文(说明书):学生完成论文(说明书)的撰写后 </w:t>
      </w:r>
      <w:r>
        <w:rPr>
          <w:spacing w:val="5"/>
          <w:sz w:val="31"/>
          <w:szCs w:val="31"/>
        </w:rPr>
        <w:t>将论文(说明书)正文上传至学校指定的第三方“大学生论文检测</w:t>
      </w:r>
      <w:r>
        <w:rPr>
          <w:spacing w:val="-6"/>
          <w:sz w:val="31"/>
          <w:szCs w:val="31"/>
        </w:rPr>
        <w:t>系统”,上传截止日期为论文答辩之前第7个工作日。每位学生有一</w:t>
      </w:r>
      <w:r>
        <w:rPr>
          <w:spacing w:val="-14"/>
          <w:sz w:val="31"/>
          <w:szCs w:val="31"/>
        </w:rPr>
        <w:t>次上传论文的权限。</w:t>
      </w:r>
    </w:p>
    <w:p w14:paraId="4475D85A">
      <w:pPr>
        <w:pStyle w:val="2"/>
        <w:spacing w:before="55" w:line="348" w:lineRule="auto"/>
        <w:ind w:right="309" w:firstLine="589"/>
        <w:rPr>
          <w:sz w:val="31"/>
          <w:szCs w:val="31"/>
        </w:rPr>
      </w:pPr>
      <w:r>
        <w:rPr>
          <w:spacing w:val="6"/>
          <w:sz w:val="31"/>
          <w:szCs w:val="31"/>
        </w:rPr>
        <w:t>2.指导教师查重：指导教师在学生上传论文(说明书)后，及</w:t>
      </w:r>
      <w:r>
        <w:rPr>
          <w:spacing w:val="-11"/>
          <w:sz w:val="31"/>
          <w:szCs w:val="31"/>
        </w:rPr>
        <w:t>时核查检测内容的真实性及查重结果，并做</w:t>
      </w:r>
      <w:r>
        <w:rPr>
          <w:spacing w:val="-12"/>
          <w:sz w:val="31"/>
          <w:szCs w:val="31"/>
        </w:rPr>
        <w:t>出相应处理意见。</w:t>
      </w:r>
    </w:p>
    <w:p w14:paraId="575B1DB6">
      <w:pPr>
        <w:pStyle w:val="2"/>
        <w:spacing w:before="24" w:line="353" w:lineRule="auto"/>
        <w:ind w:right="347" w:firstLine="589"/>
        <w:rPr>
          <w:sz w:val="31"/>
          <w:szCs w:val="31"/>
        </w:rPr>
      </w:pPr>
      <w:r>
        <w:rPr>
          <w:spacing w:val="5"/>
          <w:sz w:val="31"/>
          <w:szCs w:val="31"/>
        </w:rPr>
        <w:t>3.工作小组查重：学院成立毕业设计(论文)</w:t>
      </w:r>
      <w:r>
        <w:rPr>
          <w:spacing w:val="4"/>
          <w:sz w:val="31"/>
          <w:szCs w:val="31"/>
        </w:rPr>
        <w:t>查重工作小组</w:t>
      </w:r>
      <w:r>
        <w:rPr>
          <w:rFonts w:hint="eastAsia"/>
          <w:spacing w:val="4"/>
          <w:sz w:val="31"/>
          <w:szCs w:val="31"/>
          <w:lang w:eastAsia="zh-CN"/>
        </w:rPr>
        <w:t>，</w:t>
      </w:r>
      <w:r>
        <w:rPr>
          <w:spacing w:val="-11"/>
          <w:sz w:val="31"/>
          <w:szCs w:val="31"/>
        </w:rPr>
        <w:t>对“大学生论文检测系统”的查重结果进行人工筛查。</w:t>
      </w:r>
    </w:p>
    <w:p w14:paraId="3FE301EC">
      <w:pPr>
        <w:pStyle w:val="2"/>
        <w:spacing w:before="25" w:line="222" w:lineRule="auto"/>
        <w:ind w:left="750"/>
        <w:rPr>
          <w:sz w:val="31"/>
          <w:szCs w:val="31"/>
        </w:rPr>
      </w:pPr>
      <w:r>
        <w:rPr>
          <w:spacing w:val="12"/>
          <w:sz w:val="31"/>
          <w:szCs w:val="31"/>
        </w:rPr>
        <w:t>(二)校级抽查</w:t>
      </w:r>
    </w:p>
    <w:p w14:paraId="0852592C">
      <w:pPr>
        <w:pStyle w:val="2"/>
        <w:tabs>
          <w:tab w:val="left" w:pos="9130"/>
        </w:tabs>
        <w:spacing w:before="223" w:line="348" w:lineRule="auto"/>
        <w:ind w:firstLine="589"/>
        <w:jc w:val="both"/>
        <w:rPr>
          <w:sz w:val="31"/>
          <w:szCs w:val="31"/>
        </w:rPr>
      </w:pPr>
      <w:r>
        <w:rPr>
          <w:spacing w:val="11"/>
          <w:sz w:val="31"/>
          <w:szCs w:val="31"/>
        </w:rPr>
        <w:t>教务处在全体应届毕业生毕业设计(论文)中(密级为“公开</w:t>
      </w:r>
      <w:r>
        <w:rPr>
          <w:rFonts w:hint="eastAsia"/>
          <w:spacing w:val="11"/>
          <w:sz w:val="31"/>
          <w:szCs w:val="31"/>
          <w:lang w:eastAsia="zh-CN"/>
        </w:rPr>
        <w:t>”</w:t>
      </w:r>
      <w:r>
        <w:rPr>
          <w:spacing w:val="-1"/>
          <w:sz w:val="31"/>
          <w:szCs w:val="31"/>
        </w:rPr>
        <w:t>的论文)进行随机抽查，抽查比例为5%-15%。教务处组织专人对所</w:t>
      </w:r>
      <w:r>
        <w:rPr>
          <w:spacing w:val="4"/>
          <w:sz w:val="31"/>
          <w:szCs w:val="31"/>
        </w:rPr>
        <w:t>抽查的毕业设计(论文)进行人工筛查。</w:t>
      </w:r>
    </w:p>
    <w:p w14:paraId="154477F9">
      <w:pPr>
        <w:pStyle w:val="2"/>
        <w:spacing w:before="69" w:line="220" w:lineRule="auto"/>
        <w:ind w:left="589"/>
        <w:rPr>
          <w:sz w:val="31"/>
          <w:szCs w:val="31"/>
        </w:rPr>
      </w:pPr>
      <w:r>
        <w:rPr>
          <w:spacing w:val="9"/>
          <w:sz w:val="31"/>
          <w:szCs w:val="31"/>
        </w:rPr>
        <w:t>第三十六条</w:t>
      </w:r>
      <w:r>
        <w:rPr>
          <w:rFonts w:hint="eastAsia"/>
          <w:spacing w:val="9"/>
          <w:sz w:val="31"/>
          <w:szCs w:val="31"/>
          <w:lang w:val="en-US" w:eastAsia="zh-CN"/>
        </w:rPr>
        <w:t xml:space="preserve"> </w:t>
      </w:r>
      <w:r>
        <w:rPr>
          <w:spacing w:val="9"/>
          <w:sz w:val="31"/>
          <w:szCs w:val="31"/>
        </w:rPr>
        <w:t>检测结果认定与处理</w:t>
      </w:r>
    </w:p>
    <w:p w14:paraId="1EF5E327">
      <w:pPr>
        <w:pStyle w:val="2"/>
        <w:spacing w:before="219" w:line="351" w:lineRule="auto"/>
        <w:ind w:right="308" w:firstLine="750"/>
        <w:jc w:val="both"/>
        <w:rPr>
          <w:rFonts w:ascii="Arial"/>
          <w:sz w:val="21"/>
        </w:rPr>
      </w:pPr>
      <w:r>
        <w:rPr>
          <w:spacing w:val="6"/>
          <w:sz w:val="31"/>
          <w:szCs w:val="31"/>
        </w:rPr>
        <w:t>(1)毕业设计(论文)检测最终通过(合格)标准</w:t>
      </w:r>
      <w:r>
        <w:rPr>
          <w:spacing w:val="5"/>
          <w:sz w:val="31"/>
          <w:szCs w:val="31"/>
        </w:rPr>
        <w:t>：非设计类论</w:t>
      </w:r>
      <w:r>
        <w:rPr>
          <w:spacing w:val="-1"/>
          <w:sz w:val="31"/>
          <w:szCs w:val="31"/>
        </w:rPr>
        <w:t>文正文文字复制比小于百分之二十(&lt;20%)为合格，设计类论文(说明书)正文文字复制比小于百分之四十(&lt;40%)为合格。是否属于设</w:t>
      </w:r>
      <w:r>
        <w:rPr>
          <w:spacing w:val="8"/>
          <w:sz w:val="31"/>
          <w:szCs w:val="31"/>
        </w:rPr>
        <w:t>计类论文(说明书)由学院确定</w:t>
      </w:r>
      <w:r>
        <w:rPr>
          <w:rFonts w:hint="eastAsia"/>
          <w:spacing w:val="8"/>
          <w:sz w:val="31"/>
          <w:szCs w:val="31"/>
          <w:lang w:eastAsia="zh-CN"/>
        </w:rPr>
        <w:t>。</w:t>
      </w:r>
    </w:p>
    <w:p w14:paraId="23EE39B1">
      <w:pPr>
        <w:pStyle w:val="2"/>
        <w:spacing w:before="101" w:line="312" w:lineRule="auto"/>
        <w:ind w:right="131" w:firstLine="750"/>
        <w:rPr>
          <w:sz w:val="31"/>
          <w:szCs w:val="31"/>
        </w:rPr>
      </w:pPr>
      <w:r>
        <w:rPr>
          <w:spacing w:val="5"/>
          <w:sz w:val="31"/>
          <w:szCs w:val="31"/>
        </w:rPr>
        <w:t>(2)非设计类论文正文首次检测文字复制比小于百分之二十</w:t>
      </w:r>
      <w:r>
        <w:rPr>
          <w:spacing w:val="2"/>
          <w:sz w:val="31"/>
          <w:szCs w:val="31"/>
        </w:rPr>
        <w:t>(&lt;20%)的，设计类论文(说明书)正文首次检测文字复制比小于百</w:t>
      </w:r>
      <w:r>
        <w:rPr>
          <w:spacing w:val="-6"/>
          <w:sz w:val="31"/>
          <w:szCs w:val="31"/>
        </w:rPr>
        <w:t>分之四十(&lt;40%)的，视为通过检测，学生具有答辩资</w:t>
      </w:r>
      <w:r>
        <w:rPr>
          <w:spacing w:val="-7"/>
          <w:sz w:val="31"/>
          <w:szCs w:val="31"/>
        </w:rPr>
        <w:t>格。</w:t>
      </w:r>
    </w:p>
    <w:p w14:paraId="21F8235F">
      <w:pPr>
        <w:pStyle w:val="2"/>
        <w:spacing w:before="242" w:line="334" w:lineRule="auto"/>
        <w:ind w:right="126" w:firstLine="750"/>
        <w:rPr>
          <w:sz w:val="31"/>
          <w:szCs w:val="31"/>
        </w:rPr>
      </w:pPr>
      <w:r>
        <w:rPr>
          <w:spacing w:val="-6"/>
          <w:sz w:val="31"/>
          <w:szCs w:val="31"/>
        </w:rPr>
        <w:t>(3)非设计类论文正文首次检测文字复制比大于等于百分之二</w:t>
      </w:r>
      <w:r>
        <w:rPr>
          <w:sz w:val="31"/>
          <w:szCs w:val="31"/>
        </w:rPr>
        <w:t xml:space="preserve"> 十(≥20%)小于等于百分之五十(≤50%)的，设计类论文(说明书)</w:t>
      </w:r>
      <w:r>
        <w:rPr>
          <w:spacing w:val="8"/>
          <w:sz w:val="31"/>
          <w:szCs w:val="31"/>
        </w:rPr>
        <w:t xml:space="preserve"> </w:t>
      </w:r>
      <w:r>
        <w:rPr>
          <w:spacing w:val="-2"/>
          <w:sz w:val="31"/>
          <w:szCs w:val="31"/>
        </w:rPr>
        <w:t>正文首次检测文字复制比大于等于百分之四十(≥40%)小于等于百</w:t>
      </w:r>
      <w:r>
        <w:rPr>
          <w:spacing w:val="16"/>
          <w:sz w:val="31"/>
          <w:szCs w:val="31"/>
        </w:rPr>
        <w:t xml:space="preserve"> </w:t>
      </w:r>
      <w:r>
        <w:rPr>
          <w:spacing w:val="-11"/>
          <w:sz w:val="31"/>
          <w:szCs w:val="31"/>
        </w:rPr>
        <w:t>分之六十(≤60%)的，视为未通过检测，指导教师须给出修改意见，</w:t>
      </w:r>
      <w:r>
        <w:rPr>
          <w:spacing w:val="4"/>
          <w:sz w:val="31"/>
          <w:szCs w:val="31"/>
        </w:rPr>
        <w:t xml:space="preserve"> </w:t>
      </w:r>
      <w:r>
        <w:rPr>
          <w:spacing w:val="-7"/>
          <w:sz w:val="31"/>
          <w:szCs w:val="31"/>
        </w:rPr>
        <w:t>学生按指导教师意见修改后可申请二次检测。二次检测达到合格标</w:t>
      </w:r>
      <w:r>
        <w:rPr>
          <w:sz w:val="31"/>
          <w:szCs w:val="31"/>
        </w:rPr>
        <w:t xml:space="preserve"> </w:t>
      </w:r>
      <w:r>
        <w:rPr>
          <w:spacing w:val="-15"/>
          <w:sz w:val="31"/>
          <w:szCs w:val="31"/>
        </w:rPr>
        <w:t>准的，学生具有答辩资格。</w:t>
      </w:r>
    </w:p>
    <w:p w14:paraId="6D652141">
      <w:pPr>
        <w:pStyle w:val="2"/>
        <w:spacing w:before="228" w:line="333" w:lineRule="auto"/>
        <w:ind w:right="116" w:firstLine="750"/>
        <w:rPr>
          <w:sz w:val="31"/>
          <w:szCs w:val="31"/>
        </w:rPr>
      </w:pPr>
      <w:r>
        <w:rPr>
          <w:spacing w:val="5"/>
          <w:sz w:val="31"/>
          <w:szCs w:val="31"/>
        </w:rPr>
        <w:t>(4)非设计类论文正文首次检测文字复制比大于百分之五十</w:t>
      </w:r>
      <w:r>
        <w:rPr>
          <w:spacing w:val="2"/>
          <w:sz w:val="31"/>
          <w:szCs w:val="31"/>
        </w:rPr>
        <w:t xml:space="preserve"> </w:t>
      </w:r>
      <w:r>
        <w:rPr>
          <w:spacing w:val="7"/>
          <w:sz w:val="31"/>
          <w:szCs w:val="31"/>
        </w:rPr>
        <w:t>(&gt;50%)小于等于百分之六十(≤60%)的，</w:t>
      </w:r>
      <w:r>
        <w:rPr>
          <w:spacing w:val="6"/>
          <w:sz w:val="31"/>
          <w:szCs w:val="31"/>
        </w:rPr>
        <w:t>设计类论文(说明书)正</w:t>
      </w:r>
      <w:r>
        <w:rPr>
          <w:sz w:val="31"/>
          <w:szCs w:val="31"/>
        </w:rPr>
        <w:t xml:space="preserve"> </w:t>
      </w:r>
      <w:r>
        <w:rPr>
          <w:spacing w:val="3"/>
          <w:sz w:val="31"/>
          <w:szCs w:val="31"/>
        </w:rPr>
        <w:t>文首次检测文字复制比大于百分之六十(&gt;</w:t>
      </w:r>
      <w:r>
        <w:rPr>
          <w:spacing w:val="2"/>
          <w:sz w:val="31"/>
          <w:szCs w:val="31"/>
        </w:rPr>
        <w:t>60%)小于等于百分之七</w:t>
      </w:r>
      <w:r>
        <w:rPr>
          <w:sz w:val="31"/>
          <w:szCs w:val="31"/>
        </w:rPr>
        <w:t xml:space="preserve"> </w:t>
      </w:r>
      <w:r>
        <w:rPr>
          <w:spacing w:val="7"/>
          <w:sz w:val="31"/>
          <w:szCs w:val="31"/>
        </w:rPr>
        <w:t>十(≤70%)的，属于毕业设计(论文)作假(抄袭)嫌疑，学生须重</w:t>
      </w:r>
      <w:r>
        <w:rPr>
          <w:spacing w:val="8"/>
          <w:sz w:val="31"/>
          <w:szCs w:val="31"/>
        </w:rPr>
        <w:t xml:space="preserve"> </w:t>
      </w:r>
      <w:r>
        <w:rPr>
          <w:spacing w:val="9"/>
          <w:sz w:val="31"/>
          <w:szCs w:val="31"/>
        </w:rPr>
        <w:t>做毕业设计(论文),取消“一次答辩”资格，毕业设计(论文)重</w:t>
      </w:r>
      <w:r>
        <w:rPr>
          <w:spacing w:val="2"/>
          <w:sz w:val="31"/>
          <w:szCs w:val="31"/>
        </w:rPr>
        <w:t xml:space="preserve"> </w:t>
      </w:r>
      <w:r>
        <w:rPr>
          <w:spacing w:val="-6"/>
          <w:sz w:val="31"/>
          <w:szCs w:val="31"/>
        </w:rPr>
        <w:t>做完成后可申请二次检测。二次检测达到合格</w:t>
      </w:r>
      <w:r>
        <w:rPr>
          <w:spacing w:val="-7"/>
          <w:sz w:val="31"/>
          <w:szCs w:val="31"/>
        </w:rPr>
        <w:t>标准的，可申请直接</w:t>
      </w:r>
      <w:r>
        <w:rPr>
          <w:sz w:val="31"/>
          <w:szCs w:val="31"/>
        </w:rPr>
        <w:t xml:space="preserve"> </w:t>
      </w:r>
      <w:r>
        <w:rPr>
          <w:spacing w:val="-31"/>
          <w:sz w:val="31"/>
          <w:szCs w:val="31"/>
        </w:rPr>
        <w:t>参加“二次答辩”。</w:t>
      </w:r>
    </w:p>
    <w:p w14:paraId="13089F18">
      <w:pPr>
        <w:pStyle w:val="2"/>
        <w:spacing w:before="282" w:line="319" w:lineRule="auto"/>
        <w:ind w:firstLine="750"/>
        <w:rPr>
          <w:sz w:val="31"/>
          <w:szCs w:val="31"/>
        </w:rPr>
      </w:pPr>
      <w:r>
        <w:rPr>
          <w:spacing w:val="5"/>
          <w:sz w:val="31"/>
          <w:szCs w:val="31"/>
        </w:rPr>
        <w:t>(5)非设计类论文正文首次检测文字复制比大于百分之六十</w:t>
      </w:r>
      <w:r>
        <w:rPr>
          <w:spacing w:val="2"/>
          <w:sz w:val="31"/>
          <w:szCs w:val="31"/>
        </w:rPr>
        <w:t xml:space="preserve"> (&gt;60%)的，设计类论文(说明书)正文首次检测文字复制比大于百  </w:t>
      </w:r>
      <w:r>
        <w:rPr>
          <w:spacing w:val="7"/>
          <w:sz w:val="31"/>
          <w:szCs w:val="31"/>
        </w:rPr>
        <w:t>分之七十(&gt;70%)的，属于严重毕业设计(论文)作假(抄袭)嫌疑，</w:t>
      </w:r>
      <w:r>
        <w:rPr>
          <w:spacing w:val="13"/>
          <w:sz w:val="31"/>
          <w:szCs w:val="31"/>
        </w:rPr>
        <w:t xml:space="preserve"> </w:t>
      </w:r>
      <w:r>
        <w:rPr>
          <w:spacing w:val="-14"/>
          <w:sz w:val="31"/>
          <w:szCs w:val="31"/>
        </w:rPr>
        <w:t>取消答辩资格，成绩按不及格处理。</w:t>
      </w:r>
    </w:p>
    <w:p w14:paraId="267C15A3">
      <w:pPr>
        <w:pStyle w:val="2"/>
        <w:spacing w:before="265" w:line="220" w:lineRule="auto"/>
        <w:ind w:left="750"/>
        <w:rPr>
          <w:sz w:val="31"/>
          <w:szCs w:val="31"/>
        </w:rPr>
      </w:pPr>
      <w:r>
        <w:rPr>
          <w:spacing w:val="6"/>
          <w:sz w:val="31"/>
          <w:szCs w:val="31"/>
        </w:rPr>
        <w:t>(6)毕业设计(论文)二次检测不合格的，取消答辩资</w:t>
      </w:r>
      <w:r>
        <w:rPr>
          <w:spacing w:val="5"/>
          <w:sz w:val="31"/>
          <w:szCs w:val="31"/>
        </w:rPr>
        <w:t>格，成</w:t>
      </w:r>
      <w:r>
        <w:rPr>
          <w:spacing w:val="-12"/>
          <w:sz w:val="31"/>
          <w:szCs w:val="31"/>
        </w:rPr>
        <w:t>绩按不及格处理。</w:t>
      </w:r>
    </w:p>
    <w:p w14:paraId="4680EE1B">
      <w:pPr>
        <w:pStyle w:val="2"/>
        <w:spacing w:before="221" w:line="355" w:lineRule="auto"/>
        <w:ind w:right="26" w:firstLine="799"/>
        <w:rPr>
          <w:sz w:val="31"/>
          <w:szCs w:val="31"/>
        </w:rPr>
      </w:pPr>
      <w:r>
        <w:rPr>
          <w:spacing w:val="5"/>
          <w:sz w:val="31"/>
          <w:szCs w:val="31"/>
        </w:rPr>
        <w:t>(7)毕业设计(论文)首次检测文字复制比达到合格标准</w:t>
      </w:r>
      <w:r>
        <w:rPr>
          <w:spacing w:val="4"/>
          <w:sz w:val="31"/>
          <w:szCs w:val="31"/>
        </w:rPr>
        <w:t>的，</w:t>
      </w:r>
      <w:r>
        <w:rPr>
          <w:sz w:val="31"/>
          <w:szCs w:val="31"/>
        </w:rPr>
        <w:t xml:space="preserve"> </w:t>
      </w:r>
      <w:r>
        <w:rPr>
          <w:spacing w:val="3"/>
          <w:sz w:val="31"/>
          <w:szCs w:val="31"/>
        </w:rPr>
        <w:t>方可参加校级优秀毕业设计(论文)的评选。</w:t>
      </w:r>
    </w:p>
    <w:p w14:paraId="0C8EA63A">
      <w:pPr>
        <w:pStyle w:val="2"/>
        <w:spacing w:before="25" w:line="347" w:lineRule="auto"/>
        <w:ind w:firstLine="629"/>
        <w:jc w:val="both"/>
        <w:rPr>
          <w:sz w:val="31"/>
          <w:szCs w:val="31"/>
        </w:rPr>
      </w:pPr>
      <w:r>
        <w:rPr>
          <w:spacing w:val="19"/>
          <w:sz w:val="31"/>
          <w:szCs w:val="31"/>
        </w:rPr>
        <w:t>第三十七条指导教师对学生提交检测的毕业设计(</w:t>
      </w:r>
      <w:r>
        <w:rPr>
          <w:spacing w:val="18"/>
          <w:sz w:val="31"/>
          <w:szCs w:val="31"/>
        </w:rPr>
        <w:t>论文)负</w:t>
      </w:r>
      <w:r>
        <w:rPr>
          <w:sz w:val="31"/>
          <w:szCs w:val="31"/>
        </w:rPr>
        <w:t xml:space="preserve"> </w:t>
      </w:r>
      <w:r>
        <w:rPr>
          <w:spacing w:val="6"/>
          <w:sz w:val="31"/>
          <w:szCs w:val="31"/>
        </w:rPr>
        <w:t>有审核把关责任，学生上传到系统进行检测的毕业设计(论文)必</w:t>
      </w:r>
      <w:r>
        <w:rPr>
          <w:spacing w:val="1"/>
          <w:sz w:val="31"/>
          <w:szCs w:val="31"/>
        </w:rPr>
        <w:t xml:space="preserve"> </w:t>
      </w:r>
      <w:r>
        <w:rPr>
          <w:spacing w:val="-6"/>
          <w:sz w:val="31"/>
          <w:szCs w:val="31"/>
        </w:rPr>
        <w:t>须与本人实际作品一致，否则取消答辩资格并视情节给予记过以上</w:t>
      </w:r>
      <w:r>
        <w:rPr>
          <w:spacing w:val="13"/>
          <w:sz w:val="31"/>
          <w:szCs w:val="31"/>
        </w:rPr>
        <w:t xml:space="preserve"> </w:t>
      </w:r>
      <w:r>
        <w:rPr>
          <w:spacing w:val="5"/>
          <w:sz w:val="31"/>
          <w:szCs w:val="31"/>
        </w:rPr>
        <w:t>处分。指导教师所指导的学生有毕业设计(论文)抄袭、作假情况</w:t>
      </w:r>
      <w:r>
        <w:rPr>
          <w:spacing w:val="7"/>
          <w:sz w:val="31"/>
          <w:szCs w:val="31"/>
        </w:rPr>
        <w:t xml:space="preserve"> </w:t>
      </w:r>
      <w:r>
        <w:rPr>
          <w:spacing w:val="-10"/>
          <w:sz w:val="31"/>
          <w:szCs w:val="31"/>
        </w:rPr>
        <w:t>或者大面积(超过60%及以上的学生)出现二次检测不</w:t>
      </w:r>
      <w:r>
        <w:rPr>
          <w:spacing w:val="-11"/>
          <w:sz w:val="31"/>
          <w:szCs w:val="31"/>
        </w:rPr>
        <w:t>合格的，视情节</w:t>
      </w:r>
      <w:r>
        <w:rPr>
          <w:sz w:val="31"/>
          <w:szCs w:val="31"/>
        </w:rPr>
        <w:t xml:space="preserve"> </w:t>
      </w:r>
      <w:r>
        <w:rPr>
          <w:spacing w:val="-13"/>
          <w:sz w:val="31"/>
          <w:szCs w:val="31"/>
        </w:rPr>
        <w:t>给予全院或全校通报。</w:t>
      </w:r>
    </w:p>
    <w:p w14:paraId="4D797982">
      <w:pPr>
        <w:pStyle w:val="2"/>
        <w:spacing w:before="106" w:line="343" w:lineRule="auto"/>
        <w:ind w:right="13" w:firstLine="629"/>
        <w:rPr>
          <w:sz w:val="31"/>
          <w:szCs w:val="31"/>
        </w:rPr>
      </w:pPr>
      <w:r>
        <w:rPr>
          <w:spacing w:val="6"/>
          <w:sz w:val="31"/>
          <w:szCs w:val="31"/>
        </w:rPr>
        <w:t>第三十八条学生对检测结果如有异议可提出复议申请，由学</w:t>
      </w:r>
      <w:r>
        <w:rPr>
          <w:spacing w:val="10"/>
          <w:sz w:val="31"/>
          <w:szCs w:val="31"/>
        </w:rPr>
        <w:t xml:space="preserve"> </w:t>
      </w:r>
      <w:r>
        <w:rPr>
          <w:sz w:val="31"/>
          <w:szCs w:val="31"/>
        </w:rPr>
        <w:t>院负责组织专家对相关毕业设计(论文)进行审查认定。</w:t>
      </w:r>
    </w:p>
    <w:p w14:paraId="398B3222">
      <w:pPr>
        <w:pStyle w:val="2"/>
        <w:spacing w:before="71" w:line="222" w:lineRule="auto"/>
        <w:ind w:left="629"/>
        <w:rPr>
          <w:sz w:val="31"/>
          <w:szCs w:val="31"/>
        </w:rPr>
      </w:pPr>
      <w:r>
        <w:rPr>
          <w:spacing w:val="2"/>
          <w:sz w:val="31"/>
          <w:szCs w:val="31"/>
        </w:rPr>
        <w:t>第三十九条校级抽查不合格的，不授予学位。</w:t>
      </w:r>
    </w:p>
    <w:p w14:paraId="04235C38">
      <w:pPr>
        <w:pStyle w:val="2"/>
        <w:spacing w:before="212" w:line="221" w:lineRule="auto"/>
        <w:ind w:left="2064"/>
        <w:outlineLvl w:val="6"/>
        <w:rPr>
          <w:sz w:val="31"/>
          <w:szCs w:val="31"/>
        </w:rPr>
      </w:pPr>
      <w:r>
        <w:rPr>
          <w:b/>
          <w:bCs/>
          <w:spacing w:val="27"/>
          <w:sz w:val="31"/>
          <w:szCs w:val="31"/>
        </w:rPr>
        <w:t>第十一章毕业设计(论文)的评阅</w:t>
      </w:r>
    </w:p>
    <w:p w14:paraId="262B417E">
      <w:pPr>
        <w:pStyle w:val="2"/>
        <w:tabs>
          <w:tab w:val="left" w:pos="168"/>
        </w:tabs>
        <w:spacing w:before="224" w:line="352" w:lineRule="auto"/>
        <w:ind w:right="9" w:firstLine="629"/>
        <w:rPr>
          <w:sz w:val="31"/>
          <w:szCs w:val="31"/>
        </w:rPr>
      </w:pPr>
      <w:r>
        <w:rPr>
          <w:spacing w:val="18"/>
          <w:sz w:val="31"/>
          <w:szCs w:val="31"/>
        </w:rPr>
        <w:t>第四十条学生毕业设计(论文)完成后，连同查重检测结果</w:t>
      </w:r>
      <w:r>
        <w:rPr>
          <w:spacing w:val="3"/>
          <w:sz w:val="31"/>
          <w:szCs w:val="31"/>
        </w:rPr>
        <w:t xml:space="preserve"> </w:t>
      </w:r>
      <w:r>
        <w:rPr>
          <w:sz w:val="31"/>
          <w:szCs w:val="31"/>
        </w:rPr>
        <w:tab/>
      </w:r>
      <w:r>
        <w:rPr>
          <w:sz w:val="31"/>
          <w:szCs w:val="31"/>
        </w:rPr>
        <w:t>(文本复制检测报告单)交指导教师评阅。指导教师评阅后，填写</w:t>
      </w:r>
      <w:r>
        <w:rPr>
          <w:spacing w:val="11"/>
          <w:sz w:val="31"/>
          <w:szCs w:val="31"/>
        </w:rPr>
        <w:t xml:space="preserve"> </w:t>
      </w:r>
      <w:r>
        <w:rPr>
          <w:sz w:val="31"/>
          <w:szCs w:val="31"/>
        </w:rPr>
        <w:t>《东北大学本科生毕业设计(论文)指导教师评分表</w:t>
      </w:r>
      <w:r>
        <w:rPr>
          <w:spacing w:val="-1"/>
          <w:sz w:val="31"/>
          <w:szCs w:val="31"/>
        </w:rPr>
        <w:t>》,对学生的工</w:t>
      </w:r>
      <w:r>
        <w:rPr>
          <w:sz w:val="31"/>
          <w:szCs w:val="31"/>
        </w:rPr>
        <w:t xml:space="preserve"> </w:t>
      </w:r>
      <w:r>
        <w:rPr>
          <w:spacing w:val="6"/>
          <w:sz w:val="31"/>
          <w:szCs w:val="31"/>
        </w:rPr>
        <w:t>作态度、工作能力、毕业设计(论文)质量等做出评价</w:t>
      </w:r>
      <w:r>
        <w:rPr>
          <w:spacing w:val="5"/>
          <w:sz w:val="31"/>
          <w:szCs w:val="31"/>
        </w:rPr>
        <w:t>，并给出是</w:t>
      </w:r>
      <w:r>
        <w:rPr>
          <w:sz w:val="31"/>
          <w:szCs w:val="31"/>
        </w:rPr>
        <w:t xml:space="preserve"> </w:t>
      </w:r>
      <w:r>
        <w:rPr>
          <w:spacing w:val="-14"/>
          <w:sz w:val="31"/>
          <w:szCs w:val="31"/>
        </w:rPr>
        <w:t>否同意答辩的意见。</w:t>
      </w:r>
    </w:p>
    <w:p w14:paraId="1EECE33A">
      <w:pPr>
        <w:pStyle w:val="2"/>
        <w:spacing w:before="62" w:line="347" w:lineRule="auto"/>
        <w:ind w:right="11" w:firstLine="629"/>
        <w:jc w:val="both"/>
        <w:rPr>
          <w:sz w:val="31"/>
          <w:szCs w:val="31"/>
        </w:rPr>
      </w:pPr>
      <w:r>
        <w:rPr>
          <w:spacing w:val="6"/>
          <w:sz w:val="31"/>
          <w:szCs w:val="31"/>
        </w:rPr>
        <w:t>第四十一条在指导教师同意答辩的前提下，学生在距论文答</w:t>
      </w:r>
      <w:r>
        <w:rPr>
          <w:spacing w:val="2"/>
          <w:sz w:val="31"/>
          <w:szCs w:val="31"/>
        </w:rPr>
        <w:t xml:space="preserve"> </w:t>
      </w:r>
      <w:r>
        <w:rPr>
          <w:spacing w:val="11"/>
          <w:sz w:val="31"/>
          <w:szCs w:val="31"/>
        </w:rPr>
        <w:t>辩5个工作日前向答辩委员会提交毕业设计(论文)及查重检测结</w:t>
      </w:r>
      <w:r>
        <w:rPr>
          <w:spacing w:val="15"/>
          <w:sz w:val="31"/>
          <w:szCs w:val="31"/>
        </w:rPr>
        <w:t xml:space="preserve"> </w:t>
      </w:r>
      <w:r>
        <w:rPr>
          <w:spacing w:val="-5"/>
          <w:sz w:val="31"/>
          <w:szCs w:val="31"/>
        </w:rPr>
        <w:t>果(文本复制检测报告单),答辩委员会指定评阅教师对毕业设计(论</w:t>
      </w:r>
    </w:p>
    <w:p w14:paraId="5951B4D8">
      <w:pPr>
        <w:spacing w:line="347" w:lineRule="auto"/>
        <w:rPr>
          <w:sz w:val="31"/>
          <w:szCs w:val="31"/>
        </w:rPr>
        <w:sectPr>
          <w:footerReference r:id="rId11" w:type="default"/>
          <w:pgSz w:w="11920" w:h="16840"/>
          <w:pgMar w:top="1431" w:right="1468" w:bottom="1558" w:left="1579" w:header="0" w:footer="1249" w:gutter="0"/>
          <w:cols w:space="720" w:num="1"/>
        </w:sectPr>
      </w:pPr>
    </w:p>
    <w:p w14:paraId="26907D97">
      <w:pPr>
        <w:spacing w:line="270" w:lineRule="auto"/>
        <w:rPr>
          <w:rFonts w:ascii="Arial"/>
          <w:sz w:val="21"/>
        </w:rPr>
      </w:pPr>
    </w:p>
    <w:p w14:paraId="63EED085">
      <w:pPr>
        <w:spacing w:line="270" w:lineRule="auto"/>
        <w:rPr>
          <w:rFonts w:ascii="Arial"/>
          <w:sz w:val="21"/>
        </w:rPr>
      </w:pPr>
    </w:p>
    <w:p w14:paraId="51390C8B">
      <w:pPr>
        <w:spacing w:line="270" w:lineRule="auto"/>
        <w:rPr>
          <w:rFonts w:ascii="Arial"/>
          <w:sz w:val="21"/>
        </w:rPr>
      </w:pPr>
    </w:p>
    <w:p w14:paraId="10F84187">
      <w:pPr>
        <w:pStyle w:val="2"/>
        <w:spacing w:before="101" w:line="347" w:lineRule="auto"/>
        <w:jc w:val="both"/>
        <w:rPr>
          <w:sz w:val="31"/>
          <w:szCs w:val="31"/>
        </w:rPr>
      </w:pPr>
      <w:r>
        <w:rPr>
          <w:spacing w:val="6"/>
          <w:sz w:val="31"/>
          <w:szCs w:val="31"/>
        </w:rPr>
        <w:t>文)进行评阅，评阅教师填写《东北大学本科生毕业设计(论</w:t>
      </w:r>
      <w:r>
        <w:rPr>
          <w:spacing w:val="5"/>
          <w:sz w:val="31"/>
          <w:szCs w:val="31"/>
        </w:rPr>
        <w:t>文)</w:t>
      </w:r>
      <w:r>
        <w:rPr>
          <w:sz w:val="31"/>
          <w:szCs w:val="31"/>
        </w:rPr>
        <w:t xml:space="preserve">  </w:t>
      </w:r>
      <w:r>
        <w:rPr>
          <w:spacing w:val="-2"/>
          <w:sz w:val="31"/>
          <w:szCs w:val="31"/>
        </w:rPr>
        <w:t>评阅表》。对于评阅不合格的毕业设计(论文),学生应根据评阅教</w:t>
      </w:r>
      <w:r>
        <w:rPr>
          <w:spacing w:val="14"/>
          <w:sz w:val="31"/>
          <w:szCs w:val="31"/>
        </w:rPr>
        <w:t xml:space="preserve"> </w:t>
      </w:r>
      <w:r>
        <w:rPr>
          <w:spacing w:val="-3"/>
          <w:sz w:val="31"/>
          <w:szCs w:val="31"/>
        </w:rPr>
        <w:t>师给出的意见对毕业设计(论文)做出修改后再次提交答辩委员会。</w:t>
      </w:r>
    </w:p>
    <w:p w14:paraId="05A37478">
      <w:pPr>
        <w:pStyle w:val="2"/>
        <w:spacing w:before="67" w:line="221" w:lineRule="auto"/>
        <w:ind w:left="2084"/>
        <w:outlineLvl w:val="6"/>
        <w:rPr>
          <w:sz w:val="31"/>
          <w:szCs w:val="31"/>
        </w:rPr>
      </w:pPr>
      <w:r>
        <w:rPr>
          <w:b/>
          <w:bCs/>
          <w:spacing w:val="24"/>
          <w:sz w:val="31"/>
          <w:szCs w:val="31"/>
        </w:rPr>
        <w:t>第十二章毕业设计(论文)的答辩</w:t>
      </w:r>
    </w:p>
    <w:p w14:paraId="3A03A7D2">
      <w:pPr>
        <w:pStyle w:val="2"/>
        <w:spacing w:before="212" w:line="347" w:lineRule="auto"/>
        <w:ind w:right="110" w:firstLine="619"/>
        <w:rPr>
          <w:sz w:val="31"/>
          <w:szCs w:val="31"/>
        </w:rPr>
      </w:pPr>
      <w:r>
        <w:rPr>
          <w:spacing w:val="4"/>
          <w:sz w:val="31"/>
          <w:szCs w:val="31"/>
        </w:rPr>
        <w:t>第四十二条答辩前学院将对学生进行答辩资格审查，审核后</w:t>
      </w:r>
      <w:r>
        <w:rPr>
          <w:spacing w:val="11"/>
          <w:sz w:val="31"/>
          <w:szCs w:val="31"/>
        </w:rPr>
        <w:t xml:space="preserve"> </w:t>
      </w:r>
      <w:r>
        <w:rPr>
          <w:spacing w:val="-13"/>
          <w:sz w:val="31"/>
          <w:szCs w:val="31"/>
        </w:rPr>
        <w:t>公布具有答辩资格的学生名单，具体答辩时间由研究所安排。</w:t>
      </w:r>
    </w:p>
    <w:p w14:paraId="5700317B">
      <w:pPr>
        <w:pStyle w:val="2"/>
        <w:spacing w:before="36" w:line="222" w:lineRule="auto"/>
        <w:ind w:left="619"/>
        <w:rPr>
          <w:sz w:val="31"/>
          <w:szCs w:val="31"/>
        </w:rPr>
      </w:pPr>
      <w:r>
        <w:rPr>
          <w:spacing w:val="-14"/>
          <w:sz w:val="31"/>
          <w:szCs w:val="31"/>
        </w:rPr>
        <w:t>有下列情况的学生不能获得答辩资格：</w:t>
      </w:r>
    </w:p>
    <w:p w14:paraId="07244AC4">
      <w:pPr>
        <w:pStyle w:val="2"/>
        <w:spacing w:before="215" w:line="220" w:lineRule="auto"/>
        <w:ind w:left="769"/>
        <w:rPr>
          <w:sz w:val="31"/>
          <w:szCs w:val="31"/>
        </w:rPr>
      </w:pPr>
      <w:r>
        <w:rPr>
          <w:spacing w:val="-2"/>
          <w:sz w:val="31"/>
          <w:szCs w:val="31"/>
        </w:rPr>
        <w:t>(一)毕业当年申请留、降级者。</w:t>
      </w:r>
    </w:p>
    <w:p w14:paraId="7BF897D9">
      <w:pPr>
        <w:pStyle w:val="2"/>
        <w:spacing w:before="254" w:line="286" w:lineRule="auto"/>
        <w:ind w:right="73" w:firstLine="769"/>
        <w:rPr>
          <w:sz w:val="31"/>
          <w:szCs w:val="31"/>
        </w:rPr>
      </w:pPr>
      <w:r>
        <w:rPr>
          <w:sz w:val="31"/>
          <w:szCs w:val="31"/>
        </w:rPr>
        <w:t>(二)对照第十一条、第十二条、第十三条、第十四条、第三</w:t>
      </w:r>
      <w:r>
        <w:rPr>
          <w:spacing w:val="3"/>
          <w:sz w:val="31"/>
          <w:szCs w:val="31"/>
        </w:rPr>
        <w:t xml:space="preserve"> </w:t>
      </w:r>
      <w:r>
        <w:rPr>
          <w:spacing w:val="-15"/>
          <w:sz w:val="31"/>
          <w:szCs w:val="31"/>
        </w:rPr>
        <w:t>十六而被取消答辩资格者。</w:t>
      </w:r>
    </w:p>
    <w:p w14:paraId="61FDC012">
      <w:pPr>
        <w:pStyle w:val="2"/>
        <w:spacing w:before="227" w:line="221" w:lineRule="auto"/>
        <w:ind w:left="769"/>
        <w:rPr>
          <w:sz w:val="31"/>
          <w:szCs w:val="31"/>
        </w:rPr>
      </w:pPr>
      <w:r>
        <w:rPr>
          <w:spacing w:val="5"/>
          <w:sz w:val="31"/>
          <w:szCs w:val="31"/>
        </w:rPr>
        <w:t>(三)毕业设计(论文)根据评阅意见修改后仍不合格者。</w:t>
      </w:r>
    </w:p>
    <w:p w14:paraId="475A63B2">
      <w:pPr>
        <w:pStyle w:val="2"/>
        <w:spacing w:before="228" w:line="220" w:lineRule="auto"/>
        <w:ind w:left="769"/>
        <w:rPr>
          <w:sz w:val="31"/>
          <w:szCs w:val="31"/>
        </w:rPr>
      </w:pPr>
      <w:r>
        <w:rPr>
          <w:spacing w:val="5"/>
          <w:sz w:val="31"/>
          <w:szCs w:val="31"/>
        </w:rPr>
        <w:t>(四)毕业设计(论文)或成果经证实有侵犯他人著作权者。</w:t>
      </w:r>
    </w:p>
    <w:p w14:paraId="3A70CD79">
      <w:pPr>
        <w:pStyle w:val="2"/>
        <w:spacing w:before="231" w:line="221" w:lineRule="auto"/>
        <w:ind w:left="769"/>
        <w:rPr>
          <w:sz w:val="31"/>
          <w:szCs w:val="31"/>
        </w:rPr>
      </w:pPr>
      <w:r>
        <w:rPr>
          <w:spacing w:val="-4"/>
          <w:sz w:val="31"/>
          <w:szCs w:val="31"/>
        </w:rPr>
        <w:t>(五)有其他严重违纪违规行为者。</w:t>
      </w:r>
    </w:p>
    <w:p w14:paraId="414E8BF1">
      <w:pPr>
        <w:pStyle w:val="2"/>
        <w:spacing w:before="229" w:line="347" w:lineRule="auto"/>
        <w:ind w:right="92" w:firstLine="619"/>
        <w:jc w:val="both"/>
        <w:rPr>
          <w:sz w:val="31"/>
          <w:szCs w:val="31"/>
        </w:rPr>
      </w:pPr>
      <w:r>
        <w:rPr>
          <w:spacing w:val="5"/>
          <w:sz w:val="31"/>
          <w:szCs w:val="31"/>
        </w:rPr>
        <w:t>第四十三条学院成立答辩委员会，答辩委员会主任</w:t>
      </w:r>
      <w:r>
        <w:rPr>
          <w:spacing w:val="4"/>
          <w:sz w:val="31"/>
          <w:szCs w:val="31"/>
        </w:rPr>
        <w:t>由教学副</w:t>
      </w:r>
      <w:r>
        <w:rPr>
          <w:sz w:val="31"/>
          <w:szCs w:val="31"/>
        </w:rPr>
        <w:t xml:space="preserve"> </w:t>
      </w:r>
      <w:r>
        <w:rPr>
          <w:spacing w:val="-2"/>
          <w:sz w:val="31"/>
          <w:szCs w:val="31"/>
        </w:rPr>
        <w:t>院长担任；下设若干答辩组。每个答辩小组成员不少于5人，设组</w:t>
      </w:r>
      <w:r>
        <w:rPr>
          <w:spacing w:val="18"/>
          <w:sz w:val="31"/>
          <w:szCs w:val="31"/>
        </w:rPr>
        <w:t xml:space="preserve"> </w:t>
      </w:r>
      <w:r>
        <w:rPr>
          <w:spacing w:val="-1"/>
          <w:sz w:val="31"/>
          <w:szCs w:val="31"/>
        </w:rPr>
        <w:t>长1人，由副教授及以上职称的教师担任；答辩组成员原则上应由</w:t>
      </w:r>
      <w:r>
        <w:rPr>
          <w:spacing w:val="7"/>
          <w:sz w:val="31"/>
          <w:szCs w:val="31"/>
        </w:rPr>
        <w:t xml:space="preserve"> </w:t>
      </w:r>
      <w:r>
        <w:rPr>
          <w:spacing w:val="-7"/>
          <w:sz w:val="31"/>
          <w:szCs w:val="31"/>
        </w:rPr>
        <w:t>讲师及以上职称的教师担任，也可以聘请校外副教授及以上职称的</w:t>
      </w:r>
      <w:r>
        <w:rPr>
          <w:spacing w:val="11"/>
          <w:sz w:val="31"/>
          <w:szCs w:val="31"/>
        </w:rPr>
        <w:t xml:space="preserve"> </w:t>
      </w:r>
      <w:r>
        <w:rPr>
          <w:spacing w:val="-1"/>
          <w:sz w:val="31"/>
          <w:szCs w:val="31"/>
        </w:rPr>
        <w:t>教师或企事业单位高级职称人员担任；每组须另设秘书1人，负责</w:t>
      </w:r>
      <w:r>
        <w:rPr>
          <w:spacing w:val="8"/>
          <w:sz w:val="31"/>
          <w:szCs w:val="31"/>
        </w:rPr>
        <w:t xml:space="preserve"> </w:t>
      </w:r>
      <w:r>
        <w:rPr>
          <w:spacing w:val="-14"/>
          <w:sz w:val="31"/>
          <w:szCs w:val="31"/>
        </w:rPr>
        <w:t>答辩记录。</w:t>
      </w:r>
    </w:p>
    <w:p w14:paraId="2A08942C">
      <w:pPr>
        <w:pStyle w:val="2"/>
        <w:spacing w:before="114" w:line="349" w:lineRule="auto"/>
        <w:ind w:right="108" w:firstLine="619"/>
        <w:rPr>
          <w:sz w:val="31"/>
          <w:szCs w:val="31"/>
        </w:rPr>
      </w:pPr>
      <w:r>
        <w:rPr>
          <w:spacing w:val="16"/>
          <w:sz w:val="31"/>
          <w:szCs w:val="31"/>
        </w:rPr>
        <w:t>第四十四条答辩应包括毕业设计(论文)陈述和答辩提问两</w:t>
      </w:r>
      <w:r>
        <w:rPr>
          <w:spacing w:val="12"/>
          <w:sz w:val="31"/>
          <w:szCs w:val="31"/>
        </w:rPr>
        <w:t xml:space="preserve"> </w:t>
      </w:r>
      <w:r>
        <w:rPr>
          <w:spacing w:val="-7"/>
          <w:sz w:val="31"/>
          <w:szCs w:val="31"/>
        </w:rPr>
        <w:t>个环节，每个学生答辩陈述时间不得少于10分钟，提问环节不少于</w:t>
      </w:r>
    </w:p>
    <w:p w14:paraId="040001CB">
      <w:pPr>
        <w:spacing w:line="349" w:lineRule="auto"/>
        <w:rPr>
          <w:sz w:val="31"/>
          <w:szCs w:val="31"/>
        </w:rPr>
        <w:sectPr>
          <w:footerReference r:id="rId12" w:type="default"/>
          <w:pgSz w:w="11920" w:h="16840"/>
          <w:pgMar w:top="1431" w:right="1402" w:bottom="1618" w:left="1610" w:header="0" w:footer="1310" w:gutter="0"/>
          <w:cols w:space="720" w:num="1"/>
        </w:sectPr>
      </w:pPr>
    </w:p>
    <w:p w14:paraId="57831F45">
      <w:pPr>
        <w:spacing w:line="288" w:lineRule="auto"/>
        <w:rPr>
          <w:rFonts w:ascii="Arial"/>
          <w:sz w:val="21"/>
        </w:rPr>
      </w:pPr>
    </w:p>
    <w:p w14:paraId="59780053">
      <w:pPr>
        <w:spacing w:line="288" w:lineRule="auto"/>
        <w:rPr>
          <w:rFonts w:ascii="Arial"/>
          <w:sz w:val="21"/>
        </w:rPr>
      </w:pPr>
    </w:p>
    <w:p w14:paraId="02E2E336">
      <w:pPr>
        <w:spacing w:line="288" w:lineRule="auto"/>
        <w:rPr>
          <w:rFonts w:ascii="Arial"/>
          <w:sz w:val="21"/>
        </w:rPr>
      </w:pPr>
    </w:p>
    <w:p w14:paraId="37AF088B">
      <w:pPr>
        <w:pStyle w:val="2"/>
        <w:spacing w:before="101" w:line="224" w:lineRule="auto"/>
        <w:rPr>
          <w:sz w:val="31"/>
          <w:szCs w:val="31"/>
        </w:rPr>
      </w:pPr>
      <w:r>
        <w:rPr>
          <w:spacing w:val="7"/>
          <w:sz w:val="31"/>
          <w:szCs w:val="31"/>
        </w:rPr>
        <w:t>5分钟。</w:t>
      </w:r>
    </w:p>
    <w:p w14:paraId="7B3119B0">
      <w:pPr>
        <w:pStyle w:val="2"/>
        <w:spacing w:before="240" w:line="347" w:lineRule="auto"/>
        <w:ind w:right="36" w:firstLine="610"/>
        <w:rPr>
          <w:sz w:val="31"/>
          <w:szCs w:val="31"/>
        </w:rPr>
      </w:pPr>
      <w:r>
        <w:rPr>
          <w:spacing w:val="8"/>
          <w:sz w:val="31"/>
          <w:szCs w:val="31"/>
        </w:rPr>
        <w:t>第四十五条答辩结束后，答辩小组对学生的毕业设计(论文)</w:t>
      </w:r>
      <w:r>
        <w:rPr>
          <w:spacing w:val="1"/>
          <w:sz w:val="31"/>
          <w:szCs w:val="31"/>
        </w:rPr>
        <w:t xml:space="preserve"> </w:t>
      </w:r>
      <w:r>
        <w:rPr>
          <w:spacing w:val="-6"/>
          <w:sz w:val="31"/>
          <w:szCs w:val="31"/>
        </w:rPr>
        <w:t>及答辩情况给出评审意见。答辩评审意见应根据学生实际完成质量</w:t>
      </w:r>
      <w:r>
        <w:rPr>
          <w:spacing w:val="10"/>
          <w:sz w:val="31"/>
          <w:szCs w:val="31"/>
        </w:rPr>
        <w:t xml:space="preserve"> </w:t>
      </w:r>
      <w:r>
        <w:rPr>
          <w:spacing w:val="-5"/>
          <w:sz w:val="31"/>
          <w:szCs w:val="31"/>
        </w:rPr>
        <w:t>及答辩情况等进行综合评价，字数不少于100字。</w:t>
      </w:r>
    </w:p>
    <w:p w14:paraId="3AE0E7C7">
      <w:pPr>
        <w:pStyle w:val="2"/>
        <w:spacing w:before="40" w:line="348" w:lineRule="auto"/>
        <w:ind w:right="105" w:firstLine="610"/>
        <w:rPr>
          <w:sz w:val="31"/>
          <w:szCs w:val="31"/>
        </w:rPr>
      </w:pPr>
      <w:r>
        <w:rPr>
          <w:spacing w:val="17"/>
          <w:sz w:val="31"/>
          <w:szCs w:val="31"/>
        </w:rPr>
        <w:t>第四十六条毕业设计(论文)实行二次答辩制度，第二次答</w:t>
      </w:r>
      <w:r>
        <w:rPr>
          <w:spacing w:val="16"/>
          <w:sz w:val="31"/>
          <w:szCs w:val="31"/>
        </w:rPr>
        <w:t xml:space="preserve"> </w:t>
      </w:r>
      <w:r>
        <w:rPr>
          <w:spacing w:val="4"/>
          <w:sz w:val="31"/>
          <w:szCs w:val="31"/>
        </w:rPr>
        <w:t>辩成绩为毕业设计(论文)的最终成绩。</w:t>
      </w:r>
    </w:p>
    <w:p w14:paraId="0EFFFCCE">
      <w:pPr>
        <w:pStyle w:val="2"/>
        <w:spacing w:before="41" w:line="338" w:lineRule="auto"/>
        <w:ind w:right="104" w:firstLine="610"/>
        <w:rPr>
          <w:sz w:val="31"/>
          <w:szCs w:val="31"/>
        </w:rPr>
      </w:pPr>
      <w:r>
        <w:rPr>
          <w:spacing w:val="6"/>
          <w:sz w:val="31"/>
          <w:szCs w:val="31"/>
        </w:rPr>
        <w:t>第四十七条二次答辩的答辩组由专业副教授</w:t>
      </w:r>
      <w:r>
        <w:rPr>
          <w:spacing w:val="5"/>
          <w:sz w:val="31"/>
          <w:szCs w:val="31"/>
        </w:rPr>
        <w:t>及以上职称的教</w:t>
      </w:r>
      <w:r>
        <w:rPr>
          <w:sz w:val="31"/>
          <w:szCs w:val="31"/>
        </w:rPr>
        <w:t xml:space="preserve"> </w:t>
      </w:r>
      <w:r>
        <w:rPr>
          <w:spacing w:val="-13"/>
          <w:sz w:val="31"/>
          <w:szCs w:val="31"/>
        </w:rPr>
        <w:t>师、学院教学委员会委员组成。</w:t>
      </w:r>
    </w:p>
    <w:p w14:paraId="4F375FCA">
      <w:pPr>
        <w:pStyle w:val="2"/>
        <w:spacing w:before="73" w:line="340" w:lineRule="auto"/>
        <w:ind w:firstLine="610"/>
        <w:rPr>
          <w:sz w:val="31"/>
          <w:szCs w:val="31"/>
        </w:rPr>
      </w:pPr>
      <w:r>
        <w:rPr>
          <w:spacing w:val="9"/>
          <w:sz w:val="31"/>
          <w:szCs w:val="31"/>
        </w:rPr>
        <w:t>第四十八条为保证学生有充足的毕业设计(论文)修改时间，</w:t>
      </w:r>
      <w:r>
        <w:rPr>
          <w:spacing w:val="11"/>
          <w:sz w:val="31"/>
          <w:szCs w:val="31"/>
        </w:rPr>
        <w:t xml:space="preserve"> </w:t>
      </w:r>
      <w:r>
        <w:rPr>
          <w:spacing w:val="-13"/>
          <w:sz w:val="31"/>
          <w:szCs w:val="31"/>
        </w:rPr>
        <w:t>二次答辩将安排在夏季学期，第一、二次答辩，均须做好答辩记录。</w:t>
      </w:r>
    </w:p>
    <w:p w14:paraId="52606B92">
      <w:pPr>
        <w:pStyle w:val="2"/>
        <w:spacing w:before="55" w:line="221" w:lineRule="auto"/>
        <w:ind w:left="1744"/>
        <w:outlineLvl w:val="6"/>
        <w:rPr>
          <w:sz w:val="31"/>
          <w:szCs w:val="31"/>
        </w:rPr>
      </w:pPr>
      <w:r>
        <w:rPr>
          <w:b/>
          <w:bCs/>
          <w:spacing w:val="21"/>
          <w:sz w:val="31"/>
          <w:szCs w:val="31"/>
        </w:rPr>
        <w:t>第十三章毕业设计(论文)的成绩评定</w:t>
      </w:r>
    </w:p>
    <w:p w14:paraId="6A78671D">
      <w:pPr>
        <w:pStyle w:val="2"/>
        <w:spacing w:before="223" w:line="348" w:lineRule="auto"/>
        <w:ind w:right="104" w:firstLine="610"/>
        <w:rPr>
          <w:sz w:val="31"/>
          <w:szCs w:val="31"/>
        </w:rPr>
      </w:pPr>
      <w:r>
        <w:rPr>
          <w:spacing w:val="17"/>
          <w:sz w:val="31"/>
          <w:szCs w:val="31"/>
        </w:rPr>
        <w:t xml:space="preserve">第四十九条毕业设计(论文)的成绩由答辩小组综合指导教 </w:t>
      </w:r>
      <w:r>
        <w:rPr>
          <w:spacing w:val="-12"/>
          <w:sz w:val="31"/>
          <w:szCs w:val="31"/>
        </w:rPr>
        <w:t>师、评阅人的评价和答辩情况进行评定。</w:t>
      </w:r>
    </w:p>
    <w:p w14:paraId="708E721B">
      <w:pPr>
        <w:pStyle w:val="2"/>
        <w:spacing w:before="42" w:line="221" w:lineRule="auto"/>
        <w:ind w:left="610"/>
        <w:rPr>
          <w:sz w:val="31"/>
          <w:szCs w:val="31"/>
        </w:rPr>
      </w:pPr>
      <w:r>
        <w:rPr>
          <w:spacing w:val="15"/>
          <w:sz w:val="31"/>
          <w:szCs w:val="31"/>
        </w:rPr>
        <w:t>第五十条毕业设计(论文)成绩按五级分制记载。</w:t>
      </w:r>
    </w:p>
    <w:p w14:paraId="46618FD6">
      <w:pPr>
        <w:pStyle w:val="2"/>
        <w:spacing w:before="227" w:line="339" w:lineRule="auto"/>
        <w:ind w:right="99" w:firstLine="610"/>
        <w:rPr>
          <w:sz w:val="31"/>
          <w:szCs w:val="31"/>
        </w:rPr>
      </w:pPr>
      <w:r>
        <w:rPr>
          <w:spacing w:val="5"/>
          <w:sz w:val="31"/>
          <w:szCs w:val="31"/>
        </w:rPr>
        <w:t>第五十一条专业内成绩分布：优秀率不高于20%,良好率不高</w:t>
      </w:r>
      <w:r>
        <w:rPr>
          <w:spacing w:val="14"/>
          <w:sz w:val="31"/>
          <w:szCs w:val="31"/>
        </w:rPr>
        <w:t xml:space="preserve"> </w:t>
      </w:r>
      <w:r>
        <w:rPr>
          <w:spacing w:val="2"/>
          <w:sz w:val="31"/>
          <w:szCs w:val="31"/>
        </w:rPr>
        <w:t>于45%,中等、及格、不及格总数不低于35%。</w:t>
      </w:r>
    </w:p>
    <w:p w14:paraId="47CAEFA3">
      <w:pPr>
        <w:pStyle w:val="2"/>
        <w:spacing w:before="73" w:line="221" w:lineRule="auto"/>
        <w:ind w:left="610"/>
        <w:rPr>
          <w:sz w:val="31"/>
          <w:szCs w:val="31"/>
        </w:rPr>
      </w:pPr>
      <w:r>
        <w:rPr>
          <w:spacing w:val="13"/>
          <w:sz w:val="31"/>
          <w:szCs w:val="31"/>
        </w:rPr>
        <w:t>第五十二条毕业设计(论文)的成绩评定参考标准：</w:t>
      </w:r>
    </w:p>
    <w:p w14:paraId="76D05068">
      <w:pPr>
        <w:pStyle w:val="2"/>
        <w:spacing w:before="217" w:line="350" w:lineRule="auto"/>
        <w:ind w:right="81" w:firstLine="750"/>
        <w:rPr>
          <w:sz w:val="31"/>
          <w:szCs w:val="31"/>
        </w:rPr>
      </w:pPr>
      <w:r>
        <w:rPr>
          <w:spacing w:val="1"/>
          <w:sz w:val="31"/>
          <w:szCs w:val="31"/>
        </w:rPr>
        <w:t>(一)优秀：圆满完成任务书规定的任务，并在某些方面有独</w:t>
      </w:r>
      <w:r>
        <w:rPr>
          <w:spacing w:val="5"/>
          <w:sz w:val="31"/>
          <w:szCs w:val="31"/>
        </w:rPr>
        <w:t xml:space="preserve"> 特的见解或创新；毕业设计(论文)立论正确、内容完整，计算与</w:t>
      </w:r>
      <w:r>
        <w:rPr>
          <w:spacing w:val="11"/>
          <w:sz w:val="31"/>
          <w:szCs w:val="31"/>
        </w:rPr>
        <w:t xml:space="preserve"> </w:t>
      </w:r>
      <w:r>
        <w:rPr>
          <w:spacing w:val="-5"/>
          <w:sz w:val="31"/>
          <w:szCs w:val="31"/>
        </w:rPr>
        <w:t>分析论证可靠、严密，结论合理；文字条理清楚、撰</w:t>
      </w:r>
      <w:r>
        <w:rPr>
          <w:spacing w:val="-6"/>
          <w:sz w:val="31"/>
          <w:szCs w:val="31"/>
        </w:rPr>
        <w:t>写规范；说明</w:t>
      </w:r>
      <w:r>
        <w:rPr>
          <w:sz w:val="31"/>
          <w:szCs w:val="31"/>
        </w:rPr>
        <w:t xml:space="preserve"> </w:t>
      </w:r>
      <w:r>
        <w:rPr>
          <w:spacing w:val="-6"/>
          <w:sz w:val="31"/>
          <w:szCs w:val="31"/>
        </w:rPr>
        <w:t>书、图纸符合规范，质量高；完成的软、硬件达到甚至优于规定的</w:t>
      </w:r>
    </w:p>
    <w:p w14:paraId="280C8910">
      <w:pPr>
        <w:spacing w:line="350" w:lineRule="auto"/>
        <w:rPr>
          <w:sz w:val="31"/>
          <w:szCs w:val="31"/>
        </w:rPr>
        <w:sectPr>
          <w:footerReference r:id="rId13" w:type="default"/>
          <w:pgSz w:w="11920" w:h="16840"/>
          <w:pgMar w:top="1431" w:right="1424" w:bottom="1558" w:left="1569" w:header="0" w:footer="1249" w:gutter="0"/>
          <w:cols w:space="720" w:num="1"/>
        </w:sectPr>
      </w:pPr>
    </w:p>
    <w:p w14:paraId="626F8233">
      <w:pPr>
        <w:spacing w:line="276" w:lineRule="auto"/>
        <w:rPr>
          <w:rFonts w:ascii="Arial"/>
          <w:sz w:val="21"/>
        </w:rPr>
      </w:pPr>
    </w:p>
    <w:p w14:paraId="58CCB50F">
      <w:pPr>
        <w:spacing w:line="276" w:lineRule="auto"/>
        <w:rPr>
          <w:rFonts w:ascii="Arial"/>
          <w:sz w:val="21"/>
        </w:rPr>
      </w:pPr>
    </w:p>
    <w:p w14:paraId="1294C745">
      <w:pPr>
        <w:spacing w:line="276" w:lineRule="auto"/>
        <w:rPr>
          <w:rFonts w:ascii="Arial"/>
          <w:sz w:val="21"/>
        </w:rPr>
      </w:pPr>
    </w:p>
    <w:p w14:paraId="2D7ECF0E">
      <w:pPr>
        <w:pStyle w:val="2"/>
        <w:spacing w:before="101" w:line="333" w:lineRule="auto"/>
        <w:ind w:right="169"/>
        <w:rPr>
          <w:sz w:val="31"/>
          <w:szCs w:val="31"/>
        </w:rPr>
      </w:pPr>
      <w:r>
        <w:rPr>
          <w:spacing w:val="-9"/>
          <w:sz w:val="31"/>
          <w:szCs w:val="31"/>
        </w:rPr>
        <w:t>性能指标且文档齐全、规范；独立工作能力强；答辩时概念清楚，</w:t>
      </w:r>
      <w:r>
        <w:rPr>
          <w:spacing w:val="5"/>
          <w:sz w:val="31"/>
          <w:szCs w:val="31"/>
        </w:rPr>
        <w:t xml:space="preserve"> </w:t>
      </w:r>
      <w:r>
        <w:rPr>
          <w:spacing w:val="-17"/>
          <w:sz w:val="31"/>
          <w:szCs w:val="31"/>
        </w:rPr>
        <w:t>问题回答正确。</w:t>
      </w:r>
    </w:p>
    <w:p w14:paraId="17F324B9">
      <w:pPr>
        <w:pStyle w:val="2"/>
        <w:spacing w:before="81" w:line="330" w:lineRule="auto"/>
        <w:ind w:firstLine="739"/>
        <w:rPr>
          <w:sz w:val="31"/>
          <w:szCs w:val="31"/>
        </w:rPr>
      </w:pPr>
      <w:r>
        <w:rPr>
          <w:spacing w:val="10"/>
          <w:sz w:val="31"/>
          <w:szCs w:val="31"/>
        </w:rPr>
        <w:t>(二)良好：能完成任务书规定的任务；毕业设计(论文)立</w:t>
      </w:r>
      <w:r>
        <w:rPr>
          <w:spacing w:val="13"/>
          <w:sz w:val="31"/>
          <w:szCs w:val="31"/>
        </w:rPr>
        <w:t xml:space="preserve"> </w:t>
      </w:r>
      <w:r>
        <w:rPr>
          <w:spacing w:val="-8"/>
          <w:sz w:val="31"/>
          <w:szCs w:val="31"/>
        </w:rPr>
        <w:t>论正确、内容完整，计算与分析论证基本正确，结论合理；文字条</w:t>
      </w:r>
      <w:r>
        <w:rPr>
          <w:spacing w:val="13"/>
          <w:sz w:val="31"/>
          <w:szCs w:val="31"/>
        </w:rPr>
        <w:t xml:space="preserve"> </w:t>
      </w:r>
      <w:r>
        <w:rPr>
          <w:spacing w:val="-13"/>
          <w:sz w:val="31"/>
          <w:szCs w:val="31"/>
        </w:rPr>
        <w:t>理清楚、撰写规范；说明书、图纸符合规范，质量较高</w:t>
      </w:r>
      <w:r>
        <w:rPr>
          <w:spacing w:val="-14"/>
          <w:sz w:val="31"/>
          <w:szCs w:val="31"/>
        </w:rPr>
        <w:t>；完成的软、</w:t>
      </w:r>
      <w:r>
        <w:rPr>
          <w:sz w:val="31"/>
          <w:szCs w:val="31"/>
        </w:rPr>
        <w:t xml:space="preserve"> </w:t>
      </w:r>
      <w:r>
        <w:rPr>
          <w:spacing w:val="-7"/>
          <w:sz w:val="31"/>
          <w:szCs w:val="31"/>
        </w:rPr>
        <w:t>硬件基本达到规定的性能指标且文档齐全、规范；有一定的独立工</w:t>
      </w:r>
      <w:r>
        <w:rPr>
          <w:spacing w:val="2"/>
          <w:sz w:val="31"/>
          <w:szCs w:val="31"/>
        </w:rPr>
        <w:t xml:space="preserve"> </w:t>
      </w:r>
      <w:r>
        <w:rPr>
          <w:spacing w:val="-13"/>
          <w:sz w:val="31"/>
          <w:szCs w:val="31"/>
        </w:rPr>
        <w:t>作能力；答辩时概念较清楚，能正确回答问题。</w:t>
      </w:r>
    </w:p>
    <w:p w14:paraId="03A6736E">
      <w:pPr>
        <w:pStyle w:val="2"/>
        <w:spacing w:before="218" w:line="331" w:lineRule="auto"/>
        <w:ind w:right="105" w:firstLine="739"/>
        <w:rPr>
          <w:sz w:val="31"/>
          <w:szCs w:val="31"/>
        </w:rPr>
      </w:pPr>
      <w:r>
        <w:rPr>
          <w:spacing w:val="11"/>
          <w:sz w:val="31"/>
          <w:szCs w:val="31"/>
        </w:rPr>
        <w:t xml:space="preserve">(三)中等：能完成任务书规定的任务；毕业设计(论文)内 </w:t>
      </w:r>
      <w:r>
        <w:rPr>
          <w:spacing w:val="-7"/>
          <w:sz w:val="31"/>
          <w:szCs w:val="31"/>
        </w:rPr>
        <w:t>容基本完整，计算与论证无原则性错误，结论基本合理；说明书、</w:t>
      </w:r>
      <w:r>
        <w:rPr>
          <w:spacing w:val="11"/>
          <w:sz w:val="31"/>
          <w:szCs w:val="31"/>
        </w:rPr>
        <w:t xml:space="preserve"> </w:t>
      </w:r>
      <w:r>
        <w:rPr>
          <w:spacing w:val="-8"/>
          <w:sz w:val="31"/>
          <w:szCs w:val="31"/>
        </w:rPr>
        <w:t>图纸质量一般；完成的软、硬件基本达到规定的性能指标；文档基</w:t>
      </w:r>
      <w:r>
        <w:rPr>
          <w:spacing w:val="12"/>
          <w:sz w:val="31"/>
          <w:szCs w:val="31"/>
        </w:rPr>
        <w:t xml:space="preserve"> </w:t>
      </w:r>
      <w:r>
        <w:rPr>
          <w:spacing w:val="-7"/>
          <w:sz w:val="31"/>
          <w:szCs w:val="31"/>
        </w:rPr>
        <w:t>本齐全，基本符合规范；工作能力有待提高；答辩时能回答所提出</w:t>
      </w:r>
      <w:r>
        <w:rPr>
          <w:spacing w:val="6"/>
          <w:sz w:val="31"/>
          <w:szCs w:val="31"/>
        </w:rPr>
        <w:t xml:space="preserve"> </w:t>
      </w:r>
      <w:r>
        <w:rPr>
          <w:spacing w:val="-15"/>
          <w:sz w:val="31"/>
          <w:szCs w:val="31"/>
        </w:rPr>
        <w:t>的主要问题，且基本正确。</w:t>
      </w:r>
    </w:p>
    <w:p w14:paraId="5427F36B">
      <w:pPr>
        <w:pStyle w:val="2"/>
        <w:spacing w:before="244" w:line="318" w:lineRule="auto"/>
        <w:ind w:right="124" w:firstLine="739"/>
        <w:rPr>
          <w:sz w:val="31"/>
          <w:szCs w:val="31"/>
        </w:rPr>
      </w:pPr>
      <w:r>
        <w:rPr>
          <w:spacing w:val="7"/>
          <w:sz w:val="31"/>
          <w:szCs w:val="31"/>
        </w:rPr>
        <w:t>(四)及格：基本完成任务书规定的任务；毕业设计(论文)</w:t>
      </w:r>
      <w:r>
        <w:rPr>
          <w:spacing w:val="9"/>
          <w:sz w:val="31"/>
          <w:szCs w:val="31"/>
        </w:rPr>
        <w:t xml:space="preserve"> </w:t>
      </w:r>
      <w:r>
        <w:rPr>
          <w:spacing w:val="-7"/>
          <w:sz w:val="31"/>
          <w:szCs w:val="31"/>
        </w:rPr>
        <w:t>质量一般，并存在个别原则性错误；说明书、图</w:t>
      </w:r>
      <w:r>
        <w:rPr>
          <w:spacing w:val="-8"/>
          <w:sz w:val="31"/>
          <w:szCs w:val="31"/>
        </w:rPr>
        <w:t>纸不够完整；完成</w:t>
      </w:r>
      <w:r>
        <w:rPr>
          <w:sz w:val="31"/>
          <w:szCs w:val="31"/>
        </w:rPr>
        <w:t xml:space="preserve"> </w:t>
      </w:r>
      <w:r>
        <w:rPr>
          <w:spacing w:val="-8"/>
          <w:sz w:val="31"/>
          <w:szCs w:val="31"/>
        </w:rPr>
        <w:t>的软、硬件性能较差；答辩时讲述不够清楚，回答问题有不确切之</w:t>
      </w:r>
      <w:r>
        <w:rPr>
          <w:spacing w:val="13"/>
          <w:sz w:val="31"/>
          <w:szCs w:val="31"/>
        </w:rPr>
        <w:t xml:space="preserve"> </w:t>
      </w:r>
      <w:r>
        <w:rPr>
          <w:spacing w:val="-14"/>
          <w:sz w:val="31"/>
          <w:szCs w:val="31"/>
        </w:rPr>
        <w:t>处或者存在若干错误。</w:t>
      </w:r>
    </w:p>
    <w:p w14:paraId="0BD8A45B">
      <w:pPr>
        <w:pStyle w:val="2"/>
        <w:spacing w:before="265" w:line="307" w:lineRule="auto"/>
        <w:ind w:right="19" w:firstLine="739"/>
        <w:rPr>
          <w:sz w:val="31"/>
          <w:szCs w:val="31"/>
        </w:rPr>
      </w:pPr>
      <w:r>
        <w:rPr>
          <w:spacing w:val="7"/>
          <w:sz w:val="31"/>
          <w:szCs w:val="31"/>
        </w:rPr>
        <w:t>(五)不及格：未完成任务书规定的任务；毕业设计(论文)</w:t>
      </w:r>
      <w:r>
        <w:rPr>
          <w:spacing w:val="4"/>
          <w:sz w:val="31"/>
          <w:szCs w:val="31"/>
        </w:rPr>
        <w:t xml:space="preserve">  </w:t>
      </w:r>
      <w:r>
        <w:rPr>
          <w:spacing w:val="-14"/>
          <w:sz w:val="31"/>
          <w:szCs w:val="31"/>
        </w:rPr>
        <w:t>中有原则性错误；说明书、图纸质量较差或有抄袭现象；完成的软、</w:t>
      </w:r>
      <w:r>
        <w:rPr>
          <w:spacing w:val="4"/>
          <w:sz w:val="31"/>
          <w:szCs w:val="31"/>
        </w:rPr>
        <w:t xml:space="preserve"> </w:t>
      </w:r>
      <w:r>
        <w:rPr>
          <w:spacing w:val="-15"/>
          <w:sz w:val="31"/>
          <w:szCs w:val="31"/>
        </w:rPr>
        <w:t>硬件性能差；答辩陈述时概念不清。</w:t>
      </w:r>
    </w:p>
    <w:p w14:paraId="49D687A1">
      <w:pPr>
        <w:pStyle w:val="2"/>
        <w:spacing w:before="237" w:line="221" w:lineRule="auto"/>
        <w:ind w:left="94"/>
        <w:outlineLvl w:val="6"/>
        <w:rPr>
          <w:sz w:val="31"/>
          <w:szCs w:val="31"/>
        </w:rPr>
      </w:pPr>
      <w:r>
        <w:rPr>
          <w:b/>
          <w:bCs/>
          <w:spacing w:val="7"/>
          <w:sz w:val="31"/>
          <w:szCs w:val="31"/>
        </w:rPr>
        <w:t>第十四章校级优秀毕业设计(论文)及优秀指导教师</w:t>
      </w:r>
      <w:r>
        <w:rPr>
          <w:b/>
          <w:bCs/>
          <w:spacing w:val="6"/>
          <w:sz w:val="31"/>
          <w:szCs w:val="31"/>
        </w:rPr>
        <w:t>的推荐认定</w:t>
      </w:r>
    </w:p>
    <w:p w14:paraId="5F4F5AB7">
      <w:pPr>
        <w:pStyle w:val="2"/>
        <w:spacing w:before="242" w:line="220" w:lineRule="auto"/>
        <w:ind w:left="610"/>
        <w:rPr>
          <w:sz w:val="31"/>
          <w:szCs w:val="31"/>
        </w:rPr>
      </w:pPr>
      <w:r>
        <w:rPr>
          <w:spacing w:val="16"/>
          <w:sz w:val="31"/>
          <w:szCs w:val="31"/>
        </w:rPr>
        <w:t>第五十三条学院根据毕业设计(论文)工作开展情况，以公</w:t>
      </w:r>
    </w:p>
    <w:p w14:paraId="4AF4270A">
      <w:pPr>
        <w:spacing w:line="220" w:lineRule="auto"/>
        <w:rPr>
          <w:sz w:val="31"/>
          <w:szCs w:val="31"/>
        </w:rPr>
        <w:sectPr>
          <w:footerReference r:id="rId14" w:type="default"/>
          <w:pgSz w:w="11920" w:h="16840"/>
          <w:pgMar w:top="1431" w:right="1375" w:bottom="1618" w:left="1639" w:header="0" w:footer="1310" w:gutter="0"/>
          <w:cols w:space="720" w:num="1"/>
        </w:sectPr>
      </w:pPr>
    </w:p>
    <w:p w14:paraId="1A65B046">
      <w:pPr>
        <w:spacing w:line="290" w:lineRule="auto"/>
        <w:rPr>
          <w:rFonts w:ascii="Arial"/>
          <w:sz w:val="21"/>
        </w:rPr>
      </w:pPr>
    </w:p>
    <w:p w14:paraId="6B038639">
      <w:pPr>
        <w:spacing w:line="290" w:lineRule="auto"/>
        <w:rPr>
          <w:rFonts w:ascii="Arial"/>
          <w:sz w:val="21"/>
        </w:rPr>
      </w:pPr>
    </w:p>
    <w:p w14:paraId="68F8D2EE">
      <w:pPr>
        <w:spacing w:line="290" w:lineRule="auto"/>
        <w:rPr>
          <w:rFonts w:ascii="Arial"/>
          <w:sz w:val="21"/>
        </w:rPr>
      </w:pPr>
    </w:p>
    <w:p w14:paraId="48D1E3EF">
      <w:pPr>
        <w:pStyle w:val="2"/>
        <w:spacing w:before="101" w:line="347" w:lineRule="auto"/>
        <w:ind w:right="133"/>
        <w:jc w:val="both"/>
        <w:rPr>
          <w:sz w:val="31"/>
          <w:szCs w:val="31"/>
        </w:rPr>
      </w:pPr>
      <w:r>
        <w:rPr>
          <w:spacing w:val="-6"/>
          <w:sz w:val="31"/>
          <w:szCs w:val="31"/>
        </w:rPr>
        <w:t>正、公开的原则推荐校级优秀毕业设计(论</w:t>
      </w:r>
      <w:r>
        <w:rPr>
          <w:spacing w:val="-7"/>
          <w:sz w:val="31"/>
          <w:szCs w:val="31"/>
        </w:rPr>
        <w:t>文)、优秀指导教师，推</w:t>
      </w:r>
      <w:r>
        <w:rPr>
          <w:sz w:val="31"/>
          <w:szCs w:val="31"/>
        </w:rPr>
        <w:t xml:space="preserve"> </w:t>
      </w:r>
      <w:r>
        <w:rPr>
          <w:spacing w:val="9"/>
          <w:sz w:val="31"/>
          <w:szCs w:val="31"/>
        </w:rPr>
        <w:t>荐校级优秀毕业设计(论文)的比例为学院毕业生总数的3%,推荐</w:t>
      </w:r>
      <w:r>
        <w:rPr>
          <w:spacing w:val="5"/>
          <w:sz w:val="31"/>
          <w:szCs w:val="31"/>
        </w:rPr>
        <w:t xml:space="preserve"> </w:t>
      </w:r>
      <w:r>
        <w:rPr>
          <w:sz w:val="31"/>
          <w:szCs w:val="31"/>
        </w:rPr>
        <w:t>优秀指导教师人数不大于校级优秀毕业设计(论文)数。</w:t>
      </w:r>
    </w:p>
    <w:p w14:paraId="7937C24C">
      <w:pPr>
        <w:pStyle w:val="2"/>
        <w:spacing w:before="63" w:line="342" w:lineRule="auto"/>
        <w:ind w:right="127" w:firstLine="599"/>
        <w:jc w:val="both"/>
        <w:rPr>
          <w:sz w:val="31"/>
          <w:szCs w:val="31"/>
        </w:rPr>
      </w:pPr>
      <w:r>
        <w:rPr>
          <w:spacing w:val="17"/>
          <w:sz w:val="31"/>
          <w:szCs w:val="31"/>
        </w:rPr>
        <w:t>第五十四条校级优秀毕业设计(论文)及优秀指导教师的推</w:t>
      </w:r>
      <w:r>
        <w:rPr>
          <w:spacing w:val="7"/>
          <w:sz w:val="31"/>
          <w:szCs w:val="31"/>
        </w:rPr>
        <w:t xml:space="preserve"> </w:t>
      </w:r>
      <w:r>
        <w:rPr>
          <w:spacing w:val="10"/>
          <w:sz w:val="31"/>
          <w:szCs w:val="31"/>
        </w:rPr>
        <w:t>荐结果经学院毕业设计(论文)工作领导小</w:t>
      </w:r>
      <w:r>
        <w:rPr>
          <w:spacing w:val="9"/>
          <w:sz w:val="31"/>
          <w:szCs w:val="31"/>
        </w:rPr>
        <w:t>组(或学院教学指导委</w:t>
      </w:r>
      <w:r>
        <w:rPr>
          <w:sz w:val="31"/>
          <w:szCs w:val="31"/>
        </w:rPr>
        <w:t xml:space="preserve"> </w:t>
      </w:r>
      <w:r>
        <w:rPr>
          <w:spacing w:val="-6"/>
          <w:sz w:val="31"/>
          <w:szCs w:val="31"/>
        </w:rPr>
        <w:t>员会)审议通过后报送教务处。</w:t>
      </w:r>
    </w:p>
    <w:p w14:paraId="6710932F">
      <w:pPr>
        <w:pStyle w:val="2"/>
        <w:spacing w:before="81" w:line="221" w:lineRule="auto"/>
        <w:ind w:left="1764"/>
        <w:outlineLvl w:val="6"/>
        <w:rPr>
          <w:sz w:val="31"/>
          <w:szCs w:val="31"/>
        </w:rPr>
      </w:pPr>
      <w:r>
        <w:rPr>
          <w:b/>
          <w:bCs/>
          <w:spacing w:val="20"/>
          <w:sz w:val="31"/>
          <w:szCs w:val="31"/>
        </w:rPr>
        <w:t>第十五章毕业设计(论文)的质量监控</w:t>
      </w:r>
    </w:p>
    <w:p w14:paraId="73B2C9E6">
      <w:pPr>
        <w:pStyle w:val="2"/>
        <w:spacing w:before="222" w:line="342" w:lineRule="auto"/>
        <w:ind w:right="105" w:firstLine="599"/>
        <w:jc w:val="both"/>
        <w:rPr>
          <w:sz w:val="31"/>
          <w:szCs w:val="31"/>
        </w:rPr>
      </w:pPr>
      <w:r>
        <w:rPr>
          <w:spacing w:val="5"/>
          <w:sz w:val="31"/>
          <w:szCs w:val="31"/>
        </w:rPr>
        <w:t>第五十五条学院根据本科人才培养方案和本管理办法定期检</w:t>
      </w:r>
      <w:r>
        <w:rPr>
          <w:spacing w:val="12"/>
          <w:sz w:val="31"/>
          <w:szCs w:val="31"/>
        </w:rPr>
        <w:t xml:space="preserve"> </w:t>
      </w:r>
      <w:r>
        <w:rPr>
          <w:spacing w:val="5"/>
          <w:sz w:val="31"/>
          <w:szCs w:val="31"/>
        </w:rPr>
        <w:t>查毕业设计(论文)的有关工作，并于夏季学期末将检查结果以书</w:t>
      </w:r>
      <w:r>
        <w:rPr>
          <w:spacing w:val="3"/>
          <w:sz w:val="31"/>
          <w:szCs w:val="31"/>
        </w:rPr>
        <w:t xml:space="preserve"> </w:t>
      </w:r>
      <w:r>
        <w:rPr>
          <w:spacing w:val="-15"/>
          <w:sz w:val="31"/>
          <w:szCs w:val="31"/>
        </w:rPr>
        <w:t>面形式报学校教务处。</w:t>
      </w:r>
    </w:p>
    <w:p w14:paraId="31C99900">
      <w:pPr>
        <w:pStyle w:val="2"/>
        <w:spacing w:before="63" w:line="221" w:lineRule="auto"/>
        <w:ind w:left="1764"/>
        <w:outlineLvl w:val="6"/>
        <w:rPr>
          <w:sz w:val="31"/>
          <w:szCs w:val="31"/>
        </w:rPr>
      </w:pPr>
      <w:r>
        <w:rPr>
          <w:b/>
          <w:bCs/>
          <w:spacing w:val="20"/>
          <w:sz w:val="31"/>
          <w:szCs w:val="31"/>
        </w:rPr>
        <w:t>第十六章校外毕业设计(论文)的管理</w:t>
      </w:r>
    </w:p>
    <w:p w14:paraId="446169B4">
      <w:pPr>
        <w:pStyle w:val="2"/>
        <w:spacing w:before="231" w:line="342" w:lineRule="auto"/>
        <w:ind w:right="99" w:firstLine="599"/>
        <w:rPr>
          <w:sz w:val="31"/>
          <w:szCs w:val="31"/>
        </w:rPr>
      </w:pPr>
      <w:r>
        <w:rPr>
          <w:spacing w:val="18"/>
          <w:sz w:val="31"/>
          <w:szCs w:val="31"/>
        </w:rPr>
        <w:t>第五十六条学生在校外开展毕业设计(论文)工作须向学院</w:t>
      </w:r>
      <w:r>
        <w:rPr>
          <w:spacing w:val="16"/>
          <w:sz w:val="31"/>
          <w:szCs w:val="31"/>
        </w:rPr>
        <w:t xml:space="preserve"> </w:t>
      </w:r>
      <w:r>
        <w:rPr>
          <w:spacing w:val="-13"/>
          <w:sz w:val="31"/>
          <w:szCs w:val="31"/>
        </w:rPr>
        <w:t>提出申请，经学院审核同意后才能进行。</w:t>
      </w:r>
    </w:p>
    <w:p w14:paraId="1295C11E">
      <w:pPr>
        <w:pStyle w:val="2"/>
        <w:spacing w:before="41" w:line="219" w:lineRule="auto"/>
        <w:ind w:left="599"/>
        <w:rPr>
          <w:sz w:val="31"/>
          <w:szCs w:val="3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35560</wp:posOffset>
            </wp:positionV>
            <wp:extent cx="1473200" cy="157480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73193" cy="1574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8"/>
          <w:sz w:val="31"/>
          <w:szCs w:val="31"/>
        </w:rPr>
        <w:t>第五十七条在校外开展毕业设计(论文)工作的学生须有接</w:t>
      </w:r>
    </w:p>
    <w:p w14:paraId="171D1A24">
      <w:pPr>
        <w:pStyle w:val="2"/>
        <w:spacing w:before="234" w:line="221" w:lineRule="auto"/>
        <w:rPr>
          <w:sz w:val="31"/>
          <w:szCs w:val="31"/>
        </w:rPr>
      </w:pPr>
      <w:r>
        <w:rPr>
          <w:spacing w:val="-7"/>
          <w:sz w:val="31"/>
          <w:szCs w:val="31"/>
        </w:rPr>
        <w:t>收单位及校外指导教师，校外指导教师须由中级职称及以上的专业</w:t>
      </w:r>
    </w:p>
    <w:p w14:paraId="0A029784">
      <w:pPr>
        <w:pStyle w:val="2"/>
        <w:spacing w:before="229" w:line="221" w:lineRule="auto"/>
        <w:rPr>
          <w:sz w:val="31"/>
          <w:szCs w:val="31"/>
        </w:rPr>
      </w:pPr>
      <w:r>
        <w:rPr>
          <w:spacing w:val="-7"/>
          <w:sz w:val="31"/>
          <w:szCs w:val="31"/>
        </w:rPr>
        <w:t>技术人员担任，校外指导教师须根据学生所学专业为学生拟定毕业</w:t>
      </w:r>
    </w:p>
    <w:p w14:paraId="65406B68">
      <w:pPr>
        <w:pStyle w:val="2"/>
        <w:spacing w:before="229" w:line="221" w:lineRule="auto"/>
        <w:rPr>
          <w:sz w:val="31"/>
          <w:szCs w:val="31"/>
        </w:rPr>
      </w:pPr>
      <w:r>
        <w:rPr>
          <w:spacing w:val="5"/>
          <w:sz w:val="31"/>
          <w:szCs w:val="31"/>
        </w:rPr>
        <w:t>设计(论文)题目，校外单位须为学生提供与其所学专业相关的工</w:t>
      </w:r>
    </w:p>
    <w:p w14:paraId="6DE2B8DF">
      <w:pPr>
        <w:pStyle w:val="2"/>
        <w:spacing w:before="228" w:line="220" w:lineRule="auto"/>
        <w:rPr>
          <w:sz w:val="31"/>
          <w:szCs w:val="31"/>
        </w:rPr>
      </w:pPr>
      <w:r>
        <w:rPr>
          <w:spacing w:val="-6"/>
          <w:sz w:val="31"/>
          <w:szCs w:val="31"/>
        </w:rPr>
        <w:t>作条件。学院还将为该部分学生配备校内指导教</w:t>
      </w:r>
      <w:r>
        <w:rPr>
          <w:spacing w:val="-7"/>
          <w:sz w:val="31"/>
          <w:szCs w:val="31"/>
        </w:rPr>
        <w:t>师，负责督促、检</w:t>
      </w:r>
    </w:p>
    <w:p w14:paraId="466D6072">
      <w:pPr>
        <w:pStyle w:val="2"/>
        <w:spacing w:before="231" w:line="364" w:lineRule="auto"/>
        <w:ind w:left="599" w:hanging="599"/>
        <w:rPr>
          <w:sz w:val="31"/>
          <w:szCs w:val="31"/>
        </w:rPr>
      </w:pPr>
      <w:r>
        <w:rPr>
          <w:spacing w:val="8"/>
          <w:sz w:val="31"/>
          <w:szCs w:val="31"/>
        </w:rPr>
        <w:t>查学生的毕业设计(论文)工作进度，保证毕业设计(论文)质量。</w:t>
      </w:r>
      <w:r>
        <w:rPr>
          <w:spacing w:val="13"/>
          <w:sz w:val="31"/>
          <w:szCs w:val="31"/>
        </w:rPr>
        <w:t xml:space="preserve"> </w:t>
      </w:r>
      <w:r>
        <w:rPr>
          <w:spacing w:val="7"/>
          <w:sz w:val="31"/>
          <w:szCs w:val="31"/>
        </w:rPr>
        <w:t>第五十八条</w:t>
      </w:r>
      <w:r>
        <w:rPr>
          <w:spacing w:val="147"/>
          <w:sz w:val="31"/>
          <w:szCs w:val="31"/>
        </w:rPr>
        <w:t xml:space="preserve"> </w:t>
      </w:r>
      <w:r>
        <w:rPr>
          <w:spacing w:val="7"/>
          <w:sz w:val="31"/>
          <w:szCs w:val="31"/>
        </w:rPr>
        <w:t>在校外完成毕业设计(论文)的学生，经校外指</w:t>
      </w:r>
    </w:p>
    <w:p w14:paraId="5E31AC5B">
      <w:pPr>
        <w:pStyle w:val="2"/>
        <w:spacing w:before="7" w:line="220" w:lineRule="auto"/>
        <w:rPr>
          <w:sz w:val="31"/>
          <w:szCs w:val="31"/>
        </w:rPr>
      </w:pPr>
      <w:r>
        <w:rPr>
          <w:spacing w:val="-6"/>
          <w:sz w:val="31"/>
          <w:szCs w:val="31"/>
        </w:rPr>
        <w:t>导教师及校内指导老师评阅合格并一致同意答辩后，提</w:t>
      </w:r>
      <w:r>
        <w:rPr>
          <w:spacing w:val="-7"/>
          <w:sz w:val="31"/>
          <w:szCs w:val="31"/>
        </w:rPr>
        <w:t>前一周向学</w:t>
      </w:r>
    </w:p>
    <w:p w14:paraId="7BFD68D0">
      <w:pPr>
        <w:spacing w:line="220" w:lineRule="auto"/>
        <w:rPr>
          <w:sz w:val="31"/>
          <w:szCs w:val="31"/>
        </w:rPr>
        <w:sectPr>
          <w:footerReference r:id="rId15" w:type="default"/>
          <w:pgSz w:w="11920" w:h="16840"/>
          <w:pgMar w:top="1431" w:right="1385" w:bottom="1558" w:left="1600" w:header="0" w:footer="1249" w:gutter="0"/>
          <w:cols w:space="720" w:num="1"/>
        </w:sectPr>
      </w:pPr>
    </w:p>
    <w:p w14:paraId="146F414F">
      <w:pPr>
        <w:spacing w:line="265" w:lineRule="auto"/>
        <w:rPr>
          <w:rFonts w:ascii="Arial"/>
          <w:sz w:val="21"/>
        </w:rPr>
      </w:pPr>
    </w:p>
    <w:p w14:paraId="5BF40C74">
      <w:pPr>
        <w:spacing w:line="266" w:lineRule="auto"/>
        <w:rPr>
          <w:rFonts w:ascii="Arial"/>
          <w:sz w:val="21"/>
        </w:rPr>
      </w:pPr>
    </w:p>
    <w:p w14:paraId="293A95BF">
      <w:pPr>
        <w:spacing w:line="266" w:lineRule="auto"/>
        <w:rPr>
          <w:rFonts w:ascii="Arial"/>
          <w:sz w:val="21"/>
        </w:rPr>
      </w:pPr>
    </w:p>
    <w:p w14:paraId="6D6ACFC3">
      <w:pPr>
        <w:pStyle w:val="2"/>
        <w:spacing w:before="104" w:line="337" w:lineRule="auto"/>
        <w:ind w:left="39" w:right="87"/>
        <w:rPr>
          <w:sz w:val="32"/>
          <w:szCs w:val="32"/>
        </w:rPr>
      </w:pPr>
      <w:r>
        <w:rPr>
          <w:spacing w:val="-7"/>
          <w:sz w:val="32"/>
          <w:szCs w:val="32"/>
        </w:rPr>
        <w:t>院答辩委员会提交设计(论文)成果和答辩申请，答辩资格审定、</w:t>
      </w:r>
      <w:r>
        <w:rPr>
          <w:spacing w:val="2"/>
          <w:sz w:val="32"/>
          <w:szCs w:val="32"/>
        </w:rPr>
        <w:t xml:space="preserve"> </w:t>
      </w:r>
      <w:r>
        <w:rPr>
          <w:spacing w:val="-22"/>
          <w:sz w:val="32"/>
          <w:szCs w:val="32"/>
        </w:rPr>
        <w:t>答辩程序及答辩要求按照本管理办法相关条款执</w:t>
      </w:r>
      <w:r>
        <w:rPr>
          <w:spacing w:val="-23"/>
          <w:sz w:val="32"/>
          <w:szCs w:val="32"/>
        </w:rPr>
        <w:t>行。</w:t>
      </w:r>
    </w:p>
    <w:p w14:paraId="6A60D372">
      <w:pPr>
        <w:pStyle w:val="2"/>
        <w:spacing w:before="45" w:line="219" w:lineRule="auto"/>
        <w:ind w:left="2104"/>
        <w:outlineLvl w:val="6"/>
        <w:rPr>
          <w:sz w:val="32"/>
          <w:szCs w:val="32"/>
        </w:rPr>
      </w:pPr>
      <w:r>
        <w:rPr>
          <w:b/>
          <w:bCs/>
          <w:spacing w:val="15"/>
          <w:sz w:val="32"/>
          <w:szCs w:val="32"/>
        </w:rPr>
        <w:t>第十七章毕业设计(论文)的存档</w:t>
      </w:r>
    </w:p>
    <w:p w14:paraId="4F3E5647">
      <w:pPr>
        <w:pStyle w:val="2"/>
        <w:spacing w:before="236" w:line="327" w:lineRule="auto"/>
        <w:ind w:left="39" w:firstLine="600"/>
        <w:jc w:val="both"/>
        <w:rPr>
          <w:sz w:val="32"/>
          <w:szCs w:val="32"/>
        </w:rPr>
      </w:pPr>
      <w:r>
        <w:rPr>
          <w:spacing w:val="14"/>
          <w:sz w:val="32"/>
          <w:szCs w:val="32"/>
        </w:rPr>
        <w:t>第五十九条毕业设计(论文)资料(包括文</w:t>
      </w:r>
      <w:r>
        <w:rPr>
          <w:spacing w:val="13"/>
          <w:sz w:val="32"/>
          <w:szCs w:val="32"/>
        </w:rPr>
        <w:t>档资料、实验记</w:t>
      </w:r>
      <w:r>
        <w:rPr>
          <w:sz w:val="32"/>
          <w:szCs w:val="32"/>
        </w:rPr>
        <w:t xml:space="preserve"> </w:t>
      </w:r>
      <w:r>
        <w:rPr>
          <w:spacing w:val="-17"/>
          <w:sz w:val="32"/>
          <w:szCs w:val="32"/>
        </w:rPr>
        <w:t>载、原始数据、计算数据、调研记录、程序、图片、设计手稿、打</w:t>
      </w:r>
      <w:r>
        <w:rPr>
          <w:spacing w:val="14"/>
          <w:sz w:val="32"/>
          <w:szCs w:val="32"/>
        </w:rPr>
        <w:t xml:space="preserve"> </w:t>
      </w:r>
      <w:r>
        <w:rPr>
          <w:spacing w:val="-19"/>
          <w:sz w:val="32"/>
          <w:szCs w:val="32"/>
        </w:rPr>
        <w:t>印本及其它有保存价值的资料等)学生均不得带走，统一交</w:t>
      </w:r>
      <w:r>
        <w:rPr>
          <w:spacing w:val="-20"/>
          <w:sz w:val="32"/>
          <w:szCs w:val="32"/>
        </w:rPr>
        <w:t>学院(部)</w:t>
      </w:r>
      <w:r>
        <w:rPr>
          <w:sz w:val="32"/>
          <w:szCs w:val="32"/>
        </w:rPr>
        <w:t xml:space="preserve"> </w:t>
      </w:r>
      <w:r>
        <w:rPr>
          <w:spacing w:val="-21"/>
          <w:sz w:val="32"/>
          <w:szCs w:val="32"/>
        </w:rPr>
        <w:t>保管或处置。</w:t>
      </w:r>
    </w:p>
    <w:p w14:paraId="14DECD53">
      <w:pPr>
        <w:pStyle w:val="2"/>
        <w:spacing w:before="110" w:line="338" w:lineRule="auto"/>
        <w:ind w:left="39" w:right="43" w:firstLine="600"/>
        <w:jc w:val="both"/>
        <w:rPr>
          <w:sz w:val="32"/>
          <w:szCs w:val="32"/>
        </w:rPr>
      </w:pPr>
      <w:r>
        <w:rPr>
          <w:spacing w:val="-3"/>
          <w:sz w:val="32"/>
          <w:szCs w:val="32"/>
        </w:rPr>
        <w:t>第六十条</w:t>
      </w:r>
      <w:r>
        <w:rPr>
          <w:spacing w:val="120"/>
          <w:sz w:val="32"/>
          <w:szCs w:val="32"/>
        </w:rPr>
        <w:t xml:space="preserve"> </w:t>
      </w:r>
      <w:r>
        <w:rPr>
          <w:spacing w:val="-3"/>
          <w:sz w:val="32"/>
          <w:szCs w:val="32"/>
        </w:rPr>
        <w:t>毕业设计(论文)工作结束后，各研究所应将学生</w:t>
      </w:r>
      <w:r>
        <w:rPr>
          <w:sz w:val="32"/>
          <w:szCs w:val="32"/>
        </w:rPr>
        <w:t xml:space="preserve"> </w:t>
      </w:r>
      <w:r>
        <w:rPr>
          <w:spacing w:val="-16"/>
          <w:sz w:val="32"/>
          <w:szCs w:val="32"/>
        </w:rPr>
        <w:t>毕业设计(论文)、任务书、开题报告、成绩评定表、指导教</w:t>
      </w:r>
      <w:r>
        <w:rPr>
          <w:spacing w:val="-17"/>
          <w:sz w:val="32"/>
          <w:szCs w:val="32"/>
        </w:rPr>
        <w:t>师评分</w:t>
      </w:r>
      <w:r>
        <w:rPr>
          <w:sz w:val="32"/>
          <w:szCs w:val="32"/>
        </w:rPr>
        <w:t xml:space="preserve"> </w:t>
      </w:r>
      <w:r>
        <w:rPr>
          <w:spacing w:val="5"/>
          <w:sz w:val="32"/>
          <w:szCs w:val="32"/>
        </w:rPr>
        <w:t>表、毕业设计(论文)评阅表、答辩评分表、毕业设计(论文)信</w:t>
      </w:r>
      <w:r>
        <w:rPr>
          <w:spacing w:val="15"/>
          <w:sz w:val="32"/>
          <w:szCs w:val="32"/>
        </w:rPr>
        <w:t xml:space="preserve"> </w:t>
      </w:r>
      <w:r>
        <w:rPr>
          <w:spacing w:val="-24"/>
          <w:sz w:val="32"/>
          <w:szCs w:val="32"/>
        </w:rPr>
        <w:t>息汇总表等归类整理报学院存档。</w:t>
      </w:r>
    </w:p>
    <w:p w14:paraId="113C1EED">
      <w:pPr>
        <w:pStyle w:val="2"/>
        <w:spacing w:before="65" w:line="222" w:lineRule="auto"/>
        <w:ind w:left="3294"/>
        <w:outlineLvl w:val="0"/>
        <w:rPr>
          <w:sz w:val="32"/>
          <w:szCs w:val="32"/>
        </w:rPr>
      </w:pPr>
      <w:r>
        <w:rPr>
          <w:b/>
          <w:bCs/>
          <w:spacing w:val="-26"/>
          <w:sz w:val="32"/>
          <w:szCs w:val="32"/>
        </w:rPr>
        <w:t>第</w:t>
      </w:r>
      <w:r>
        <w:rPr>
          <w:spacing w:val="-30"/>
          <w:sz w:val="32"/>
          <w:szCs w:val="32"/>
        </w:rPr>
        <w:t xml:space="preserve"> </w:t>
      </w:r>
      <w:r>
        <w:rPr>
          <w:b/>
          <w:bCs/>
          <w:spacing w:val="-26"/>
          <w:sz w:val="32"/>
          <w:szCs w:val="32"/>
        </w:rPr>
        <w:t>十</w:t>
      </w:r>
      <w:r>
        <w:rPr>
          <w:spacing w:val="-43"/>
          <w:sz w:val="32"/>
          <w:szCs w:val="32"/>
        </w:rPr>
        <w:t xml:space="preserve"> </w:t>
      </w:r>
      <w:r>
        <w:rPr>
          <w:b/>
          <w:bCs/>
          <w:spacing w:val="-26"/>
          <w:sz w:val="32"/>
          <w:szCs w:val="32"/>
        </w:rPr>
        <w:t>八</w:t>
      </w:r>
      <w:r>
        <w:rPr>
          <w:spacing w:val="-38"/>
          <w:sz w:val="32"/>
          <w:szCs w:val="32"/>
        </w:rPr>
        <w:t xml:space="preserve"> </w:t>
      </w:r>
      <w:r>
        <w:rPr>
          <w:b/>
          <w:bCs/>
          <w:spacing w:val="-26"/>
          <w:sz w:val="32"/>
          <w:szCs w:val="32"/>
        </w:rPr>
        <w:t>章</w:t>
      </w:r>
      <w:r>
        <w:rPr>
          <w:spacing w:val="-39"/>
          <w:sz w:val="32"/>
          <w:szCs w:val="32"/>
        </w:rPr>
        <w:t xml:space="preserve"> </w:t>
      </w:r>
      <w:r>
        <w:rPr>
          <w:b/>
          <w:bCs/>
          <w:spacing w:val="-26"/>
          <w:sz w:val="32"/>
          <w:szCs w:val="32"/>
        </w:rPr>
        <w:t>其</w:t>
      </w:r>
      <w:r>
        <w:rPr>
          <w:spacing w:val="-40"/>
          <w:sz w:val="32"/>
          <w:szCs w:val="32"/>
        </w:rPr>
        <w:t xml:space="preserve"> </w:t>
      </w:r>
      <w:r>
        <w:rPr>
          <w:b/>
          <w:bCs/>
          <w:spacing w:val="-26"/>
          <w:sz w:val="32"/>
          <w:szCs w:val="32"/>
        </w:rPr>
        <w:t>他</w:t>
      </w:r>
    </w:p>
    <w:p w14:paraId="15EC0FB0">
      <w:pPr>
        <w:pStyle w:val="2"/>
        <w:spacing w:before="209" w:line="221" w:lineRule="auto"/>
        <w:ind w:left="639"/>
        <w:rPr>
          <w:sz w:val="32"/>
          <w:szCs w:val="32"/>
        </w:rPr>
      </w:pPr>
      <w:r>
        <w:rPr>
          <w:spacing w:val="-11"/>
          <w:sz w:val="32"/>
          <w:szCs w:val="32"/>
        </w:rPr>
        <w:t>第六十一条本管理办法由生命科学与健康学院负责解释。</w:t>
      </w:r>
      <w:bookmarkStart w:id="0" w:name="_GoBack"/>
      <w:bookmarkEnd w:id="0"/>
    </w:p>
    <w:p w14:paraId="44E37C20">
      <w:pPr>
        <w:pStyle w:val="2"/>
        <w:spacing w:before="216" w:line="220" w:lineRule="auto"/>
        <w:ind w:left="639"/>
        <w:rPr>
          <w:sz w:val="32"/>
          <w:szCs w:val="32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3599815</wp:posOffset>
            </wp:positionH>
            <wp:positionV relativeFrom="paragraph">
              <wp:posOffset>139065</wp:posOffset>
            </wp:positionV>
            <wp:extent cx="1555750" cy="1562100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55773" cy="1562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  <w:sz w:val="32"/>
          <w:szCs w:val="32"/>
        </w:rPr>
        <w:t>第六十二条本管理办法自发布之日起实施。</w:t>
      </w:r>
    </w:p>
    <w:p w14:paraId="1386411A">
      <w:pPr>
        <w:pStyle w:val="2"/>
        <w:spacing w:before="229" w:line="221" w:lineRule="auto"/>
        <w:ind w:left="4390"/>
        <w:rPr>
          <w:sz w:val="32"/>
          <w:szCs w:val="32"/>
        </w:rPr>
      </w:pPr>
      <w:r>
        <w:rPr>
          <w:spacing w:val="-20"/>
          <w:sz w:val="32"/>
          <w:szCs w:val="32"/>
        </w:rPr>
        <w:t>东北大学生命科学与健康学院</w:t>
      </w:r>
    </w:p>
    <w:p w14:paraId="60413935">
      <w:pPr>
        <w:pStyle w:val="2"/>
        <w:spacing w:before="261" w:line="222" w:lineRule="auto"/>
        <w:ind w:left="5259"/>
        <w:rPr>
          <w:sz w:val="32"/>
          <w:szCs w:val="32"/>
        </w:rPr>
      </w:pPr>
      <w:r>
        <w:rPr>
          <w:spacing w:val="25"/>
          <w:sz w:val="32"/>
          <w:szCs w:val="32"/>
        </w:rPr>
        <w:t>2020年03月12日</w:t>
      </w:r>
    </w:p>
    <w:p w14:paraId="01C24200">
      <w:pPr>
        <w:spacing w:before="10"/>
      </w:pPr>
    </w:p>
    <w:p w14:paraId="0752C135">
      <w:pPr>
        <w:spacing w:before="10"/>
      </w:pPr>
    </w:p>
    <w:p w14:paraId="50C52D10">
      <w:pPr>
        <w:spacing w:before="10"/>
      </w:pPr>
    </w:p>
    <w:p w14:paraId="4E96728E">
      <w:pPr>
        <w:spacing w:before="10"/>
      </w:pPr>
    </w:p>
    <w:p w14:paraId="3FDA3658">
      <w:pPr>
        <w:spacing w:before="9"/>
      </w:pPr>
    </w:p>
    <w:p w14:paraId="38115293">
      <w:pPr>
        <w:spacing w:before="9"/>
      </w:pPr>
    </w:p>
    <w:p w14:paraId="513152E9">
      <w:pPr>
        <w:spacing w:before="9"/>
      </w:pPr>
    </w:p>
    <w:p w14:paraId="29EC15C1">
      <w:pPr>
        <w:spacing w:before="9"/>
      </w:pPr>
    </w:p>
    <w:p w14:paraId="13890F29">
      <w:pPr>
        <w:spacing w:before="9"/>
      </w:pPr>
    </w:p>
    <w:p w14:paraId="503EA1F3">
      <w:pPr>
        <w:spacing w:before="9"/>
      </w:pPr>
    </w:p>
    <w:tbl>
      <w:tblPr>
        <w:tblStyle w:val="5"/>
        <w:tblW w:w="886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17"/>
        <w:gridCol w:w="3743"/>
      </w:tblGrid>
      <w:tr w14:paraId="73FEDD7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117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26F23D08">
            <w:pPr>
              <w:spacing w:before="164" w:line="219" w:lineRule="auto"/>
              <w:ind w:left="200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东北大学生命科学与健康学院办公室</w:t>
            </w:r>
          </w:p>
        </w:tc>
        <w:tc>
          <w:tcPr>
            <w:tcW w:w="3743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7776F4D7">
            <w:pPr>
              <w:spacing w:before="166" w:line="219" w:lineRule="auto"/>
              <w:ind w:left="532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2020年03月12日印发</w:t>
            </w:r>
          </w:p>
        </w:tc>
      </w:tr>
    </w:tbl>
    <w:p w14:paraId="778AE78E">
      <w:pPr>
        <w:spacing w:before="309" w:line="184" w:lineRule="auto"/>
        <w:ind w:left="751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"/>
          <w:sz w:val="32"/>
          <w:szCs w:val="32"/>
        </w:rPr>
        <w:t>—18—</w:t>
      </w:r>
    </w:p>
    <w:sectPr>
      <w:footerReference r:id="rId16" w:type="default"/>
      <w:pgSz w:w="11920" w:h="16840"/>
      <w:pgMar w:top="1431" w:right="1432" w:bottom="400" w:left="16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DC7190">
    <w:pPr>
      <w:spacing w:line="177" w:lineRule="auto"/>
      <w:ind w:left="7519"/>
      <w:rPr>
        <w:rFonts w:ascii="宋体" w:hAnsi="宋体" w:eastAsia="宋体" w:cs="宋体"/>
        <w:sz w:val="31"/>
        <w:szCs w:val="31"/>
      </w:rPr>
    </w:pPr>
    <w:r>
      <w:rPr>
        <w:rFonts w:ascii="宋体" w:hAnsi="宋体" w:eastAsia="宋体" w:cs="宋体"/>
        <w:spacing w:val="-4"/>
        <w:sz w:val="31"/>
        <w:szCs w:val="31"/>
      </w:rPr>
      <w:t>—3—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A27C6C">
    <w:pPr>
      <w:spacing w:line="177" w:lineRule="auto"/>
      <w:ind w:left="7459"/>
      <w:rPr>
        <w:rFonts w:ascii="宋体" w:hAnsi="宋体" w:eastAsia="宋体" w:cs="宋体"/>
        <w:sz w:val="31"/>
        <w:szCs w:val="31"/>
      </w:rPr>
    </w:pPr>
    <w:r>
      <w:rPr>
        <w:rFonts w:ascii="宋体" w:hAnsi="宋体" w:eastAsia="宋体" w:cs="宋体"/>
        <w:spacing w:val="-4"/>
        <w:sz w:val="31"/>
        <w:szCs w:val="31"/>
      </w:rPr>
      <w:t>—4—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D674DE">
    <w:pPr>
      <w:spacing w:line="177" w:lineRule="auto"/>
      <w:ind w:left="7490"/>
      <w:rPr>
        <w:rFonts w:ascii="宋体" w:hAnsi="宋体" w:eastAsia="宋体" w:cs="宋体"/>
        <w:sz w:val="31"/>
        <w:szCs w:val="31"/>
      </w:rPr>
    </w:pPr>
    <w:r>
      <w:rPr>
        <w:rFonts w:ascii="宋体" w:hAnsi="宋体" w:eastAsia="宋体" w:cs="宋体"/>
        <w:spacing w:val="-4"/>
        <w:sz w:val="31"/>
        <w:szCs w:val="31"/>
      </w:rPr>
      <w:t>—6—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93F612">
    <w:pPr>
      <w:spacing w:before="1" w:line="175" w:lineRule="auto"/>
      <w:ind w:left="7509"/>
      <w:rPr>
        <w:rFonts w:ascii="宋体" w:hAnsi="宋体" w:eastAsia="宋体" w:cs="宋体"/>
        <w:sz w:val="32"/>
        <w:szCs w:val="32"/>
      </w:rPr>
    </w:pPr>
    <w:r>
      <w:rPr>
        <w:rFonts w:ascii="宋体" w:hAnsi="宋体" w:eastAsia="宋体" w:cs="宋体"/>
        <w:spacing w:val="-4"/>
        <w:sz w:val="32"/>
        <w:szCs w:val="32"/>
      </w:rPr>
      <w:t>—7—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1F69EB">
    <w:pPr>
      <w:spacing w:line="177" w:lineRule="auto"/>
      <w:ind w:left="7499"/>
      <w:rPr>
        <w:rFonts w:ascii="宋体" w:hAnsi="宋体" w:eastAsia="宋体" w:cs="宋体"/>
        <w:sz w:val="31"/>
        <w:szCs w:val="31"/>
      </w:rPr>
    </w:pPr>
    <w:r>
      <w:rPr>
        <w:rFonts w:ascii="宋体" w:hAnsi="宋体" w:eastAsia="宋体" w:cs="宋体"/>
        <w:spacing w:val="-4"/>
        <w:sz w:val="31"/>
        <w:szCs w:val="31"/>
      </w:rPr>
      <w:t>—8—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FA4359">
    <w:pPr>
      <w:spacing w:line="177" w:lineRule="auto"/>
      <w:ind w:left="7509"/>
      <w:rPr>
        <w:rFonts w:ascii="宋体" w:hAnsi="宋体" w:eastAsia="宋体" w:cs="宋体"/>
        <w:sz w:val="31"/>
        <w:szCs w:val="31"/>
      </w:rPr>
    </w:pPr>
    <w:r>
      <w:rPr>
        <w:rFonts w:ascii="宋体" w:hAnsi="宋体" w:eastAsia="宋体" w:cs="宋体"/>
        <w:spacing w:val="-4"/>
        <w:sz w:val="31"/>
        <w:szCs w:val="31"/>
      </w:rPr>
      <w:t>—9—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1B0B36">
    <w:pPr>
      <w:spacing w:before="1" w:line="177" w:lineRule="auto"/>
      <w:ind w:left="7560"/>
      <w:rPr>
        <w:rFonts w:ascii="宋体" w:hAnsi="宋体" w:eastAsia="宋体" w:cs="宋体"/>
        <w:sz w:val="31"/>
        <w:szCs w:val="31"/>
      </w:rPr>
    </w:pPr>
    <w:r>
      <w:rPr>
        <w:rFonts w:ascii="宋体" w:hAnsi="宋体" w:eastAsia="宋体" w:cs="宋体"/>
        <w:spacing w:val="-3"/>
        <w:sz w:val="31"/>
        <w:szCs w:val="31"/>
      </w:rPr>
      <w:t>—13—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3C4A09">
    <w:pPr>
      <w:spacing w:before="1" w:line="177" w:lineRule="auto"/>
      <w:ind w:left="7489"/>
      <w:rPr>
        <w:rFonts w:ascii="宋体" w:hAnsi="宋体" w:eastAsia="宋体" w:cs="宋体"/>
        <w:sz w:val="31"/>
        <w:szCs w:val="31"/>
      </w:rPr>
    </w:pPr>
    <w:r>
      <w:rPr>
        <w:rFonts w:ascii="宋体" w:hAnsi="宋体" w:eastAsia="宋体" w:cs="宋体"/>
        <w:spacing w:val="-3"/>
        <w:sz w:val="31"/>
        <w:szCs w:val="31"/>
      </w:rPr>
      <w:t>—14—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312186">
    <w:pPr>
      <w:spacing w:before="1" w:line="177" w:lineRule="auto"/>
      <w:ind w:left="7509"/>
      <w:rPr>
        <w:rFonts w:ascii="宋体" w:hAnsi="宋体" w:eastAsia="宋体" w:cs="宋体"/>
        <w:sz w:val="31"/>
        <w:szCs w:val="31"/>
      </w:rPr>
    </w:pPr>
    <w:r>
      <w:rPr>
        <w:rFonts w:ascii="宋体" w:hAnsi="宋体" w:eastAsia="宋体" w:cs="宋体"/>
        <w:spacing w:val="-3"/>
        <w:sz w:val="31"/>
        <w:szCs w:val="31"/>
      </w:rPr>
      <w:t>—15—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D0E017">
    <w:pPr>
      <w:spacing w:before="1" w:line="177" w:lineRule="auto"/>
      <w:ind w:left="7490"/>
      <w:rPr>
        <w:rFonts w:ascii="宋体" w:hAnsi="宋体" w:eastAsia="宋体" w:cs="宋体"/>
        <w:sz w:val="31"/>
        <w:szCs w:val="31"/>
      </w:rPr>
    </w:pPr>
    <w:r>
      <w:rPr>
        <w:rFonts w:ascii="宋体" w:hAnsi="宋体" w:eastAsia="宋体" w:cs="宋体"/>
        <w:spacing w:val="-3"/>
        <w:sz w:val="31"/>
        <w:szCs w:val="31"/>
      </w:rPr>
      <w:t>—16—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89B52F">
    <w:pPr>
      <w:spacing w:before="1" w:line="177" w:lineRule="auto"/>
      <w:ind w:left="7529"/>
      <w:rPr>
        <w:rFonts w:ascii="宋体" w:hAnsi="宋体" w:eastAsia="宋体" w:cs="宋体"/>
        <w:sz w:val="31"/>
        <w:szCs w:val="31"/>
      </w:rPr>
    </w:pPr>
    <w:r>
      <w:rPr>
        <w:rFonts w:ascii="宋体" w:hAnsi="宋体" w:eastAsia="宋体" w:cs="宋体"/>
        <w:spacing w:val="-3"/>
        <w:sz w:val="31"/>
        <w:szCs w:val="31"/>
      </w:rPr>
      <w:t>—17—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AC19FB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YTFmNjBiNGRmZjBhOWVjOTZhN2M1OTg2NjRkY2Y0MzEifQ=="/>
  </w:docVars>
  <w:rsids>
    <w:rsidRoot w:val="00000000"/>
    <w:rsid w:val="0B8912F8"/>
    <w:rsid w:val="39543A89"/>
    <w:rsid w:val="7C7D743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33"/>
      <w:szCs w:val="33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2.png"/><Relationship Id="rId18" Type="http://schemas.openxmlformats.org/officeDocument/2006/relationships/image" Target="media/image1.png"/><Relationship Id="rId17" Type="http://schemas.openxmlformats.org/officeDocument/2006/relationships/theme" Target="theme/theme1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8464</Words>
  <Characters>8597</Characters>
  <TotalTime>26</TotalTime>
  <ScaleCrop>false</ScaleCrop>
  <LinksUpToDate>false</LinksUpToDate>
  <CharactersWithSpaces>8807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2024-07-16T15:42:00Z</dcterms:created>
  <dc:creator>Kingsoft-PDF</dc:creator>
  <cp:lastModifiedBy>陈紫瑶</cp:lastModifiedBy>
  <dcterms:modified xsi:type="dcterms:W3CDTF">2025-05-23T00:57:38Z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2024-07-16T15:42:19Z</vt:filetime>
  </property>
  <property fmtid="{D5CDD505-2E9C-101B-9397-08002B2CF9AE}" pid="4" name="UsrData">
    <vt:lpwstr>66962455e3ec12001f585bacwl</vt:lpwstr>
  </property>
  <property fmtid="{D5CDD505-2E9C-101B-9397-08002B2CF9AE}" pid="5" name="KSOProductBuildVer">
    <vt:lpwstr>2052-12.1.0.21171</vt:lpwstr>
  </property>
  <property fmtid="{D5CDD505-2E9C-101B-9397-08002B2CF9AE}" pid="6" name="ICV">
    <vt:lpwstr>9BABBBEAC9EF45879683643917DC09CF_13</vt:lpwstr>
  </property>
</Properties>
</file>