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C75A1" w14:textId="19B494EC" w:rsidR="005C3A86" w:rsidRDefault="00F16A6D" w:rsidP="4D8C6D38">
      <w:pPr>
        <w:pStyle w:val="berschrift1"/>
        <w:tabs>
          <w:tab w:val="left" w:pos="6094"/>
        </w:tabs>
        <w:jc w:val="both"/>
      </w:pPr>
      <w:r w:rsidRPr="4D8C6D38">
        <w:rPr>
          <w:rFonts w:eastAsia="Calibri"/>
        </w:rPr>
        <w:t>Arbeitsplanung</w:t>
      </w:r>
      <w:r>
        <w:tab/>
      </w:r>
      <w:r>
        <w:tab/>
      </w:r>
      <w:r w:rsidR="00821AD8">
        <w:rPr>
          <w:rFonts w:ascii="Wingdings" w:eastAsia="Wingdings" w:hAnsi="Wingdings" w:cs="Wingdings"/>
        </w:rPr>
        <w:t></w:t>
      </w:r>
      <w:r w:rsidR="00821AD8">
        <w:rPr>
          <w:rFonts w:ascii="Wingdings" w:eastAsia="Wingdings" w:hAnsi="Wingdings" w:cs="Wingdings"/>
        </w:rPr>
        <w:t></w:t>
      </w:r>
      <w:r w:rsidR="00821AD8">
        <w:rPr>
          <w:rFonts w:ascii="Wingdings" w:eastAsia="Wingdings" w:hAnsi="Wingdings" w:cs="Wingdings"/>
        </w:rPr>
        <w:t></w:t>
      </w:r>
      <w:r w:rsidR="00821AD8">
        <w:rPr>
          <w:rFonts w:ascii="Wingdings" w:eastAsia="Wingdings" w:hAnsi="Wingdings" w:cs="Wingdings"/>
        </w:rPr>
        <w:t></w:t>
      </w:r>
      <w:r w:rsidR="00821AD8">
        <w:rPr>
          <w:rFonts w:ascii="Wingdings" w:eastAsia="Wingdings" w:hAnsi="Wingdings" w:cs="Wingdings"/>
        </w:rPr>
        <w:t></w:t>
      </w:r>
      <w:r w:rsidR="00821AD8">
        <w:rPr>
          <w:rFonts w:ascii="Wingdings" w:eastAsia="Wingdings" w:hAnsi="Wingdings" w:cs="Wingdings"/>
        </w:rPr>
        <w:t></w:t>
      </w:r>
      <w:r w:rsidR="00821AD8">
        <w:rPr>
          <w:rFonts w:ascii="Wingdings" w:eastAsia="Wingdings" w:hAnsi="Wingdings" w:cs="Wingdings"/>
        </w:rPr>
        <w:t></w:t>
      </w:r>
      <w:r w:rsidR="00821AD8">
        <w:rPr>
          <w:rFonts w:ascii="Wingdings" w:eastAsia="Wingdings" w:hAnsi="Wingdings" w:cs="Wingdings"/>
        </w:rPr>
        <w:t></w:t>
      </w:r>
      <w:r w:rsidR="00821AD8">
        <w:rPr>
          <w:rFonts w:ascii="Wingdings" w:eastAsia="Wingdings" w:hAnsi="Wingdings" w:cs="Wingdings"/>
        </w:rPr>
        <w:t></w:t>
      </w:r>
      <w:r w:rsidR="0089030C" w:rsidRPr="4D8C6D38">
        <w:rPr>
          <w:rFonts w:ascii="Wingdings" w:eastAsia="Wingdings" w:hAnsi="Wingdings" w:cs="Wingdings"/>
        </w:rPr>
        <w:t></w:t>
      </w:r>
      <w:r w:rsidR="00E476BE" w:rsidRPr="4D8C6D38">
        <w:rPr>
          <w:noProof/>
        </w:rPr>
        <w:t xml:space="preserve"> </w:t>
      </w:r>
      <w:r w:rsidR="00EB3270">
        <w:rPr>
          <w:rStyle w:val="Fett"/>
          <w:rFonts w:eastAsia="Calibri" w:cstheme="minorBidi"/>
          <w:i/>
          <w:iCs/>
          <w:caps w:val="0"/>
          <w:color w:val="000000" w:themeColor="text1"/>
          <w:sz w:val="22"/>
        </w:rPr>
        <w:t>3</w:t>
      </w:r>
      <w:r w:rsidRPr="4D8C6D38">
        <w:rPr>
          <w:rStyle w:val="Fett"/>
          <w:rFonts w:eastAsia="Calibri" w:cstheme="minorBidi"/>
          <w:i/>
          <w:iCs/>
          <w:caps w:val="0"/>
          <w:color w:val="000000" w:themeColor="text1"/>
          <w:sz w:val="22"/>
        </w:rPr>
        <w:t>0</w:t>
      </w:r>
      <w:r w:rsidRPr="4D8C6D38">
        <w:rPr>
          <w:rStyle w:val="Fett"/>
          <w:rFonts w:eastAsia="Calibri" w:cs="Calibri"/>
          <w:i/>
          <w:iCs/>
          <w:caps w:val="0"/>
          <w:sz w:val="22"/>
        </w:rPr>
        <w:t>min</w:t>
      </w:r>
    </w:p>
    <w:p w14:paraId="14A9672D" w14:textId="5A93766E" w:rsidR="005C3A86" w:rsidRDefault="00F16A6D">
      <w:pPr>
        <w:spacing w:after="240"/>
        <w:rPr>
          <w:i/>
          <w:iCs/>
        </w:rPr>
      </w:pPr>
      <w:r>
        <w:rPr>
          <w:i/>
          <w:iCs/>
        </w:rPr>
        <w:t>Einzelarbeit</w:t>
      </w:r>
    </w:p>
    <w:p w14:paraId="41E7D9FA" w14:textId="0A0C0B12" w:rsidR="005C3A86" w:rsidRDefault="00F16A6D">
      <w:pPr>
        <w:spacing w:after="240"/>
      </w:pPr>
      <w:r>
        <w:rPr>
          <w:i/>
          <w:iCs/>
        </w:rPr>
        <w:t>Kompetenzbereich: PC-Komponenten (</w:t>
      </w:r>
      <w:r w:rsidR="004E70B0">
        <w:rPr>
          <w:i/>
          <w:iCs/>
        </w:rPr>
        <w:t>Netzteil</w:t>
      </w:r>
      <w:r w:rsidR="00EB3270">
        <w:rPr>
          <w:i/>
          <w:iCs/>
        </w:rPr>
        <w:t xml:space="preserve"> Niveaustufe 3</w:t>
      </w:r>
      <w:r>
        <w:t>)</w:t>
      </w:r>
    </w:p>
    <w:p w14:paraId="7AC95A16" w14:textId="77777777" w:rsidR="00EB3270" w:rsidRDefault="00EB3270" w:rsidP="00EB3270">
      <w:pPr>
        <w:pStyle w:val="paragraph"/>
        <w:textAlignment w:val="baseline"/>
      </w:pPr>
      <w:r>
        <w:rPr>
          <w:rStyle w:val="normaltextrun"/>
          <w:rFonts w:ascii="Calibri" w:hAnsi="Calibri" w:cs="Calibri"/>
          <w:sz w:val="22"/>
          <w:szCs w:val="22"/>
        </w:rPr>
        <w:t>In dieser Niveaustufe machen Sie sich mit den Anschlüssen (Kabel und Stecker) eines Netzteils vertraut.</w:t>
      </w:r>
    </w:p>
    <w:p w14:paraId="1991E8C5" w14:textId="77777777" w:rsidR="00EB3270" w:rsidRDefault="00EB3270" w:rsidP="00EB3270">
      <w:pPr>
        <w:pStyle w:val="paragraph"/>
        <w:numPr>
          <w:ilvl w:val="0"/>
          <w:numId w:val="8"/>
        </w:numPr>
        <w:textAlignment w:val="baseline"/>
      </w:pPr>
      <w:r>
        <w:rPr>
          <w:rStyle w:val="normaltextrun"/>
          <w:rFonts w:ascii="Calibri" w:hAnsi="Calibri" w:cs="Calibri"/>
          <w:b/>
          <w:bCs/>
          <w:sz w:val="22"/>
          <w:szCs w:val="22"/>
        </w:rPr>
        <w:t xml:space="preserve">Bearbeiten </w:t>
      </w:r>
      <w:r>
        <w:rPr>
          <w:rStyle w:val="normaltextrun"/>
          <w:rFonts w:ascii="Calibri" w:hAnsi="Calibri" w:cs="Calibri"/>
          <w:sz w:val="22"/>
          <w:szCs w:val="22"/>
        </w:rPr>
        <w:t>Sie selbständig die Aufgaben auf dem das Arbeitsblatt und sichern Sie Ihre Lösung. </w:t>
      </w:r>
      <w:r>
        <w:rPr>
          <w:rStyle w:val="eop"/>
          <w:rFonts w:ascii="Calibri" w:hAnsi="Calibri" w:cs="Calibri"/>
          <w:sz w:val="22"/>
          <w:szCs w:val="22"/>
        </w:rPr>
        <w:t> </w:t>
      </w:r>
    </w:p>
    <w:p w14:paraId="0D9B91D4" w14:textId="77777777" w:rsidR="00EB3270" w:rsidRDefault="00EB3270" w:rsidP="00EB3270">
      <w:pPr>
        <w:pStyle w:val="paragraph"/>
        <w:numPr>
          <w:ilvl w:val="0"/>
          <w:numId w:val="8"/>
        </w:numPr>
        <w:textAlignment w:val="baseline"/>
      </w:pPr>
      <w:r>
        <w:rPr>
          <w:rStyle w:val="normaltextrun"/>
          <w:rFonts w:ascii="Calibri" w:hAnsi="Calibri" w:cs="Calibri"/>
          <w:b/>
          <w:bCs/>
          <w:sz w:val="22"/>
          <w:szCs w:val="22"/>
        </w:rPr>
        <w:t>Recherchieren</w:t>
      </w:r>
      <w:r>
        <w:rPr>
          <w:rStyle w:val="normaltextrun"/>
          <w:rFonts w:ascii="Calibri" w:hAnsi="Calibri" w:cs="Calibri"/>
          <w:sz w:val="22"/>
          <w:szCs w:val="22"/>
        </w:rPr>
        <w:t xml:space="preserve"> Sie bei Bedarf im Fachbuch „Einfache IT-Systeme“ oder mittels Internet.</w:t>
      </w:r>
      <w:r>
        <w:rPr>
          <w:rStyle w:val="eop"/>
          <w:rFonts w:ascii="Calibri" w:hAnsi="Calibri" w:cs="Calibri"/>
          <w:sz w:val="22"/>
          <w:szCs w:val="22"/>
        </w:rPr>
        <w:t> </w:t>
      </w:r>
    </w:p>
    <w:p w14:paraId="243637B3" w14:textId="77777777" w:rsidR="00EB3270" w:rsidRDefault="00EB3270" w:rsidP="00EB3270">
      <w:pPr>
        <w:pStyle w:val="paragraph"/>
        <w:numPr>
          <w:ilvl w:val="0"/>
          <w:numId w:val="8"/>
        </w:numPr>
        <w:textAlignment w:val="baseline"/>
      </w:pPr>
      <w:r>
        <w:rPr>
          <w:rStyle w:val="normaltextrun"/>
          <w:rFonts w:ascii="Calibri" w:hAnsi="Calibri" w:cs="Calibri"/>
          <w:b/>
          <w:bCs/>
          <w:sz w:val="22"/>
          <w:szCs w:val="22"/>
        </w:rPr>
        <w:t>Vergleichen</w:t>
      </w:r>
      <w:r>
        <w:rPr>
          <w:rStyle w:val="normaltextrun"/>
          <w:rFonts w:ascii="Calibri" w:hAnsi="Calibri" w:cs="Calibri"/>
          <w:sz w:val="22"/>
          <w:szCs w:val="22"/>
        </w:rPr>
        <w:t xml:space="preserve"> Sie Ihre Lösung mit der Musterlösung.</w:t>
      </w:r>
      <w:r>
        <w:rPr>
          <w:rStyle w:val="eop"/>
          <w:rFonts w:ascii="Calibri" w:hAnsi="Calibri" w:cs="Calibri"/>
          <w:sz w:val="22"/>
          <w:szCs w:val="22"/>
        </w:rPr>
        <w:t> </w:t>
      </w:r>
    </w:p>
    <w:p w14:paraId="2706B531" w14:textId="4C16B6F7" w:rsidR="00EB3270" w:rsidRDefault="00EB3270" w:rsidP="00EB3270">
      <w:pPr>
        <w:pStyle w:val="paragraph"/>
        <w:numPr>
          <w:ilvl w:val="0"/>
          <w:numId w:val="8"/>
        </w:numPr>
        <w:textAlignment w:val="baseline"/>
      </w:pPr>
      <w:r>
        <w:rPr>
          <w:rStyle w:val="normaltextrun"/>
          <w:rFonts w:ascii="Calibri" w:hAnsi="Calibri" w:cs="Calibri"/>
          <w:b/>
          <w:bCs/>
          <w:sz w:val="22"/>
          <w:szCs w:val="22"/>
        </w:rPr>
        <w:t xml:space="preserve">Laden </w:t>
      </w:r>
      <w:r>
        <w:rPr>
          <w:rStyle w:val="normaltextrun"/>
          <w:rFonts w:ascii="Calibri" w:hAnsi="Calibri" w:cs="Calibri"/>
          <w:sz w:val="22"/>
          <w:szCs w:val="22"/>
        </w:rPr>
        <w:t>Sie Ihre Lösungen auf Moodle hoch.</w:t>
      </w:r>
      <w:r>
        <w:rPr>
          <w:rStyle w:val="eop"/>
          <w:rFonts w:ascii="Calibri" w:hAnsi="Calibri" w:cs="Calibri"/>
          <w:sz w:val="22"/>
          <w:szCs w:val="22"/>
        </w:rPr>
        <w:t> </w:t>
      </w:r>
    </w:p>
    <w:p w14:paraId="596125C2" w14:textId="65635065" w:rsidR="00EB3270" w:rsidRDefault="00EB3270" w:rsidP="00EB3270">
      <w:pPr>
        <w:pStyle w:val="berschrift1"/>
      </w:pPr>
      <w:bookmarkStart w:id="0" w:name="_Hlk89930307"/>
      <w:r>
        <w:t>Versorgungsspannung</w:t>
      </w:r>
    </w:p>
    <w:p w14:paraId="7BEE6ED0" w14:textId="1E75F14F" w:rsidR="00EB3270" w:rsidRPr="00CF3483" w:rsidRDefault="00EB3270" w:rsidP="00EB3270">
      <w:pPr>
        <w:pStyle w:val="paragraph"/>
        <w:jc w:val="both"/>
        <w:textAlignment w:val="baseline"/>
        <w:rPr>
          <w:rStyle w:val="normaltextrun"/>
          <w:rFonts w:ascii="Calibri" w:hAnsi="Calibri" w:cs="Calibri"/>
          <w:sz w:val="22"/>
          <w:szCs w:val="22"/>
        </w:rPr>
      </w:pPr>
      <w:r w:rsidRPr="00CF3483">
        <w:rPr>
          <w:rStyle w:val="normaltextrun"/>
          <w:rFonts w:ascii="Calibri" w:hAnsi="Calibri" w:cs="Calibri"/>
          <w:sz w:val="22"/>
          <w:szCs w:val="22"/>
        </w:rPr>
        <w:t>Netzteile stellen standardmäßig eine Reihe verschiedener Anschlusskabel zur Verfügung, die an ihrem Ende mit unterschiedlichen Steckern versehen sind (siehe</w:t>
      </w:r>
      <w:r>
        <w:rPr>
          <w:rStyle w:val="normaltextrun"/>
          <w:rFonts w:ascii="Calibri" w:hAnsi="Calibri" w:cs="Calibri"/>
          <w:sz w:val="22"/>
          <w:szCs w:val="22"/>
        </w:rPr>
        <w:t xml:space="preserve"> </w:t>
      </w:r>
      <w:r w:rsidRPr="00CF3483">
        <w:rPr>
          <w:rStyle w:val="normaltextrun"/>
          <w:rFonts w:ascii="Calibri" w:hAnsi="Calibri" w:cs="Calibri"/>
          <w:sz w:val="22"/>
          <w:szCs w:val="22"/>
        </w:rPr>
        <w:t>Tabelle) und der Energieversorgung angeschlossener Geräte dienen.</w:t>
      </w:r>
    </w:p>
    <w:p w14:paraId="051E181A" w14:textId="77777777" w:rsidR="00EB3270" w:rsidRPr="00CF3483" w:rsidRDefault="00EB3270" w:rsidP="00EB3270">
      <w:pPr>
        <w:pStyle w:val="paragraph"/>
        <w:jc w:val="both"/>
        <w:textAlignment w:val="baseline"/>
        <w:rPr>
          <w:rStyle w:val="normaltextrun"/>
          <w:rFonts w:ascii="Calibri" w:hAnsi="Calibri" w:cs="Calibri"/>
          <w:sz w:val="22"/>
          <w:szCs w:val="22"/>
        </w:rPr>
      </w:pPr>
      <w:r w:rsidRPr="00CF3483">
        <w:rPr>
          <w:rStyle w:val="normaltextrun"/>
          <w:rFonts w:ascii="Calibri" w:hAnsi="Calibri" w:cs="Calibri"/>
          <w:sz w:val="22"/>
          <w:szCs w:val="22"/>
        </w:rPr>
        <w:t>Die verschiedenen farbigen Steckverbinder sind für unterschiedliche Spannungen ausgelegt. Die am häufigsten bereitgestellten Spannungen sind 3,3 V 5 V und 12 V. Die 3,3-Volt- und 5-Volt-Spannungen werden von Digitalschaltungen verwendet, während die 12-Volt-Spannung dazu dient, Motoren in Laufwerken und Lüftern zu betreiben.</w:t>
      </w:r>
    </w:p>
    <w:p w14:paraId="6E8F5EB5" w14:textId="77777777" w:rsidR="00EB3270" w:rsidRPr="00CF3483" w:rsidRDefault="00EB3270" w:rsidP="00EB3270">
      <w:pPr>
        <w:pStyle w:val="paragraph"/>
        <w:jc w:val="both"/>
        <w:textAlignment w:val="baseline"/>
        <w:rPr>
          <w:rStyle w:val="normaltextrun"/>
          <w:rFonts w:ascii="Calibri" w:hAnsi="Calibri" w:cs="Calibri"/>
          <w:sz w:val="22"/>
          <w:szCs w:val="22"/>
        </w:rPr>
      </w:pPr>
      <w:r w:rsidRPr="00CF3483">
        <w:rPr>
          <w:rStyle w:val="normaltextrun"/>
          <w:rFonts w:ascii="Calibri" w:hAnsi="Calibri" w:cs="Calibri"/>
          <w:sz w:val="22"/>
          <w:szCs w:val="22"/>
        </w:rPr>
        <w:t>Ein ATX- Motherboard lässt sich nur an ein spezielles ATX-Netzteil über einen 24-poligen Stecker anschließen. Der ATX-Stecker wird mit der entsprechenden Buchsenleiste auf dem jeweiligen Motherboard verbunden und versorgt das Board mit sämtlichen erforderlichen Betriebsspannungen. Hierbei dient die Parallelschaltung mehrerer Leitungen mit dem gleichen Spannungswert dazu, die Strombelastung pro Leitung gering zu halten.</w:t>
      </w:r>
    </w:p>
    <w:p w14:paraId="0D31279D" w14:textId="77777777" w:rsidR="00EB3270" w:rsidRPr="00CF3483" w:rsidRDefault="00EB3270" w:rsidP="00EB3270">
      <w:pPr>
        <w:pStyle w:val="paragraph"/>
        <w:jc w:val="both"/>
        <w:textAlignment w:val="baseline"/>
        <w:rPr>
          <w:rStyle w:val="normaltextrun"/>
          <w:rFonts w:ascii="Calibri" w:hAnsi="Calibri" w:cs="Calibri"/>
          <w:sz w:val="22"/>
          <w:szCs w:val="22"/>
        </w:rPr>
      </w:pPr>
      <w:r w:rsidRPr="00CF3483">
        <w:rPr>
          <w:rStyle w:val="normaltextrun"/>
          <w:rFonts w:ascii="Calibri" w:hAnsi="Calibri" w:cs="Calibri"/>
          <w:sz w:val="22"/>
          <w:szCs w:val="22"/>
        </w:rPr>
        <w:t>Gemäß ATX-Spezifikation darf beispielsweise die Strombelastung einer 12 V Leitung maximal 20 A betragen. Darüber hinaus fordert die Spezifikation auch zwei unabhängig voneinander arbeitende 12 V-Schienen, das bedeutet an zwei Anschlüsse, werden jeweils unabhängig voneinander 12 V bereitgestellt.</w:t>
      </w:r>
    </w:p>
    <w:p w14:paraId="31C96E34" w14:textId="77777777" w:rsidR="00EB3270" w:rsidRPr="00CF3483" w:rsidRDefault="00EB3270" w:rsidP="00EB3270">
      <w:pPr>
        <w:pStyle w:val="paragraph"/>
        <w:jc w:val="both"/>
        <w:textAlignment w:val="baseline"/>
        <w:rPr>
          <w:rStyle w:val="normaltextrun"/>
          <w:rFonts w:ascii="Calibri" w:hAnsi="Calibri" w:cs="Calibri"/>
          <w:sz w:val="22"/>
          <w:szCs w:val="22"/>
        </w:rPr>
      </w:pPr>
      <w:r w:rsidRPr="00CF3483">
        <w:rPr>
          <w:rStyle w:val="normaltextrun"/>
          <w:rFonts w:ascii="Calibri" w:hAnsi="Calibri" w:cs="Calibri"/>
          <w:sz w:val="22"/>
          <w:szCs w:val="22"/>
        </w:rPr>
        <w:t>Neben der Bereitstellung der erforderlichen Spannungen dienen einige der Leitungen auch zur Überwachung (z. B. Pin 8,1,14) (siehe Abbildung</w:t>
      </w:r>
      <w:r>
        <w:rPr>
          <w:rStyle w:val="normaltextrun"/>
          <w:rFonts w:ascii="Calibri" w:hAnsi="Calibri" w:cs="Calibri"/>
          <w:sz w:val="22"/>
          <w:szCs w:val="22"/>
        </w:rPr>
        <w:t xml:space="preserve"> letzte Seite</w:t>
      </w:r>
      <w:r w:rsidRPr="00CF3483">
        <w:rPr>
          <w:rStyle w:val="normaltextrun"/>
          <w:rFonts w:ascii="Calibri" w:hAnsi="Calibri" w:cs="Calibri"/>
          <w:sz w:val="22"/>
          <w:szCs w:val="22"/>
        </w:rPr>
        <w:t>)</w:t>
      </w:r>
    </w:p>
    <w:p w14:paraId="560B2D57" w14:textId="6C8345ED" w:rsidR="00EB3270" w:rsidRPr="002D08DB" w:rsidRDefault="00EB3270" w:rsidP="00EB3270">
      <w:pPr>
        <w:pStyle w:val="berschrift2"/>
        <w:rPr>
          <w:caps w:val="0"/>
        </w:rPr>
      </w:pPr>
      <w:r>
        <w:rPr>
          <w:caps w:val="0"/>
          <w:noProof/>
          <w:lang w:eastAsia="de-DE"/>
        </w:rPr>
        <w:drawing>
          <wp:inline distT="0" distB="0" distL="0" distR="0" wp14:anchorId="05D744FD" wp14:editId="2E7E6458">
            <wp:extent cx="125730" cy="179201"/>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407" cy="198694"/>
                    </a:xfrm>
                    <a:prstGeom prst="rect">
                      <a:avLst/>
                    </a:prstGeom>
                  </pic:spPr>
                </pic:pic>
              </a:graphicData>
            </a:graphic>
          </wp:inline>
        </w:drawing>
      </w:r>
      <w:r>
        <w:rPr>
          <w:caps w:val="0"/>
          <w:color w:val="FF0000"/>
        </w:rPr>
        <w:t xml:space="preserve"> </w:t>
      </w:r>
      <w:r w:rsidRPr="00DE1E7D">
        <w:rPr>
          <w:caps w:val="0"/>
          <w:color w:val="FF0000"/>
        </w:rPr>
        <w:t>Achtung</w:t>
      </w:r>
      <w:r>
        <w:rPr>
          <w:caps w:val="0"/>
        </w:rPr>
        <w:t xml:space="preserve">: </w:t>
      </w:r>
      <w:r w:rsidRPr="00EB3270">
        <w:rPr>
          <w:rStyle w:val="normaltextrun"/>
          <w:rFonts w:cs="Calibri"/>
          <w:sz w:val="22"/>
        </w:rPr>
        <w:t>Das Öffnen dieses Gehäuses ist nur einer Elektrofachkraft gemäß VDE 0100 erlaubt, wobei die Sicherheitsvorschriften zu beachten sind</w:t>
      </w:r>
      <w:r>
        <w:rPr>
          <w:rStyle w:val="normaltextrun"/>
          <w:rFonts w:cs="Calibri"/>
          <w:sz w:val="22"/>
        </w:rPr>
        <w:t>.</w:t>
      </w:r>
      <w:r w:rsidRPr="002D08DB">
        <w:rPr>
          <w:caps w:val="0"/>
        </w:rPr>
        <w:t xml:space="preserve"> </w:t>
      </w:r>
    </w:p>
    <w:p w14:paraId="08597A74" w14:textId="77777777" w:rsidR="00EB3270" w:rsidRPr="00CF3483" w:rsidRDefault="00EB3270" w:rsidP="00EB3270">
      <w:pPr>
        <w:rPr>
          <w:rStyle w:val="normaltextrun"/>
          <w:rFonts w:ascii="Calibri" w:eastAsia="Times New Roman" w:hAnsi="Calibri" w:cs="Calibri"/>
          <w:lang w:eastAsia="de-DE"/>
        </w:rPr>
      </w:pPr>
      <w:r w:rsidRPr="00CF3483">
        <w:rPr>
          <w:rStyle w:val="normaltextrun"/>
          <w:rFonts w:ascii="Calibri" w:eastAsia="Times New Roman" w:hAnsi="Calibri" w:cs="Calibri"/>
          <w:lang w:eastAsia="de-DE"/>
        </w:rPr>
        <w:t>Ein Computer verträgt leichte Spannungsschwankungen bei der Eingangsleistung, größere Abweichungen können jedoch zu einem Ausfall des Netzteils führen.</w:t>
      </w:r>
    </w:p>
    <w:p w14:paraId="031E7B74" w14:textId="77777777" w:rsidR="00EB3270" w:rsidRDefault="00EB3270" w:rsidP="00EB3270">
      <w:pPr>
        <w:rPr>
          <w:rStyle w:val="normaltextrun"/>
          <w:rFonts w:ascii="Calibri" w:eastAsia="Times New Roman" w:hAnsi="Calibri" w:cs="Calibri"/>
          <w:lang w:eastAsia="de-DE"/>
        </w:rPr>
      </w:pPr>
    </w:p>
    <w:p w14:paraId="6BBB7480" w14:textId="77777777" w:rsidR="00EB3270" w:rsidRPr="00CF3483" w:rsidRDefault="00EB3270" w:rsidP="00EB3270">
      <w:pPr>
        <w:rPr>
          <w:rStyle w:val="normaltextrun"/>
          <w:rFonts w:ascii="Calibri" w:eastAsia="Times New Roman" w:hAnsi="Calibri" w:cs="Calibri"/>
          <w:lang w:eastAsia="de-DE"/>
        </w:rPr>
      </w:pPr>
      <w:r w:rsidRPr="00CF3483">
        <w:rPr>
          <w:rStyle w:val="normaltextrun"/>
          <w:rFonts w:ascii="Calibri" w:eastAsia="Times New Roman" w:hAnsi="Calibri" w:cs="Calibri"/>
          <w:lang w:eastAsia="de-DE"/>
        </w:rPr>
        <w:lastRenderedPageBreak/>
        <w:t xml:space="preserve">Aufgaben: </w:t>
      </w:r>
    </w:p>
    <w:p w14:paraId="117153D4" w14:textId="77777777" w:rsidR="00EB3270" w:rsidRPr="00CF3483" w:rsidRDefault="00EB3270" w:rsidP="00EB3270">
      <w:pPr>
        <w:pStyle w:val="Listenabsatz"/>
        <w:numPr>
          <w:ilvl w:val="0"/>
          <w:numId w:val="7"/>
        </w:numPr>
        <w:spacing w:line="259" w:lineRule="auto"/>
        <w:rPr>
          <w:rStyle w:val="normaltextrun"/>
          <w:rFonts w:ascii="Calibri" w:eastAsia="Times New Roman" w:hAnsi="Calibri" w:cs="Calibri"/>
          <w:lang w:eastAsia="de-DE"/>
        </w:rPr>
      </w:pPr>
      <w:r w:rsidRPr="00CF3483">
        <w:rPr>
          <w:rStyle w:val="normaltextrun"/>
          <w:rFonts w:ascii="Calibri" w:eastAsia="Times New Roman" w:hAnsi="Calibri" w:cs="Calibri"/>
          <w:lang w:eastAsia="de-DE"/>
        </w:rPr>
        <w:t xml:space="preserve"> Vervollständigen Sie die Bezeichnungen der Stecker und den Einsatzbereich.</w:t>
      </w:r>
    </w:p>
    <w:tbl>
      <w:tblPr>
        <w:tblStyle w:val="Tabellenraster"/>
        <w:tblW w:w="0" w:type="auto"/>
        <w:tblLook w:val="04A0" w:firstRow="1" w:lastRow="0" w:firstColumn="1" w:lastColumn="0" w:noHBand="0" w:noVBand="1"/>
      </w:tblPr>
      <w:tblGrid>
        <w:gridCol w:w="4531"/>
        <w:gridCol w:w="4531"/>
      </w:tblGrid>
      <w:tr w:rsidR="00EB3270" w14:paraId="219E2408" w14:textId="77777777" w:rsidTr="00F4029F">
        <w:tc>
          <w:tcPr>
            <w:tcW w:w="4531" w:type="dxa"/>
          </w:tcPr>
          <w:p w14:paraId="43A9B346" w14:textId="77777777" w:rsidR="00EB3270" w:rsidRDefault="00EB3270" w:rsidP="00F4029F">
            <w:pPr>
              <w:rPr>
                <w:rFonts w:ascii="Arial" w:hAnsi="Arial" w:cs="Arial"/>
                <w:sz w:val="24"/>
                <w:szCs w:val="24"/>
              </w:rPr>
            </w:pPr>
            <w:r>
              <w:rPr>
                <w:rFonts w:ascii="Arial" w:hAnsi="Arial" w:cs="Arial"/>
                <w:noProof/>
                <w:sz w:val="24"/>
                <w:szCs w:val="24"/>
                <w:lang w:eastAsia="de-DE"/>
              </w:rPr>
              <w:drawing>
                <wp:anchor distT="0" distB="0" distL="114300" distR="114300" simplePos="0" relativeHeight="251661312" behindDoc="1" locked="0" layoutInCell="1" allowOverlap="1" wp14:anchorId="51AAF0FA" wp14:editId="25EB7FE9">
                  <wp:simplePos x="0" y="0"/>
                  <wp:positionH relativeFrom="column">
                    <wp:posOffset>438150</wp:posOffset>
                  </wp:positionH>
                  <wp:positionV relativeFrom="paragraph">
                    <wp:posOffset>0</wp:posOffset>
                  </wp:positionV>
                  <wp:extent cx="1752600" cy="1319556"/>
                  <wp:effectExtent l="0" t="0" r="0" b="0"/>
                  <wp:wrapTight wrapText="bothSides">
                    <wp:wrapPolygon edited="0">
                      <wp:start x="0" y="0"/>
                      <wp:lineTo x="0" y="21205"/>
                      <wp:lineTo x="21365" y="21205"/>
                      <wp:lineTo x="21365"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2600" cy="1319556"/>
                          </a:xfrm>
                          <a:prstGeom prst="rect">
                            <a:avLst/>
                          </a:prstGeom>
                          <a:noFill/>
                          <a:ln>
                            <a:noFill/>
                          </a:ln>
                        </pic:spPr>
                      </pic:pic>
                    </a:graphicData>
                  </a:graphic>
                </wp:anchor>
              </w:drawing>
            </w:r>
          </w:p>
          <w:p w14:paraId="604F544D" w14:textId="77777777" w:rsidR="00EB3270" w:rsidRDefault="00EB3270" w:rsidP="00F4029F">
            <w:pPr>
              <w:rPr>
                <w:rFonts w:ascii="Arial" w:hAnsi="Arial" w:cs="Arial"/>
                <w:sz w:val="24"/>
                <w:szCs w:val="24"/>
              </w:rPr>
            </w:pPr>
          </w:p>
          <w:p w14:paraId="5E61FFF0" w14:textId="77777777" w:rsidR="00EB3270" w:rsidRDefault="00EB3270" w:rsidP="00F4029F">
            <w:pPr>
              <w:rPr>
                <w:rFonts w:ascii="Arial" w:hAnsi="Arial" w:cs="Arial"/>
                <w:sz w:val="24"/>
                <w:szCs w:val="24"/>
              </w:rPr>
            </w:pPr>
          </w:p>
        </w:tc>
        <w:tc>
          <w:tcPr>
            <w:tcW w:w="4531" w:type="dxa"/>
          </w:tcPr>
          <w:p w14:paraId="70A47E97" w14:textId="77777777" w:rsidR="00EB3270" w:rsidRDefault="00EB3270" w:rsidP="00F4029F">
            <w:pPr>
              <w:rPr>
                <w:rFonts w:ascii="Arial" w:hAnsi="Arial" w:cs="Arial"/>
                <w:sz w:val="24"/>
                <w:szCs w:val="24"/>
              </w:rPr>
            </w:pPr>
          </w:p>
          <w:p w14:paraId="71994FFA" w14:textId="77777777" w:rsidR="00EB3270" w:rsidRDefault="00EB3270" w:rsidP="00F4029F">
            <w:pPr>
              <w:spacing w:line="259" w:lineRule="auto"/>
              <w:rPr>
                <w:rFonts w:ascii="Arial" w:hAnsi="Arial" w:cs="Arial"/>
                <w:sz w:val="24"/>
                <w:szCs w:val="24"/>
              </w:rPr>
            </w:pPr>
            <w:r w:rsidRPr="00CF3483">
              <w:rPr>
                <w:rStyle w:val="normaltextrun"/>
                <w:rFonts w:ascii="Calibri" w:eastAsia="Times New Roman" w:hAnsi="Calibri" w:cs="Calibri"/>
                <w:lang w:eastAsia="de-DE"/>
              </w:rPr>
              <w:t>Netzteil mit Kabelbaum</w:t>
            </w:r>
          </w:p>
        </w:tc>
      </w:tr>
      <w:tr w:rsidR="00EB3270" w14:paraId="07365010" w14:textId="77777777" w:rsidTr="00F4029F">
        <w:tc>
          <w:tcPr>
            <w:tcW w:w="4531" w:type="dxa"/>
          </w:tcPr>
          <w:p w14:paraId="4AD90446" w14:textId="77777777" w:rsidR="00EB3270" w:rsidRDefault="00EB3270" w:rsidP="00F4029F">
            <w:pPr>
              <w:rPr>
                <w:rFonts w:ascii="Arial" w:hAnsi="Arial" w:cs="Arial"/>
                <w:sz w:val="24"/>
                <w:szCs w:val="24"/>
              </w:rPr>
            </w:pPr>
            <w:r>
              <w:rPr>
                <w:rFonts w:ascii="Arial" w:hAnsi="Arial" w:cs="Arial"/>
                <w:noProof/>
                <w:sz w:val="24"/>
                <w:szCs w:val="24"/>
                <w:lang w:eastAsia="de-DE"/>
              </w:rPr>
              <w:drawing>
                <wp:anchor distT="0" distB="0" distL="114300" distR="114300" simplePos="0" relativeHeight="251662336" behindDoc="1" locked="0" layoutInCell="1" allowOverlap="1" wp14:anchorId="5696E65C" wp14:editId="761033A8">
                  <wp:simplePos x="0" y="0"/>
                  <wp:positionH relativeFrom="column">
                    <wp:posOffset>371475</wp:posOffset>
                  </wp:positionH>
                  <wp:positionV relativeFrom="paragraph">
                    <wp:posOffset>27305</wp:posOffset>
                  </wp:positionV>
                  <wp:extent cx="1971040" cy="1152525"/>
                  <wp:effectExtent l="0" t="0" r="0" b="9525"/>
                  <wp:wrapTight wrapText="bothSides">
                    <wp:wrapPolygon edited="0">
                      <wp:start x="0" y="0"/>
                      <wp:lineTo x="0" y="21421"/>
                      <wp:lineTo x="21294" y="21421"/>
                      <wp:lineTo x="21294"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040" cy="1152525"/>
                          </a:xfrm>
                          <a:prstGeom prst="rect">
                            <a:avLst/>
                          </a:prstGeom>
                          <a:noFill/>
                          <a:ln>
                            <a:noFill/>
                          </a:ln>
                        </pic:spPr>
                      </pic:pic>
                    </a:graphicData>
                  </a:graphic>
                  <wp14:sizeRelV relativeFrom="margin">
                    <wp14:pctHeight>0</wp14:pctHeight>
                  </wp14:sizeRelV>
                </wp:anchor>
              </w:drawing>
            </w:r>
          </w:p>
          <w:p w14:paraId="0285C235" w14:textId="77777777" w:rsidR="00EB3270" w:rsidRDefault="00EB3270" w:rsidP="00F4029F">
            <w:pPr>
              <w:rPr>
                <w:rFonts w:ascii="Arial" w:hAnsi="Arial" w:cs="Arial"/>
                <w:sz w:val="24"/>
                <w:szCs w:val="24"/>
              </w:rPr>
            </w:pPr>
          </w:p>
          <w:p w14:paraId="60781763" w14:textId="77777777" w:rsidR="00EB3270" w:rsidRDefault="00EB3270" w:rsidP="00F4029F">
            <w:pPr>
              <w:rPr>
                <w:rFonts w:ascii="Arial" w:hAnsi="Arial" w:cs="Arial"/>
                <w:sz w:val="24"/>
                <w:szCs w:val="24"/>
              </w:rPr>
            </w:pPr>
          </w:p>
          <w:p w14:paraId="2886EC62" w14:textId="77777777" w:rsidR="00EB3270" w:rsidRDefault="00EB3270" w:rsidP="00F4029F">
            <w:pPr>
              <w:rPr>
                <w:rFonts w:ascii="Arial" w:hAnsi="Arial" w:cs="Arial"/>
                <w:sz w:val="24"/>
                <w:szCs w:val="24"/>
              </w:rPr>
            </w:pPr>
          </w:p>
        </w:tc>
        <w:tc>
          <w:tcPr>
            <w:tcW w:w="4531" w:type="dxa"/>
          </w:tcPr>
          <w:p w14:paraId="6E80F099" w14:textId="77777777" w:rsidR="007811FA" w:rsidRDefault="00C41076" w:rsidP="00F4029F">
            <w:pPr>
              <w:rPr>
                <w:rFonts w:ascii="Arial" w:hAnsi="Arial" w:cs="Arial"/>
                <w:sz w:val="24"/>
                <w:szCs w:val="24"/>
              </w:rPr>
            </w:pPr>
            <w:r>
              <w:rPr>
                <w:rFonts w:ascii="Arial" w:hAnsi="Arial" w:cs="Arial"/>
                <w:sz w:val="24"/>
                <w:szCs w:val="24"/>
              </w:rPr>
              <w:t xml:space="preserve">20+4 Pin </w:t>
            </w:r>
            <w:r w:rsidR="007811FA">
              <w:rPr>
                <w:rFonts w:ascii="Arial" w:hAnsi="Arial" w:cs="Arial"/>
                <w:sz w:val="24"/>
                <w:szCs w:val="24"/>
              </w:rPr>
              <w:t>geschlitzter Steckverbinder</w:t>
            </w:r>
          </w:p>
          <w:p w14:paraId="5B272153" w14:textId="49116BDD" w:rsidR="007811FA" w:rsidRDefault="007811FA" w:rsidP="00F4029F">
            <w:pPr>
              <w:rPr>
                <w:rFonts w:ascii="Arial" w:hAnsi="Arial" w:cs="Arial"/>
                <w:sz w:val="24"/>
                <w:szCs w:val="24"/>
              </w:rPr>
            </w:pPr>
            <w:r>
              <w:rPr>
                <w:rFonts w:ascii="Arial" w:hAnsi="Arial" w:cs="Arial"/>
                <w:sz w:val="24"/>
                <w:szCs w:val="24"/>
              </w:rPr>
              <w:t>Für den Hauptstromanschluss Mainboard</w:t>
            </w:r>
          </w:p>
        </w:tc>
      </w:tr>
      <w:tr w:rsidR="00EB3270" w14:paraId="5DB7D5D5" w14:textId="77777777" w:rsidTr="00F4029F">
        <w:tc>
          <w:tcPr>
            <w:tcW w:w="4531" w:type="dxa"/>
          </w:tcPr>
          <w:p w14:paraId="49AA204C" w14:textId="77777777" w:rsidR="00EB3270" w:rsidRPr="00A13FAA" w:rsidRDefault="00EB3270" w:rsidP="00F4029F">
            <w:pPr>
              <w:rPr>
                <w:rFonts w:ascii="Arial" w:hAnsi="Arial" w:cs="Arial"/>
                <w:sz w:val="24"/>
                <w:szCs w:val="24"/>
                <w:highlight w:val="yellow"/>
              </w:rPr>
            </w:pPr>
            <w:r w:rsidRPr="00A13FAA">
              <w:rPr>
                <w:rFonts w:ascii="Arial" w:hAnsi="Arial" w:cs="Arial"/>
                <w:noProof/>
                <w:sz w:val="24"/>
                <w:szCs w:val="24"/>
                <w:highlight w:val="yellow"/>
                <w:lang w:eastAsia="de-DE"/>
              </w:rPr>
              <w:drawing>
                <wp:anchor distT="0" distB="0" distL="114300" distR="114300" simplePos="0" relativeHeight="251659264" behindDoc="1" locked="0" layoutInCell="1" allowOverlap="1" wp14:anchorId="669AA4DF" wp14:editId="5AAEB133">
                  <wp:simplePos x="0" y="0"/>
                  <wp:positionH relativeFrom="column">
                    <wp:posOffset>532765</wp:posOffset>
                  </wp:positionH>
                  <wp:positionV relativeFrom="paragraph">
                    <wp:posOffset>44450</wp:posOffset>
                  </wp:positionV>
                  <wp:extent cx="1428750" cy="1060450"/>
                  <wp:effectExtent l="0" t="0" r="0" b="6350"/>
                  <wp:wrapTight wrapText="bothSides">
                    <wp:wrapPolygon edited="0">
                      <wp:start x="0" y="0"/>
                      <wp:lineTo x="0" y="21341"/>
                      <wp:lineTo x="21312" y="21341"/>
                      <wp:lineTo x="21312"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875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5DD13" w14:textId="77777777" w:rsidR="00EB3270" w:rsidRPr="00A13FAA" w:rsidRDefault="00EB3270" w:rsidP="00F4029F">
            <w:pPr>
              <w:rPr>
                <w:rFonts w:ascii="Arial" w:hAnsi="Arial" w:cs="Arial"/>
                <w:sz w:val="24"/>
                <w:szCs w:val="24"/>
                <w:highlight w:val="yellow"/>
              </w:rPr>
            </w:pPr>
          </w:p>
          <w:p w14:paraId="3A863F3F" w14:textId="77777777" w:rsidR="00EB3270" w:rsidRDefault="00EB3270" w:rsidP="00F4029F">
            <w:pPr>
              <w:rPr>
                <w:rFonts w:ascii="Arial" w:hAnsi="Arial" w:cs="Arial"/>
                <w:color w:val="FF0000"/>
                <w:sz w:val="24"/>
                <w:szCs w:val="24"/>
                <w:highlight w:val="yellow"/>
              </w:rPr>
            </w:pPr>
          </w:p>
          <w:p w14:paraId="5C1EF718" w14:textId="7AD0E24B" w:rsidR="007242EC" w:rsidRPr="00A13FAA" w:rsidRDefault="007242EC" w:rsidP="00F4029F">
            <w:pPr>
              <w:rPr>
                <w:rFonts w:ascii="Arial" w:hAnsi="Arial" w:cs="Arial"/>
                <w:color w:val="FF0000"/>
                <w:sz w:val="24"/>
                <w:szCs w:val="24"/>
                <w:highlight w:val="yellow"/>
              </w:rPr>
            </w:pPr>
          </w:p>
        </w:tc>
        <w:tc>
          <w:tcPr>
            <w:tcW w:w="4531" w:type="dxa"/>
          </w:tcPr>
          <w:p w14:paraId="4D0D05DE" w14:textId="77777777" w:rsidR="00EB3270" w:rsidRDefault="00C41076" w:rsidP="00F4029F">
            <w:pPr>
              <w:rPr>
                <w:rFonts w:ascii="Arial" w:hAnsi="Arial" w:cs="Arial"/>
                <w:sz w:val="24"/>
                <w:szCs w:val="24"/>
              </w:rPr>
            </w:pPr>
            <w:r>
              <w:rPr>
                <w:rFonts w:ascii="Arial" w:hAnsi="Arial" w:cs="Arial"/>
                <w:sz w:val="24"/>
                <w:szCs w:val="24"/>
              </w:rPr>
              <w:t>SATA</w:t>
            </w:r>
            <w:r w:rsidR="007811FA">
              <w:rPr>
                <w:rFonts w:ascii="Arial" w:hAnsi="Arial" w:cs="Arial"/>
                <w:sz w:val="24"/>
                <w:szCs w:val="24"/>
              </w:rPr>
              <w:t>-Steckverbinder</w:t>
            </w:r>
          </w:p>
          <w:p w14:paraId="2AFA41B7" w14:textId="78A4C371" w:rsidR="007811FA" w:rsidRDefault="007811FA" w:rsidP="00F4029F">
            <w:pPr>
              <w:rPr>
                <w:rFonts w:ascii="Arial" w:hAnsi="Arial" w:cs="Arial"/>
                <w:sz w:val="24"/>
                <w:szCs w:val="24"/>
              </w:rPr>
            </w:pPr>
            <w:r>
              <w:rPr>
                <w:rFonts w:ascii="Arial" w:hAnsi="Arial" w:cs="Arial"/>
                <w:sz w:val="24"/>
                <w:szCs w:val="24"/>
              </w:rPr>
              <w:t>Datenübertragung verbindet Festplatten</w:t>
            </w:r>
          </w:p>
        </w:tc>
      </w:tr>
      <w:tr w:rsidR="00EB3270" w14:paraId="53C76258" w14:textId="77777777" w:rsidTr="00F4029F">
        <w:tc>
          <w:tcPr>
            <w:tcW w:w="4531" w:type="dxa"/>
          </w:tcPr>
          <w:p w14:paraId="709329BD" w14:textId="77777777" w:rsidR="00EB3270" w:rsidRDefault="00EB3270" w:rsidP="00F4029F">
            <w:pPr>
              <w:rPr>
                <w:rFonts w:ascii="Arial" w:hAnsi="Arial" w:cs="Arial"/>
                <w:sz w:val="24"/>
                <w:szCs w:val="24"/>
              </w:rPr>
            </w:pPr>
            <w:r>
              <w:rPr>
                <w:rFonts w:ascii="Arial" w:hAnsi="Arial" w:cs="Arial"/>
                <w:noProof/>
                <w:sz w:val="24"/>
                <w:szCs w:val="24"/>
                <w:lang w:eastAsia="de-DE"/>
              </w:rPr>
              <w:drawing>
                <wp:anchor distT="0" distB="0" distL="114300" distR="114300" simplePos="0" relativeHeight="251660288" behindDoc="1" locked="0" layoutInCell="1" allowOverlap="1" wp14:anchorId="72C35023" wp14:editId="16E10849">
                  <wp:simplePos x="0" y="0"/>
                  <wp:positionH relativeFrom="column">
                    <wp:posOffset>704215</wp:posOffset>
                  </wp:positionH>
                  <wp:positionV relativeFrom="paragraph">
                    <wp:posOffset>130810</wp:posOffset>
                  </wp:positionV>
                  <wp:extent cx="1171575" cy="951865"/>
                  <wp:effectExtent l="0" t="0" r="9525" b="635"/>
                  <wp:wrapTight wrapText="bothSides">
                    <wp:wrapPolygon edited="0">
                      <wp:start x="0" y="0"/>
                      <wp:lineTo x="0" y="21182"/>
                      <wp:lineTo x="21424" y="21182"/>
                      <wp:lineTo x="21424"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1575"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51DF0" w14:textId="77777777" w:rsidR="00EB3270" w:rsidRDefault="00EB3270" w:rsidP="00F4029F">
            <w:pPr>
              <w:rPr>
                <w:rFonts w:ascii="Arial" w:hAnsi="Arial" w:cs="Arial"/>
                <w:sz w:val="24"/>
                <w:szCs w:val="24"/>
              </w:rPr>
            </w:pPr>
          </w:p>
          <w:p w14:paraId="609B9C63" w14:textId="77777777" w:rsidR="00EB3270" w:rsidRDefault="00EB3270" w:rsidP="00F4029F">
            <w:pPr>
              <w:rPr>
                <w:rFonts w:ascii="Arial" w:hAnsi="Arial" w:cs="Arial"/>
                <w:sz w:val="24"/>
                <w:szCs w:val="24"/>
              </w:rPr>
            </w:pPr>
          </w:p>
          <w:p w14:paraId="05A4FEA7" w14:textId="77777777" w:rsidR="00EB3270" w:rsidRDefault="00EB3270" w:rsidP="00F4029F">
            <w:pPr>
              <w:rPr>
                <w:rFonts w:ascii="Arial" w:hAnsi="Arial" w:cs="Arial"/>
                <w:sz w:val="24"/>
                <w:szCs w:val="24"/>
              </w:rPr>
            </w:pPr>
          </w:p>
        </w:tc>
        <w:tc>
          <w:tcPr>
            <w:tcW w:w="4531" w:type="dxa"/>
          </w:tcPr>
          <w:p w14:paraId="1FF3904C" w14:textId="77777777" w:rsidR="00EB3270" w:rsidRDefault="00802A6C" w:rsidP="00F4029F">
            <w:pPr>
              <w:rPr>
                <w:rFonts w:ascii="Arial" w:hAnsi="Arial" w:cs="Arial"/>
                <w:sz w:val="24"/>
                <w:szCs w:val="24"/>
              </w:rPr>
            </w:pPr>
            <w:r>
              <w:rPr>
                <w:rFonts w:ascii="Arial" w:hAnsi="Arial" w:cs="Arial"/>
                <w:sz w:val="24"/>
                <w:szCs w:val="24"/>
              </w:rPr>
              <w:t>Molex</w:t>
            </w:r>
            <w:r w:rsidR="007811FA">
              <w:rPr>
                <w:rFonts w:ascii="Arial" w:hAnsi="Arial" w:cs="Arial"/>
                <w:sz w:val="24"/>
                <w:szCs w:val="24"/>
              </w:rPr>
              <w:t>-Steckverbinder</w:t>
            </w:r>
          </w:p>
          <w:p w14:paraId="25CA0FA8" w14:textId="5DBC5CC0" w:rsidR="007811FA" w:rsidRDefault="00092E9A" w:rsidP="00F4029F">
            <w:pPr>
              <w:rPr>
                <w:rFonts w:ascii="Arial" w:hAnsi="Arial" w:cs="Arial"/>
                <w:sz w:val="24"/>
                <w:szCs w:val="24"/>
              </w:rPr>
            </w:pPr>
            <w:r>
              <w:rPr>
                <w:rFonts w:ascii="Arial" w:hAnsi="Arial" w:cs="Arial"/>
                <w:sz w:val="24"/>
                <w:szCs w:val="24"/>
              </w:rPr>
              <w:t>Verbindet optische Laufwerke, Festplatten</w:t>
            </w:r>
          </w:p>
        </w:tc>
      </w:tr>
      <w:tr w:rsidR="00EB3270" w14:paraId="56233106" w14:textId="77777777" w:rsidTr="00F4029F">
        <w:tc>
          <w:tcPr>
            <w:tcW w:w="4531" w:type="dxa"/>
          </w:tcPr>
          <w:p w14:paraId="23149A4B" w14:textId="77777777" w:rsidR="00EB3270" w:rsidRDefault="00EB3270" w:rsidP="00F4029F">
            <w:pPr>
              <w:rPr>
                <w:rFonts w:ascii="Arial" w:hAnsi="Arial" w:cs="Arial"/>
                <w:sz w:val="24"/>
                <w:szCs w:val="24"/>
              </w:rPr>
            </w:pPr>
            <w:r>
              <w:rPr>
                <w:rFonts w:ascii="Arial" w:hAnsi="Arial" w:cs="Arial"/>
                <w:noProof/>
                <w:sz w:val="24"/>
                <w:szCs w:val="24"/>
                <w:lang w:eastAsia="de-DE"/>
              </w:rPr>
              <w:drawing>
                <wp:anchor distT="0" distB="0" distL="114300" distR="114300" simplePos="0" relativeHeight="251663360" behindDoc="1" locked="0" layoutInCell="1" allowOverlap="1" wp14:anchorId="2071C185" wp14:editId="4719DB57">
                  <wp:simplePos x="0" y="0"/>
                  <wp:positionH relativeFrom="column">
                    <wp:posOffset>685800</wp:posOffset>
                  </wp:positionH>
                  <wp:positionV relativeFrom="paragraph">
                    <wp:posOffset>42545</wp:posOffset>
                  </wp:positionV>
                  <wp:extent cx="1352550" cy="1207071"/>
                  <wp:effectExtent l="0" t="0" r="0" b="0"/>
                  <wp:wrapTight wrapText="bothSides">
                    <wp:wrapPolygon edited="0">
                      <wp:start x="0" y="0"/>
                      <wp:lineTo x="0" y="21145"/>
                      <wp:lineTo x="21296" y="21145"/>
                      <wp:lineTo x="2129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2550" cy="1207071"/>
                          </a:xfrm>
                          <a:prstGeom prst="rect">
                            <a:avLst/>
                          </a:prstGeom>
                          <a:noFill/>
                          <a:ln>
                            <a:noFill/>
                          </a:ln>
                        </pic:spPr>
                      </pic:pic>
                    </a:graphicData>
                  </a:graphic>
                </wp:anchor>
              </w:drawing>
            </w:r>
          </w:p>
          <w:p w14:paraId="686FFE4B" w14:textId="77777777" w:rsidR="00EB3270" w:rsidRDefault="00EB3270" w:rsidP="00F4029F">
            <w:pPr>
              <w:rPr>
                <w:rFonts w:ascii="Arial" w:hAnsi="Arial" w:cs="Arial"/>
                <w:sz w:val="24"/>
                <w:szCs w:val="24"/>
              </w:rPr>
            </w:pPr>
          </w:p>
          <w:p w14:paraId="2B7B754A" w14:textId="77777777" w:rsidR="00EB3270" w:rsidRDefault="00EB3270" w:rsidP="00F4029F">
            <w:pPr>
              <w:rPr>
                <w:rFonts w:ascii="Arial" w:hAnsi="Arial" w:cs="Arial"/>
                <w:sz w:val="24"/>
                <w:szCs w:val="24"/>
              </w:rPr>
            </w:pPr>
          </w:p>
          <w:p w14:paraId="5D2EE3D8" w14:textId="77777777" w:rsidR="00EB3270" w:rsidRDefault="00EB3270" w:rsidP="00F4029F">
            <w:pPr>
              <w:rPr>
                <w:rFonts w:ascii="Arial" w:hAnsi="Arial" w:cs="Arial"/>
                <w:sz w:val="24"/>
                <w:szCs w:val="24"/>
              </w:rPr>
            </w:pPr>
          </w:p>
        </w:tc>
        <w:tc>
          <w:tcPr>
            <w:tcW w:w="4531" w:type="dxa"/>
          </w:tcPr>
          <w:p w14:paraId="0A2D4E33" w14:textId="77777777" w:rsidR="00EB3270" w:rsidRDefault="00802A6C" w:rsidP="00F4029F">
            <w:pPr>
              <w:rPr>
                <w:rFonts w:ascii="Arial" w:hAnsi="Arial" w:cs="Arial"/>
                <w:sz w:val="24"/>
                <w:szCs w:val="24"/>
              </w:rPr>
            </w:pPr>
            <w:r>
              <w:rPr>
                <w:rFonts w:ascii="Arial" w:hAnsi="Arial" w:cs="Arial"/>
                <w:sz w:val="24"/>
                <w:szCs w:val="24"/>
              </w:rPr>
              <w:t xml:space="preserve">4+4 Pin </w:t>
            </w:r>
            <w:r w:rsidR="00092E9A">
              <w:rPr>
                <w:rFonts w:ascii="Arial" w:hAnsi="Arial" w:cs="Arial"/>
                <w:sz w:val="24"/>
                <w:szCs w:val="24"/>
              </w:rPr>
              <w:t>Strom</w:t>
            </w:r>
          </w:p>
          <w:p w14:paraId="4ED4CEB2" w14:textId="77777777" w:rsidR="0098418B" w:rsidRDefault="0098418B" w:rsidP="00F4029F">
            <w:pPr>
              <w:rPr>
                <w:rFonts w:ascii="Arial" w:hAnsi="Arial" w:cs="Arial"/>
                <w:sz w:val="24"/>
                <w:szCs w:val="24"/>
              </w:rPr>
            </w:pPr>
            <w:r>
              <w:rPr>
                <w:rFonts w:ascii="Arial" w:hAnsi="Arial" w:cs="Arial"/>
                <w:sz w:val="24"/>
                <w:szCs w:val="24"/>
              </w:rPr>
              <w:t>Min.1 wird für die CPU benutzt</w:t>
            </w:r>
          </w:p>
          <w:p w14:paraId="6AE7B54D" w14:textId="331F31D4" w:rsidR="0098418B" w:rsidRDefault="0098418B" w:rsidP="00F4029F">
            <w:pPr>
              <w:rPr>
                <w:rFonts w:ascii="Arial" w:hAnsi="Arial" w:cs="Arial"/>
                <w:sz w:val="24"/>
                <w:szCs w:val="24"/>
              </w:rPr>
            </w:pPr>
          </w:p>
        </w:tc>
      </w:tr>
      <w:tr w:rsidR="00EB3270" w14:paraId="442E82FE" w14:textId="77777777" w:rsidTr="00F4029F">
        <w:tc>
          <w:tcPr>
            <w:tcW w:w="4531" w:type="dxa"/>
          </w:tcPr>
          <w:p w14:paraId="1F1C9C4E" w14:textId="77777777" w:rsidR="00EB3270" w:rsidRDefault="00EB3270" w:rsidP="00F4029F">
            <w:pPr>
              <w:rPr>
                <w:rFonts w:ascii="Arial" w:hAnsi="Arial" w:cs="Arial"/>
                <w:sz w:val="24"/>
                <w:szCs w:val="24"/>
              </w:rPr>
            </w:pPr>
            <w:r>
              <w:rPr>
                <w:rFonts w:ascii="Arial" w:hAnsi="Arial" w:cs="Arial"/>
                <w:noProof/>
                <w:sz w:val="24"/>
                <w:szCs w:val="24"/>
                <w:lang w:eastAsia="de-DE"/>
              </w:rPr>
              <w:drawing>
                <wp:anchor distT="0" distB="0" distL="114300" distR="114300" simplePos="0" relativeHeight="251664384" behindDoc="1" locked="0" layoutInCell="1" allowOverlap="1" wp14:anchorId="46007225" wp14:editId="1AC82619">
                  <wp:simplePos x="0" y="0"/>
                  <wp:positionH relativeFrom="column">
                    <wp:posOffset>695325</wp:posOffset>
                  </wp:positionH>
                  <wp:positionV relativeFrom="paragraph">
                    <wp:posOffset>0</wp:posOffset>
                  </wp:positionV>
                  <wp:extent cx="1485265" cy="1171575"/>
                  <wp:effectExtent l="0" t="0" r="635" b="9525"/>
                  <wp:wrapTight wrapText="bothSides">
                    <wp:wrapPolygon edited="0">
                      <wp:start x="0" y="0"/>
                      <wp:lineTo x="0" y="21424"/>
                      <wp:lineTo x="21332" y="21424"/>
                      <wp:lineTo x="21332"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26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5301C" w14:textId="77777777" w:rsidR="00EB3270" w:rsidRDefault="00EB3270" w:rsidP="00F4029F">
            <w:pPr>
              <w:rPr>
                <w:rFonts w:ascii="Arial" w:hAnsi="Arial" w:cs="Arial"/>
                <w:sz w:val="24"/>
                <w:szCs w:val="24"/>
              </w:rPr>
            </w:pPr>
          </w:p>
          <w:p w14:paraId="723D7F8B" w14:textId="77777777" w:rsidR="00EB3270" w:rsidRDefault="00EB3270" w:rsidP="00F4029F">
            <w:pPr>
              <w:rPr>
                <w:rFonts w:ascii="Arial" w:hAnsi="Arial" w:cs="Arial"/>
                <w:sz w:val="24"/>
                <w:szCs w:val="24"/>
              </w:rPr>
            </w:pPr>
          </w:p>
          <w:p w14:paraId="56CA1634" w14:textId="77777777" w:rsidR="00EB3270" w:rsidRDefault="00EB3270" w:rsidP="00F4029F">
            <w:pPr>
              <w:rPr>
                <w:rFonts w:ascii="Arial" w:hAnsi="Arial" w:cs="Arial"/>
                <w:sz w:val="24"/>
                <w:szCs w:val="24"/>
              </w:rPr>
            </w:pPr>
          </w:p>
        </w:tc>
        <w:tc>
          <w:tcPr>
            <w:tcW w:w="4531" w:type="dxa"/>
          </w:tcPr>
          <w:p w14:paraId="785C8D1E" w14:textId="77777777" w:rsidR="00EB3270" w:rsidRDefault="00E061F1" w:rsidP="00F4029F">
            <w:pPr>
              <w:rPr>
                <w:rFonts w:ascii="Arial" w:hAnsi="Arial" w:cs="Arial"/>
                <w:sz w:val="24"/>
                <w:szCs w:val="24"/>
              </w:rPr>
            </w:pPr>
            <w:r>
              <w:rPr>
                <w:rFonts w:ascii="Arial" w:hAnsi="Arial" w:cs="Arial"/>
                <w:sz w:val="24"/>
                <w:szCs w:val="24"/>
              </w:rPr>
              <w:t xml:space="preserve">6+2 Pin PCIe </w:t>
            </w:r>
            <w:r w:rsidR="0098418B">
              <w:rPr>
                <w:rFonts w:ascii="Arial" w:hAnsi="Arial" w:cs="Arial"/>
                <w:sz w:val="24"/>
                <w:szCs w:val="24"/>
              </w:rPr>
              <w:t>Steckverbinder</w:t>
            </w:r>
          </w:p>
          <w:p w14:paraId="21C2AB33" w14:textId="68D20A0B" w:rsidR="00877B13" w:rsidRDefault="00877B13" w:rsidP="00F4029F">
            <w:pPr>
              <w:rPr>
                <w:rFonts w:ascii="Arial" w:hAnsi="Arial" w:cs="Arial"/>
                <w:sz w:val="24"/>
                <w:szCs w:val="24"/>
              </w:rPr>
            </w:pPr>
            <w:r>
              <w:rPr>
                <w:rFonts w:ascii="Arial" w:hAnsi="Arial" w:cs="Arial"/>
                <w:sz w:val="24"/>
                <w:szCs w:val="24"/>
              </w:rPr>
              <w:t>Für z.B.: Grafikkarte</w:t>
            </w:r>
          </w:p>
        </w:tc>
      </w:tr>
    </w:tbl>
    <w:p w14:paraId="47641E58" w14:textId="77777777" w:rsidR="00EB3270" w:rsidRDefault="00EB3270" w:rsidP="00EB3270">
      <w:pPr>
        <w:rPr>
          <w:iCs/>
        </w:rPr>
      </w:pPr>
    </w:p>
    <w:p w14:paraId="4C8D379F" w14:textId="1853E647" w:rsidR="00EB3270" w:rsidRPr="00CA6250" w:rsidRDefault="007A123B" w:rsidP="00EB3270">
      <w:r>
        <w:t xml:space="preserve">Bilder: </w:t>
      </w:r>
      <w:r w:rsidR="0E0DA2CF">
        <w:t>https://contenthub.netacad.com/legacy/ITE/7.01/en/index.html#1.2.1.3</w:t>
      </w:r>
    </w:p>
    <w:p w14:paraId="66ECE82A" w14:textId="77777777" w:rsidR="00EB3270" w:rsidRDefault="00EB3270" w:rsidP="00EB3270">
      <w:pPr>
        <w:pStyle w:val="Listenabsatz"/>
        <w:numPr>
          <w:ilvl w:val="0"/>
          <w:numId w:val="7"/>
        </w:numPr>
        <w:spacing w:line="259" w:lineRule="auto"/>
        <w:rPr>
          <w:iCs/>
        </w:rPr>
      </w:pPr>
      <w:r w:rsidRPr="00F619F3">
        <w:rPr>
          <w:iCs/>
        </w:rPr>
        <w:lastRenderedPageBreak/>
        <w:t>Warum ist das Öffnen eines Netzteilgehäuses nur einer Elektrofachkraft gemäß VDE 0100   (wie z. B. dem IT-Systemelektroniker) erlaubt?</w:t>
      </w:r>
    </w:p>
    <w:p w14:paraId="29937710" w14:textId="7676E473" w:rsidR="00EB3270" w:rsidRPr="00B91CF4" w:rsidRDefault="00BF6B33" w:rsidP="00EB3270">
      <w:pPr>
        <w:pStyle w:val="Listenabsatz"/>
        <w:rPr>
          <w:b/>
          <w:bCs/>
          <w:iCs/>
        </w:rPr>
      </w:pPr>
      <w:r w:rsidRPr="00B91CF4">
        <w:rPr>
          <w:b/>
          <w:bCs/>
          <w:iCs/>
        </w:rPr>
        <w:t>Die Kondensatoren in einem Netzteil speichern weiterhin S</w:t>
      </w:r>
      <w:r w:rsidR="00FB3FD4" w:rsidRPr="00B91CF4">
        <w:rPr>
          <w:b/>
          <w:bCs/>
          <w:iCs/>
        </w:rPr>
        <w:t>trom</w:t>
      </w:r>
      <w:r w:rsidRPr="00B91CF4">
        <w:rPr>
          <w:b/>
          <w:bCs/>
          <w:iCs/>
        </w:rPr>
        <w:t xml:space="preserve"> und sind somit gefährlich für einen Laien</w:t>
      </w:r>
    </w:p>
    <w:p w14:paraId="194B788E" w14:textId="77777777" w:rsidR="00EB3270" w:rsidRPr="00F619F3" w:rsidRDefault="00EB3270" w:rsidP="00EB3270">
      <w:pPr>
        <w:pStyle w:val="Listenabsatz"/>
        <w:numPr>
          <w:ilvl w:val="0"/>
          <w:numId w:val="7"/>
        </w:numPr>
        <w:spacing w:line="259" w:lineRule="auto"/>
        <w:rPr>
          <w:iCs/>
        </w:rPr>
      </w:pPr>
      <w:r w:rsidRPr="00F619F3">
        <w:rPr>
          <w:spacing w:val="1"/>
        </w:rPr>
        <w:t>Vervollständigen Sie die Tabelle</w:t>
      </w:r>
      <w:r>
        <w:rPr>
          <w:spacing w:val="1"/>
        </w:rPr>
        <w:t xml:space="preserve"> mit Hilfe der Abbildung unter der Tabelle und dem Internet.</w:t>
      </w:r>
    </w:p>
    <w:p w14:paraId="7F5CADF5" w14:textId="77777777" w:rsidR="00EB3270" w:rsidRPr="00F619F3" w:rsidRDefault="00EB3270" w:rsidP="00EB3270">
      <w:pPr>
        <w:ind w:left="360"/>
        <w:rPr>
          <w:spacing w:val="1"/>
        </w:rPr>
      </w:pPr>
      <w:r w:rsidRPr="00F619F3">
        <w:rPr>
          <w:spacing w:val="1"/>
        </w:rPr>
        <w:t xml:space="preserve">    a) Welche Spannungen muss ein ATX -Netzteil standardmäßig zur Verfügung stellen?</w:t>
      </w:r>
    </w:p>
    <w:p w14:paraId="218A900F" w14:textId="77777777" w:rsidR="00EB3270" w:rsidRPr="00F619F3" w:rsidRDefault="00EB3270" w:rsidP="00EB3270">
      <w:pPr>
        <w:rPr>
          <w:spacing w:val="1"/>
        </w:rPr>
      </w:pPr>
      <w:r>
        <w:rPr>
          <w:spacing w:val="1"/>
        </w:rPr>
        <w:t xml:space="preserve">          </w:t>
      </w:r>
      <w:r w:rsidRPr="00F619F3">
        <w:rPr>
          <w:spacing w:val="1"/>
        </w:rPr>
        <w:t xml:space="preserve"> b) </w:t>
      </w:r>
      <w:r w:rsidRPr="00F619F3">
        <w:rPr>
          <w:spacing w:val="-1"/>
        </w:rPr>
        <w:t xml:space="preserve">Welche PC-Komponenten benötigen welche Spannungen? </w:t>
      </w:r>
    </w:p>
    <w:p w14:paraId="5BC55342" w14:textId="77777777" w:rsidR="00EB3270" w:rsidRPr="00F619F3" w:rsidRDefault="00EB3270" w:rsidP="00EB3270">
      <w:pPr>
        <w:rPr>
          <w:noProof/>
          <w:sz w:val="28"/>
          <w:szCs w:val="28"/>
          <w:u w:val="single"/>
        </w:rPr>
      </w:pPr>
      <w:r>
        <w:rPr>
          <w:spacing w:val="1"/>
        </w:rPr>
        <w:t xml:space="preserve">       </w:t>
      </w:r>
      <w:r w:rsidRPr="00F619F3">
        <w:rPr>
          <w:spacing w:val="1"/>
        </w:rPr>
        <w:t xml:space="preserve">    c) An welchen Farben erkennt man diese?</w:t>
      </w:r>
    </w:p>
    <w:tbl>
      <w:tblPr>
        <w:tblStyle w:val="Tabellenraster"/>
        <w:tblW w:w="0" w:type="auto"/>
        <w:tblLook w:val="04A0" w:firstRow="1" w:lastRow="0" w:firstColumn="1" w:lastColumn="0" w:noHBand="0" w:noVBand="1"/>
      </w:tblPr>
      <w:tblGrid>
        <w:gridCol w:w="3033"/>
        <w:gridCol w:w="3101"/>
        <w:gridCol w:w="3068"/>
      </w:tblGrid>
      <w:tr w:rsidR="00156B84" w14:paraId="1B64B3C8" w14:textId="77777777" w:rsidTr="00F4029F">
        <w:tc>
          <w:tcPr>
            <w:tcW w:w="3535" w:type="dxa"/>
          </w:tcPr>
          <w:p w14:paraId="3C17F394" w14:textId="77777777" w:rsidR="00EB3270" w:rsidRDefault="00EB3270" w:rsidP="00F4029F">
            <w:pPr>
              <w:rPr>
                <w:i/>
                <w:iCs/>
              </w:rPr>
            </w:pPr>
            <w:r>
              <w:rPr>
                <w:i/>
                <w:iCs/>
              </w:rPr>
              <w:t>Spannung</w:t>
            </w:r>
          </w:p>
        </w:tc>
        <w:tc>
          <w:tcPr>
            <w:tcW w:w="3535" w:type="dxa"/>
          </w:tcPr>
          <w:p w14:paraId="7DE83E1E" w14:textId="77777777" w:rsidR="00EB3270" w:rsidRDefault="00EB3270" w:rsidP="00F4029F">
            <w:pPr>
              <w:rPr>
                <w:i/>
                <w:iCs/>
              </w:rPr>
            </w:pPr>
            <w:r>
              <w:rPr>
                <w:i/>
                <w:iCs/>
              </w:rPr>
              <w:t>Computerkomponenten</w:t>
            </w:r>
          </w:p>
        </w:tc>
        <w:tc>
          <w:tcPr>
            <w:tcW w:w="3536" w:type="dxa"/>
          </w:tcPr>
          <w:p w14:paraId="51A3FE6E" w14:textId="77777777" w:rsidR="00EB3270" w:rsidRDefault="00EB3270" w:rsidP="00F4029F">
            <w:pPr>
              <w:rPr>
                <w:i/>
                <w:iCs/>
              </w:rPr>
            </w:pPr>
            <w:r>
              <w:rPr>
                <w:i/>
                <w:iCs/>
              </w:rPr>
              <w:t>Farbe</w:t>
            </w:r>
          </w:p>
        </w:tc>
      </w:tr>
      <w:tr w:rsidR="00156B84" w:rsidRPr="00EE1AC1" w14:paraId="26C349F7" w14:textId="77777777" w:rsidTr="00F4029F">
        <w:tc>
          <w:tcPr>
            <w:tcW w:w="3535" w:type="dxa"/>
          </w:tcPr>
          <w:p w14:paraId="0151AFC4" w14:textId="22B69B00" w:rsidR="00EB3270" w:rsidRDefault="00AF075C" w:rsidP="00F4029F">
            <w:pPr>
              <w:rPr>
                <w:rFonts w:ascii="Comic Sans MS" w:hAnsi="Comic Sans MS"/>
                <w:color w:val="0070C0"/>
                <w:spacing w:val="3"/>
              </w:rPr>
            </w:pPr>
            <w:r>
              <w:rPr>
                <w:rFonts w:ascii="Comic Sans MS" w:hAnsi="Comic Sans MS"/>
                <w:color w:val="0070C0"/>
                <w:spacing w:val="3"/>
              </w:rPr>
              <w:t>+ 12 V</w:t>
            </w:r>
          </w:p>
          <w:p w14:paraId="1E37AF7E" w14:textId="77777777" w:rsidR="00EB3270" w:rsidRPr="00EE1AC1" w:rsidRDefault="00EB3270" w:rsidP="00F4029F">
            <w:pPr>
              <w:rPr>
                <w:rFonts w:ascii="Comic Sans MS" w:hAnsi="Comic Sans MS"/>
                <w:color w:val="0070C0"/>
                <w:spacing w:val="3"/>
              </w:rPr>
            </w:pPr>
          </w:p>
        </w:tc>
        <w:tc>
          <w:tcPr>
            <w:tcW w:w="3535" w:type="dxa"/>
          </w:tcPr>
          <w:p w14:paraId="59543D9A" w14:textId="15E4C83F" w:rsidR="00EB3270" w:rsidRPr="00EE1AC1" w:rsidRDefault="00FB3FD4" w:rsidP="00F4029F">
            <w:pPr>
              <w:rPr>
                <w:rFonts w:ascii="Comic Sans MS" w:hAnsi="Comic Sans MS"/>
                <w:color w:val="0070C0"/>
                <w:spacing w:val="3"/>
              </w:rPr>
            </w:pPr>
            <w:r>
              <w:rPr>
                <w:rFonts w:ascii="Comic Sans MS" w:hAnsi="Comic Sans MS"/>
                <w:color w:val="0070C0"/>
                <w:spacing w:val="3"/>
              </w:rPr>
              <w:t>CPU, Grafikkarte, Laufwerke, Lüfter</w:t>
            </w:r>
          </w:p>
        </w:tc>
        <w:tc>
          <w:tcPr>
            <w:tcW w:w="3536" w:type="dxa"/>
          </w:tcPr>
          <w:p w14:paraId="0FCC2C11" w14:textId="10E7C2B6" w:rsidR="00EB3270" w:rsidRPr="00EE1AC1" w:rsidRDefault="00FB3FD4" w:rsidP="00F4029F">
            <w:pPr>
              <w:rPr>
                <w:rFonts w:ascii="Comic Sans MS" w:hAnsi="Comic Sans MS"/>
                <w:color w:val="0070C0"/>
                <w:spacing w:val="3"/>
              </w:rPr>
            </w:pPr>
            <w:r>
              <w:rPr>
                <w:rFonts w:ascii="Comic Sans MS" w:hAnsi="Comic Sans MS"/>
                <w:color w:val="0070C0"/>
                <w:spacing w:val="3"/>
              </w:rPr>
              <w:t>gelb</w:t>
            </w:r>
          </w:p>
        </w:tc>
      </w:tr>
      <w:tr w:rsidR="00156B84" w:rsidRPr="00EE1AC1" w14:paraId="69E052F2" w14:textId="77777777" w:rsidTr="00F4029F">
        <w:tc>
          <w:tcPr>
            <w:tcW w:w="3535" w:type="dxa"/>
          </w:tcPr>
          <w:p w14:paraId="2CF94EA4" w14:textId="738A3564" w:rsidR="00EB3270" w:rsidRDefault="00A419B8" w:rsidP="00F4029F">
            <w:pPr>
              <w:rPr>
                <w:rFonts w:ascii="Comic Sans MS" w:hAnsi="Comic Sans MS"/>
                <w:color w:val="0070C0"/>
                <w:spacing w:val="3"/>
              </w:rPr>
            </w:pPr>
            <w:r>
              <w:rPr>
                <w:rFonts w:ascii="Comic Sans MS" w:hAnsi="Comic Sans MS"/>
                <w:color w:val="0070C0"/>
                <w:spacing w:val="3"/>
              </w:rPr>
              <w:t>+ 5 V</w:t>
            </w:r>
          </w:p>
          <w:p w14:paraId="132CB498" w14:textId="77777777" w:rsidR="00EB3270" w:rsidRPr="00EE1AC1" w:rsidRDefault="00EB3270" w:rsidP="00F4029F">
            <w:pPr>
              <w:rPr>
                <w:rFonts w:ascii="Comic Sans MS" w:hAnsi="Comic Sans MS"/>
                <w:color w:val="0070C0"/>
                <w:spacing w:val="3"/>
              </w:rPr>
            </w:pPr>
          </w:p>
        </w:tc>
        <w:tc>
          <w:tcPr>
            <w:tcW w:w="3535" w:type="dxa"/>
          </w:tcPr>
          <w:p w14:paraId="3518E297" w14:textId="262821E5" w:rsidR="00EB3270" w:rsidRPr="00EE1AC1" w:rsidRDefault="00156B84" w:rsidP="00F4029F">
            <w:pPr>
              <w:rPr>
                <w:rFonts w:ascii="Comic Sans MS" w:hAnsi="Comic Sans MS"/>
                <w:color w:val="0070C0"/>
                <w:spacing w:val="3"/>
              </w:rPr>
            </w:pPr>
            <w:r>
              <w:rPr>
                <w:rFonts w:ascii="Comic Sans MS" w:hAnsi="Comic Sans MS"/>
                <w:color w:val="0070C0"/>
                <w:spacing w:val="3"/>
              </w:rPr>
              <w:t>Laufwerke, USB, Tastatur, Maus</w:t>
            </w:r>
          </w:p>
        </w:tc>
        <w:tc>
          <w:tcPr>
            <w:tcW w:w="3536" w:type="dxa"/>
          </w:tcPr>
          <w:p w14:paraId="16B99D9D" w14:textId="046F3F11" w:rsidR="00EB3270" w:rsidRPr="00EE1AC1" w:rsidRDefault="00FB3FD4" w:rsidP="00F4029F">
            <w:pPr>
              <w:rPr>
                <w:rFonts w:ascii="Comic Sans MS" w:hAnsi="Comic Sans MS"/>
                <w:color w:val="0070C0"/>
                <w:spacing w:val="3"/>
              </w:rPr>
            </w:pPr>
            <w:r>
              <w:rPr>
                <w:rFonts w:ascii="Comic Sans MS" w:hAnsi="Comic Sans MS"/>
                <w:color w:val="0070C0"/>
                <w:spacing w:val="3"/>
              </w:rPr>
              <w:t>rot</w:t>
            </w:r>
          </w:p>
        </w:tc>
      </w:tr>
      <w:tr w:rsidR="00156B84" w:rsidRPr="00EE1AC1" w14:paraId="3B55AFDB" w14:textId="77777777" w:rsidTr="00F4029F">
        <w:tc>
          <w:tcPr>
            <w:tcW w:w="3535" w:type="dxa"/>
          </w:tcPr>
          <w:p w14:paraId="5DDAEF9E" w14:textId="0C0DE3BF" w:rsidR="00EB3270" w:rsidRDefault="00156B84" w:rsidP="00F4029F">
            <w:pPr>
              <w:rPr>
                <w:rFonts w:ascii="Comic Sans MS" w:hAnsi="Comic Sans MS"/>
                <w:color w:val="0070C0"/>
                <w:spacing w:val="3"/>
              </w:rPr>
            </w:pPr>
            <w:r>
              <w:rPr>
                <w:rFonts w:ascii="Comic Sans MS" w:hAnsi="Comic Sans MS"/>
                <w:color w:val="0070C0"/>
                <w:spacing w:val="3"/>
              </w:rPr>
              <w:t>+ 3,3 V</w:t>
            </w:r>
          </w:p>
          <w:p w14:paraId="0CAE6EEF" w14:textId="77777777" w:rsidR="00EB3270" w:rsidRPr="00EE1AC1" w:rsidRDefault="00EB3270" w:rsidP="00F4029F">
            <w:pPr>
              <w:rPr>
                <w:rFonts w:ascii="Comic Sans MS" w:hAnsi="Comic Sans MS"/>
                <w:color w:val="0070C0"/>
                <w:spacing w:val="3"/>
              </w:rPr>
            </w:pPr>
          </w:p>
        </w:tc>
        <w:tc>
          <w:tcPr>
            <w:tcW w:w="3535" w:type="dxa"/>
          </w:tcPr>
          <w:p w14:paraId="1AE26FAA" w14:textId="0C0DA93F" w:rsidR="00EB3270" w:rsidRPr="00EE1AC1" w:rsidRDefault="00156B84" w:rsidP="00F4029F">
            <w:pPr>
              <w:rPr>
                <w:rFonts w:ascii="Comic Sans MS" w:hAnsi="Comic Sans MS"/>
                <w:color w:val="0070C0"/>
                <w:spacing w:val="3"/>
              </w:rPr>
            </w:pPr>
            <w:r>
              <w:rPr>
                <w:rFonts w:ascii="Comic Sans MS" w:hAnsi="Comic Sans MS"/>
                <w:color w:val="0070C0"/>
                <w:spacing w:val="3"/>
              </w:rPr>
              <w:t>RAM</w:t>
            </w:r>
          </w:p>
        </w:tc>
        <w:tc>
          <w:tcPr>
            <w:tcW w:w="3536" w:type="dxa"/>
          </w:tcPr>
          <w:p w14:paraId="7BE28001" w14:textId="5A46B2A0" w:rsidR="00EB3270" w:rsidRPr="00EE1AC1" w:rsidRDefault="00156B84" w:rsidP="00F4029F">
            <w:pPr>
              <w:rPr>
                <w:rFonts w:ascii="Comic Sans MS" w:hAnsi="Comic Sans MS"/>
                <w:color w:val="0070C0"/>
                <w:spacing w:val="3"/>
              </w:rPr>
            </w:pPr>
            <w:r>
              <w:rPr>
                <w:rFonts w:ascii="Comic Sans MS" w:hAnsi="Comic Sans MS"/>
                <w:color w:val="0070C0"/>
                <w:spacing w:val="3"/>
              </w:rPr>
              <w:t>orange</w:t>
            </w:r>
          </w:p>
        </w:tc>
      </w:tr>
      <w:tr w:rsidR="00156B84" w:rsidRPr="00EE1AC1" w14:paraId="0A4E728B" w14:textId="77777777" w:rsidTr="00F4029F">
        <w:tc>
          <w:tcPr>
            <w:tcW w:w="3535" w:type="dxa"/>
          </w:tcPr>
          <w:p w14:paraId="61484A62" w14:textId="0405B430" w:rsidR="00EB3270" w:rsidRPr="00156B84" w:rsidRDefault="00156B84" w:rsidP="00156B84">
            <w:pPr>
              <w:rPr>
                <w:rFonts w:ascii="Comic Sans MS" w:hAnsi="Comic Sans MS"/>
                <w:color w:val="0070C0"/>
                <w:spacing w:val="3"/>
              </w:rPr>
            </w:pPr>
            <w:r w:rsidRPr="00156B84">
              <w:rPr>
                <w:rFonts w:ascii="Comic Sans MS" w:hAnsi="Comic Sans MS"/>
                <w:color w:val="0070C0"/>
                <w:spacing w:val="3"/>
              </w:rPr>
              <w:t>-</w:t>
            </w:r>
            <w:r>
              <w:rPr>
                <w:rFonts w:ascii="Comic Sans MS" w:hAnsi="Comic Sans MS"/>
                <w:color w:val="0070C0"/>
                <w:spacing w:val="3"/>
              </w:rPr>
              <w:t xml:space="preserve"> 12 V</w:t>
            </w:r>
          </w:p>
          <w:p w14:paraId="05BB0778" w14:textId="77777777" w:rsidR="00EB3270" w:rsidRPr="00EE1AC1" w:rsidRDefault="00EB3270" w:rsidP="00F4029F">
            <w:pPr>
              <w:rPr>
                <w:rFonts w:ascii="Comic Sans MS" w:hAnsi="Comic Sans MS"/>
                <w:color w:val="0070C0"/>
                <w:spacing w:val="3"/>
              </w:rPr>
            </w:pPr>
          </w:p>
        </w:tc>
        <w:tc>
          <w:tcPr>
            <w:tcW w:w="3535" w:type="dxa"/>
          </w:tcPr>
          <w:p w14:paraId="731A4408" w14:textId="42A2453A" w:rsidR="00156B84" w:rsidRPr="00EE1AC1" w:rsidRDefault="00156B84" w:rsidP="00F4029F">
            <w:pPr>
              <w:rPr>
                <w:rFonts w:ascii="Comic Sans MS" w:hAnsi="Comic Sans MS"/>
                <w:color w:val="0070C0"/>
                <w:spacing w:val="3"/>
              </w:rPr>
            </w:pPr>
            <w:r>
              <w:rPr>
                <w:rFonts w:ascii="Comic Sans MS" w:hAnsi="Comic Sans MS"/>
                <w:color w:val="0070C0"/>
                <w:spacing w:val="3"/>
              </w:rPr>
              <w:t>Serielle Schnittstellen,</w:t>
            </w:r>
            <w:r w:rsidR="00EF6BB5">
              <w:rPr>
                <w:rFonts w:ascii="Comic Sans MS" w:hAnsi="Comic Sans MS"/>
                <w:color w:val="0070C0"/>
                <w:spacing w:val="3"/>
              </w:rPr>
              <w:t xml:space="preserve"> </w:t>
            </w:r>
            <w:r>
              <w:rPr>
                <w:rFonts w:ascii="Comic Sans MS" w:hAnsi="Comic Sans MS"/>
                <w:color w:val="0070C0"/>
                <w:spacing w:val="3"/>
              </w:rPr>
              <w:t>Soundkarten</w:t>
            </w:r>
          </w:p>
        </w:tc>
        <w:tc>
          <w:tcPr>
            <w:tcW w:w="3536" w:type="dxa"/>
          </w:tcPr>
          <w:p w14:paraId="51B0E503" w14:textId="75B7DEFC" w:rsidR="00EB3270" w:rsidRPr="00EE1AC1" w:rsidRDefault="00156B84" w:rsidP="00F4029F">
            <w:pPr>
              <w:rPr>
                <w:rFonts w:ascii="Comic Sans MS" w:hAnsi="Comic Sans MS"/>
                <w:color w:val="0070C0"/>
                <w:spacing w:val="3"/>
              </w:rPr>
            </w:pPr>
            <w:r>
              <w:rPr>
                <w:rFonts w:ascii="Comic Sans MS" w:hAnsi="Comic Sans MS"/>
                <w:color w:val="0070C0"/>
                <w:spacing w:val="3"/>
              </w:rPr>
              <w:t>blau</w:t>
            </w:r>
          </w:p>
        </w:tc>
      </w:tr>
      <w:tr w:rsidR="00156B84" w:rsidRPr="00EE1AC1" w14:paraId="7926B96C" w14:textId="77777777" w:rsidTr="00F4029F">
        <w:tc>
          <w:tcPr>
            <w:tcW w:w="3535" w:type="dxa"/>
          </w:tcPr>
          <w:p w14:paraId="7E8CF8C9" w14:textId="67EE026F" w:rsidR="00EB3270" w:rsidRDefault="00156B84" w:rsidP="00F4029F">
            <w:pPr>
              <w:rPr>
                <w:rFonts w:ascii="Comic Sans MS" w:hAnsi="Comic Sans MS"/>
                <w:color w:val="0070C0"/>
                <w:spacing w:val="3"/>
              </w:rPr>
            </w:pPr>
            <w:r>
              <w:rPr>
                <w:rFonts w:ascii="Comic Sans MS" w:hAnsi="Comic Sans MS"/>
                <w:color w:val="0070C0"/>
                <w:spacing w:val="3"/>
              </w:rPr>
              <w:t>5 V SB</w:t>
            </w:r>
          </w:p>
          <w:p w14:paraId="59F20280" w14:textId="77777777" w:rsidR="00EB3270" w:rsidRPr="00EE1AC1" w:rsidRDefault="00EB3270" w:rsidP="00F4029F">
            <w:pPr>
              <w:rPr>
                <w:rFonts w:ascii="Comic Sans MS" w:hAnsi="Comic Sans MS"/>
                <w:color w:val="0070C0"/>
                <w:spacing w:val="3"/>
              </w:rPr>
            </w:pPr>
          </w:p>
        </w:tc>
        <w:tc>
          <w:tcPr>
            <w:tcW w:w="3535" w:type="dxa"/>
          </w:tcPr>
          <w:p w14:paraId="3456DFCA" w14:textId="1C090234" w:rsidR="00EB3270" w:rsidRPr="00EE1AC1" w:rsidRDefault="00EF6BB5" w:rsidP="00F4029F">
            <w:pPr>
              <w:rPr>
                <w:rFonts w:ascii="Comic Sans MS" w:hAnsi="Comic Sans MS"/>
                <w:color w:val="0070C0"/>
                <w:spacing w:val="3"/>
              </w:rPr>
            </w:pPr>
            <w:r>
              <w:rPr>
                <w:rFonts w:ascii="Comic Sans MS" w:hAnsi="Comic Sans MS"/>
                <w:color w:val="0070C0"/>
                <w:spacing w:val="3"/>
              </w:rPr>
              <w:t>Standbymodus</w:t>
            </w:r>
          </w:p>
        </w:tc>
        <w:tc>
          <w:tcPr>
            <w:tcW w:w="3536" w:type="dxa"/>
          </w:tcPr>
          <w:p w14:paraId="03D40DEC" w14:textId="57937909" w:rsidR="00EB3270" w:rsidRPr="00EE1AC1" w:rsidRDefault="00156B84" w:rsidP="00F4029F">
            <w:pPr>
              <w:rPr>
                <w:rFonts w:ascii="Comic Sans MS" w:hAnsi="Comic Sans MS"/>
                <w:color w:val="0070C0"/>
                <w:spacing w:val="3"/>
              </w:rPr>
            </w:pPr>
            <w:r>
              <w:rPr>
                <w:rFonts w:ascii="Comic Sans MS" w:hAnsi="Comic Sans MS"/>
                <w:color w:val="0070C0"/>
                <w:spacing w:val="3"/>
              </w:rPr>
              <w:t>violett</w:t>
            </w:r>
          </w:p>
        </w:tc>
      </w:tr>
    </w:tbl>
    <w:p w14:paraId="5DA46842" w14:textId="77777777" w:rsidR="00EB3270" w:rsidRPr="00F619F3" w:rsidRDefault="00EB3270" w:rsidP="00EB3270">
      <w:pPr>
        <w:rPr>
          <w:noProof/>
          <w:sz w:val="28"/>
          <w:szCs w:val="28"/>
          <w:u w:val="single"/>
        </w:rPr>
      </w:pPr>
    </w:p>
    <w:p w14:paraId="68072486" w14:textId="01B98FE5" w:rsidR="005C3A86" w:rsidRPr="00EB3270" w:rsidRDefault="00EB3270" w:rsidP="00EB3270">
      <w:pPr>
        <w:rPr>
          <w:rFonts w:ascii="Arial" w:hAnsi="Arial" w:cs="Arial"/>
          <w:sz w:val="24"/>
          <w:szCs w:val="24"/>
        </w:rPr>
      </w:pPr>
      <w:r>
        <w:rPr>
          <w:rFonts w:ascii="Arial" w:hAnsi="Arial" w:cs="Arial"/>
          <w:noProof/>
          <w:sz w:val="24"/>
          <w:szCs w:val="24"/>
          <w:lang w:eastAsia="de-DE"/>
        </w:rPr>
        <w:drawing>
          <wp:inline distT="0" distB="0" distL="0" distR="0" wp14:anchorId="04A0EAD3" wp14:editId="63CB1A37">
            <wp:extent cx="5191125" cy="256118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185" cy="2575028"/>
                    </a:xfrm>
                    <a:prstGeom prst="rect">
                      <a:avLst/>
                    </a:prstGeom>
                    <a:noFill/>
                    <a:ln>
                      <a:noFill/>
                    </a:ln>
                  </pic:spPr>
                </pic:pic>
              </a:graphicData>
            </a:graphic>
          </wp:inline>
        </w:drawing>
      </w:r>
      <w:bookmarkEnd w:id="0"/>
    </w:p>
    <w:sectPr w:rsidR="005C3A86" w:rsidRPr="00EB3270">
      <w:headerReference w:type="default" r:id="rId19"/>
      <w:footerReference w:type="default" r:id="rId20"/>
      <w:pgSz w:w="11906" w:h="16838"/>
      <w:pgMar w:top="851" w:right="1276" w:bottom="1134" w:left="1418" w:header="709" w:footer="68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29F19" w14:textId="77777777" w:rsidR="00B65C76" w:rsidRDefault="00B65C76">
      <w:pPr>
        <w:spacing w:after="0" w:line="240" w:lineRule="auto"/>
      </w:pPr>
      <w:r>
        <w:separator/>
      </w:r>
    </w:p>
  </w:endnote>
  <w:endnote w:type="continuationSeparator" w:id="0">
    <w:p w14:paraId="4CAFC0FE" w14:textId="77777777" w:rsidR="00B65C76" w:rsidRDefault="00B65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636EA" w14:textId="77777777" w:rsidR="005C3A86" w:rsidRDefault="00F16A6D">
    <w:pPr>
      <w:pStyle w:val="Fuzeile"/>
      <w:tabs>
        <w:tab w:val="clear" w:pos="2014"/>
        <w:tab w:val="clear" w:pos="8647"/>
        <w:tab w:val="center" w:pos="2410"/>
        <w:tab w:val="right" w:pos="8505"/>
      </w:tabs>
      <w:rPr>
        <w:sz w:val="14"/>
        <w:szCs w:val="14"/>
      </w:rPr>
    </w:pPr>
    <w:r>
      <w:rPr>
        <w:noProof/>
        <w:lang w:eastAsia="de-DE"/>
      </w:rPr>
      <w:drawing>
        <wp:inline distT="0" distB="0" distL="0" distR="0" wp14:anchorId="3C32AB0E" wp14:editId="7ED91C69">
          <wp:extent cx="5760720" cy="243205"/>
          <wp:effectExtent l="0" t="0" r="0" b="0"/>
          <wp:docPr id="2" name="officeArt object" descr="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descr="Bild 1"/>
                  <pic:cNvPicPr>
                    <a:picLocks noChangeAspect="1" noChangeArrowheads="1"/>
                  </pic:cNvPicPr>
                </pic:nvPicPr>
                <pic:blipFill>
                  <a:blip r:embed="rId1"/>
                  <a:stretch>
                    <a:fillRect/>
                  </a:stretch>
                </pic:blipFill>
                <pic:spPr bwMode="auto">
                  <a:xfrm>
                    <a:off x="0" y="0"/>
                    <a:ext cx="5760720" cy="243205"/>
                  </a:xfrm>
                  <a:prstGeom prst="rect">
                    <a:avLst/>
                  </a:prstGeom>
                </pic:spPr>
              </pic:pic>
            </a:graphicData>
          </a:graphic>
        </wp:inline>
      </w:drawing>
    </w:r>
  </w:p>
  <w:p w14:paraId="35357CB6" w14:textId="56E4A83E" w:rsidR="005C3A86" w:rsidRPr="00DE6D99" w:rsidRDefault="00F16A6D">
    <w:pPr>
      <w:pStyle w:val="Fuzeile"/>
      <w:tabs>
        <w:tab w:val="clear" w:pos="2014"/>
        <w:tab w:val="clear" w:pos="8647"/>
        <w:tab w:val="center" w:pos="2410"/>
        <w:tab w:val="right" w:pos="8505"/>
      </w:tabs>
      <w:rPr>
        <w:lang w:val="en-US"/>
      </w:rPr>
    </w:pPr>
    <w:r>
      <w:rPr>
        <w:noProof/>
        <w:lang w:eastAsia="de-DE"/>
      </w:rPr>
      <w:drawing>
        <wp:inline distT="0" distB="0" distL="0" distR="0" wp14:anchorId="6A23F0A9" wp14:editId="7FD481CC">
          <wp:extent cx="125730" cy="125730"/>
          <wp:effectExtent l="0" t="0" r="0" b="0"/>
          <wp:docPr id="3" name="Bild2" descr="c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cc.wmf"/>
                  <pic:cNvPicPr>
                    <a:picLocks noChangeAspect="1" noChangeArrowheads="1"/>
                  </pic:cNvPicPr>
                </pic:nvPicPr>
                <pic:blipFill>
                  <a:blip r:embed="rId2"/>
                  <a:stretch>
                    <a:fillRect/>
                  </a:stretch>
                </pic:blipFill>
                <pic:spPr bwMode="auto">
                  <a:xfrm>
                    <a:off x="0" y="0"/>
                    <a:ext cx="125730" cy="125730"/>
                  </a:xfrm>
                  <a:prstGeom prst="rect">
                    <a:avLst/>
                  </a:prstGeom>
                </pic:spPr>
              </pic:pic>
            </a:graphicData>
          </a:graphic>
        </wp:inline>
      </w:drawing>
    </w:r>
    <w:r>
      <w:rPr>
        <w:noProof/>
        <w:lang w:eastAsia="de-DE"/>
      </w:rPr>
      <w:drawing>
        <wp:inline distT="0" distB="0" distL="0" distR="0" wp14:anchorId="1684595C" wp14:editId="6E64E7C6">
          <wp:extent cx="125730" cy="125730"/>
          <wp:effectExtent l="0" t="0" r="0" b="0"/>
          <wp:docPr id="4" name="Bild3" descr="b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by.wmf"/>
                  <pic:cNvPicPr>
                    <a:picLocks noChangeAspect="1" noChangeArrowheads="1"/>
                  </pic:cNvPicPr>
                </pic:nvPicPr>
                <pic:blipFill>
                  <a:blip r:embed="rId3"/>
                  <a:stretch>
                    <a:fillRect/>
                  </a:stretch>
                </pic:blipFill>
                <pic:spPr bwMode="auto">
                  <a:xfrm>
                    <a:off x="0" y="0"/>
                    <a:ext cx="125730" cy="125730"/>
                  </a:xfrm>
                  <a:prstGeom prst="rect">
                    <a:avLst/>
                  </a:prstGeom>
                </pic:spPr>
              </pic:pic>
            </a:graphicData>
          </a:graphic>
        </wp:inline>
      </w:drawing>
    </w:r>
    <w:r>
      <w:rPr>
        <w:noProof/>
        <w:lang w:eastAsia="de-DE"/>
      </w:rPr>
      <w:drawing>
        <wp:inline distT="0" distB="0" distL="0" distR="0" wp14:anchorId="301C9077" wp14:editId="52DEF0AF">
          <wp:extent cx="125730" cy="125730"/>
          <wp:effectExtent l="0" t="0" r="0" b="0"/>
          <wp:docPr id="5" name="Bild4" descr="s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sa.wmf"/>
                  <pic:cNvPicPr>
                    <a:picLocks noChangeAspect="1" noChangeArrowheads="1"/>
                  </pic:cNvPicPr>
                </pic:nvPicPr>
                <pic:blipFill>
                  <a:blip r:embed="rId4"/>
                  <a:stretch>
                    <a:fillRect/>
                  </a:stretch>
                </pic:blipFill>
                <pic:spPr bwMode="auto">
                  <a:xfrm>
                    <a:off x="0" y="0"/>
                    <a:ext cx="125730" cy="125730"/>
                  </a:xfrm>
                  <a:prstGeom prst="rect">
                    <a:avLst/>
                  </a:prstGeom>
                </pic:spPr>
              </pic:pic>
            </a:graphicData>
          </a:graphic>
        </wp:inline>
      </w:drawing>
    </w:r>
    <w:r>
      <w:rPr>
        <w:b/>
        <w:bCs/>
        <w:sz w:val="14"/>
        <w:szCs w:val="14"/>
        <w:lang w:val="en-US"/>
      </w:rPr>
      <w:t xml:space="preserve"> | </w:t>
    </w:r>
    <w:r>
      <w:rPr>
        <w:b/>
        <w:bCs/>
        <w:color w:val="0D0D0D"/>
        <w:sz w:val="14"/>
        <w:szCs w:val="14"/>
        <w:lang w:val="en-US"/>
      </w:rPr>
      <w:t>CC-BY-SA 4.0</w:t>
    </w:r>
    <w:r>
      <w:rPr>
        <w:b/>
        <w:bCs/>
        <w:sz w:val="14"/>
        <w:szCs w:val="14"/>
        <w:lang w:val="en-US"/>
      </w:rPr>
      <w:t xml:space="preserve"> | </w:t>
    </w:r>
    <w:r w:rsidR="00FE7CE8">
      <w:rPr>
        <w:b/>
        <w:bCs/>
        <w:sz w:val="14"/>
        <w:szCs w:val="14"/>
        <w:lang w:val="en-US"/>
      </w:rPr>
      <w:fldChar w:fldCharType="begin"/>
    </w:r>
    <w:r w:rsidR="00FE7CE8">
      <w:rPr>
        <w:b/>
        <w:bCs/>
        <w:sz w:val="14"/>
        <w:szCs w:val="14"/>
        <w:lang w:val="en-US"/>
      </w:rPr>
      <w:instrText xml:space="preserve"> AUTHOR   \* MERGEFORMAT </w:instrText>
    </w:r>
    <w:r w:rsidR="00FE7CE8">
      <w:rPr>
        <w:b/>
        <w:bCs/>
        <w:sz w:val="14"/>
        <w:szCs w:val="14"/>
        <w:lang w:val="en-US"/>
      </w:rPr>
      <w:fldChar w:fldCharType="separate"/>
    </w:r>
    <w:r w:rsidR="007375A9">
      <w:rPr>
        <w:b/>
        <w:bCs/>
        <w:noProof/>
        <w:sz w:val="14"/>
        <w:szCs w:val="14"/>
        <w:lang w:val="en-US"/>
      </w:rPr>
      <w:t>Paul</w:t>
    </w:r>
    <w:r w:rsidR="00FE7CE8">
      <w:rPr>
        <w:b/>
        <w:bCs/>
        <w:sz w:val="14"/>
        <w:szCs w:val="14"/>
        <w:lang w:val="en-US"/>
      </w:rPr>
      <w:fldChar w:fldCharType="end"/>
    </w:r>
    <w:r w:rsidR="00FE7CE8">
      <w:rPr>
        <w:b/>
        <w:bCs/>
        <w:sz w:val="14"/>
        <w:szCs w:val="14"/>
        <w:lang w:val="en-US"/>
      </w:rPr>
      <w:t xml:space="preserve"> </w:t>
    </w:r>
    <w:r w:rsidRPr="00DE6D99">
      <w:rPr>
        <w:color w:val="0D0D0D"/>
        <w:sz w:val="14"/>
        <w:szCs w:val="14"/>
        <w:lang w:val="en-US"/>
      </w:rPr>
      <w:t>| Lernsituation 2.</w:t>
    </w:r>
    <w:r w:rsidR="00FE7CE8">
      <w:rPr>
        <w:color w:val="0D0D0D"/>
        <w:sz w:val="14"/>
        <w:szCs w:val="14"/>
        <w:lang w:val="en-US"/>
      </w:rPr>
      <w:t>1</w:t>
    </w:r>
    <w:r w:rsidRPr="00DE6D99">
      <w:rPr>
        <w:color w:val="0D0D0D"/>
        <w:sz w:val="14"/>
        <w:szCs w:val="14"/>
        <w:lang w:val="en-US"/>
      </w:rPr>
      <w:t xml:space="preserve">| </w:t>
    </w:r>
    <w:r>
      <w:rPr>
        <w:color w:val="0D0D0D"/>
        <w:sz w:val="14"/>
        <w:szCs w:val="14"/>
        <w:lang w:val="en-US"/>
      </w:rPr>
      <w:t xml:space="preserve">Version </w:t>
    </w:r>
    <w:r w:rsidR="001F654E">
      <w:rPr>
        <w:color w:val="0D0D0D"/>
        <w:sz w:val="14"/>
        <w:szCs w:val="14"/>
        <w:lang w:val="en-US"/>
      </w:rPr>
      <w:fldChar w:fldCharType="begin"/>
    </w:r>
    <w:r w:rsidR="001F654E">
      <w:rPr>
        <w:color w:val="0D0D0D"/>
        <w:sz w:val="14"/>
        <w:szCs w:val="14"/>
        <w:lang w:val="en-US"/>
      </w:rPr>
      <w:instrText xml:space="preserve"> DATE   \* MERGEFORMAT </w:instrText>
    </w:r>
    <w:r w:rsidR="001F654E">
      <w:rPr>
        <w:color w:val="0D0D0D"/>
        <w:sz w:val="14"/>
        <w:szCs w:val="14"/>
        <w:lang w:val="en-US"/>
      </w:rPr>
      <w:fldChar w:fldCharType="separate"/>
    </w:r>
    <w:r w:rsidR="007375A9">
      <w:rPr>
        <w:noProof/>
        <w:color w:val="0D0D0D"/>
        <w:sz w:val="14"/>
        <w:szCs w:val="14"/>
        <w:lang w:val="en-US"/>
      </w:rPr>
      <w:t>12/22/2021</w:t>
    </w:r>
    <w:r w:rsidR="001F654E">
      <w:rPr>
        <w:color w:val="0D0D0D"/>
        <w:sz w:val="14"/>
        <w:szCs w:val="14"/>
        <w:lang w:val="en-US"/>
      </w:rPr>
      <w:fldChar w:fldCharType="end"/>
    </w:r>
    <w:r w:rsidRPr="00DE6D99">
      <w:rPr>
        <w:color w:val="0D0D0D"/>
        <w:sz w:val="14"/>
        <w:szCs w:val="14"/>
        <w:u w:color="0D0D0D"/>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33B30" w14:textId="77777777" w:rsidR="00B65C76" w:rsidRDefault="00B65C76">
      <w:pPr>
        <w:spacing w:after="0" w:line="240" w:lineRule="auto"/>
      </w:pPr>
      <w:r>
        <w:separator/>
      </w:r>
    </w:p>
  </w:footnote>
  <w:footnote w:type="continuationSeparator" w:id="0">
    <w:p w14:paraId="228CC24B" w14:textId="77777777" w:rsidR="00B65C76" w:rsidRDefault="00B65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9464" w:type="dxa"/>
      <w:tblLayout w:type="fixed"/>
      <w:tblLook w:val="04A0" w:firstRow="1" w:lastRow="0" w:firstColumn="1" w:lastColumn="0" w:noHBand="0" w:noVBand="1"/>
    </w:tblPr>
    <w:tblGrid>
      <w:gridCol w:w="2944"/>
      <w:gridCol w:w="2142"/>
      <w:gridCol w:w="1826"/>
      <w:gridCol w:w="2552"/>
    </w:tblGrid>
    <w:tr w:rsidR="005C3A86" w14:paraId="3E92C7DE" w14:textId="77777777">
      <w:trPr>
        <w:trHeight w:val="848"/>
      </w:trPr>
      <w:tc>
        <w:tcPr>
          <w:tcW w:w="2943" w:type="dxa"/>
          <w:tcBorders>
            <w:top w:val="single" w:sz="4" w:space="0" w:color="A6A6A6"/>
            <w:left w:val="single" w:sz="4" w:space="0" w:color="A6A6A6"/>
            <w:bottom w:val="single" w:sz="4" w:space="0" w:color="A6A6A6"/>
            <w:right w:val="single" w:sz="4" w:space="0" w:color="A6A6A6"/>
          </w:tcBorders>
          <w:vAlign w:val="center"/>
        </w:tcPr>
        <w:p w14:paraId="45E43CE2" w14:textId="77777777" w:rsidR="005C3A86" w:rsidRDefault="00F16A6D">
          <w:pPr>
            <w:pStyle w:val="Kopfzeileberschrift"/>
            <w:widowControl w:val="0"/>
            <w:rPr>
              <w:rFonts w:eastAsia="Calibri"/>
            </w:rPr>
          </w:pPr>
          <w:r>
            <w:rPr>
              <w:rFonts w:eastAsia="Calibri"/>
            </w:rPr>
            <w:t>Lernfeld 2</w:t>
          </w:r>
        </w:p>
        <w:p w14:paraId="60007567" w14:textId="3B14CCDF" w:rsidR="005C3A86" w:rsidRDefault="00F16A6D">
          <w:pPr>
            <w:pStyle w:val="KopfzeileUntertitel"/>
            <w:widowControl w:val="0"/>
            <w:rPr>
              <w:rFonts w:eastAsia="Calibri"/>
            </w:rPr>
          </w:pPr>
          <w:r>
            <w:rPr>
              <w:rFonts w:eastAsia="Calibri"/>
            </w:rPr>
            <w:t>Lernsituation 2.</w:t>
          </w:r>
          <w:r w:rsidR="003F5229">
            <w:rPr>
              <w:rFonts w:eastAsia="Calibri"/>
            </w:rPr>
            <w:t>1</w:t>
          </w:r>
        </w:p>
      </w:tc>
      <w:tc>
        <w:tcPr>
          <w:tcW w:w="3968" w:type="dxa"/>
          <w:gridSpan w:val="2"/>
          <w:tcBorders>
            <w:top w:val="single" w:sz="4" w:space="0" w:color="A6A6A6"/>
            <w:left w:val="single" w:sz="4" w:space="0" w:color="A6A6A6"/>
            <w:bottom w:val="single" w:sz="4" w:space="0" w:color="A6A6A6"/>
            <w:right w:val="single" w:sz="4" w:space="0" w:color="A6A6A6"/>
          </w:tcBorders>
          <w:vAlign w:val="center"/>
        </w:tcPr>
        <w:p w14:paraId="0CA4DF51" w14:textId="77777777" w:rsidR="005C3A86" w:rsidRDefault="00F16A6D">
          <w:pPr>
            <w:pStyle w:val="Kopfzeileberschrift"/>
            <w:widowControl w:val="0"/>
            <w:rPr>
              <w:rFonts w:eastAsia="Calibri"/>
            </w:rPr>
          </w:pPr>
          <w:r>
            <w:rPr>
              <w:rFonts w:eastAsia="Calibri"/>
            </w:rPr>
            <w:t>Konzeptübersicht</w:t>
          </w:r>
        </w:p>
        <w:p w14:paraId="2C17D34F" w14:textId="51E44EFE" w:rsidR="005C3A86" w:rsidRPr="00DB357A" w:rsidRDefault="00DB357A">
          <w:pPr>
            <w:pStyle w:val="KopfzeileUntertitel"/>
            <w:widowControl w:val="0"/>
            <w:rPr>
              <w:rFonts w:eastAsia="Calibri"/>
              <w:b/>
              <w:bCs/>
            </w:rPr>
          </w:pPr>
          <w:r>
            <w:rPr>
              <w:rFonts w:eastAsia="Calibri"/>
              <w:b/>
              <w:bCs/>
            </w:rPr>
            <w:t xml:space="preserve">AB </w:t>
          </w:r>
          <w:r w:rsidR="004E70B0">
            <w:rPr>
              <w:b/>
              <w:bCs/>
            </w:rPr>
            <w:t>Netzteil</w:t>
          </w:r>
          <w:r w:rsidR="00280C1D" w:rsidRPr="00DB357A">
            <w:rPr>
              <w:b/>
              <w:bCs/>
            </w:rPr>
            <w:t>-Niveaustufe</w:t>
          </w:r>
          <w:r w:rsidR="00EB3270">
            <w:rPr>
              <w:b/>
              <w:bCs/>
            </w:rPr>
            <w:t xml:space="preserve"> 3</w:t>
          </w:r>
        </w:p>
      </w:tc>
      <w:tc>
        <w:tcPr>
          <w:tcW w:w="2552" w:type="dxa"/>
          <w:tcBorders>
            <w:top w:val="single" w:sz="4" w:space="0" w:color="A6A6A6"/>
            <w:left w:val="single" w:sz="4" w:space="0" w:color="A6A6A6"/>
            <w:bottom w:val="single" w:sz="4" w:space="0" w:color="A6A6A6"/>
            <w:right w:val="single" w:sz="4" w:space="0" w:color="A6A6A6"/>
          </w:tcBorders>
          <w:vAlign w:val="center"/>
        </w:tcPr>
        <w:p w14:paraId="29124FF9" w14:textId="2F600E26" w:rsidR="005C3A86" w:rsidRDefault="00821AD8">
          <w:pPr>
            <w:pStyle w:val="Kopfzeile"/>
            <w:widowControl w:val="0"/>
            <w:tabs>
              <w:tab w:val="clear" w:pos="9072"/>
              <w:tab w:val="right" w:pos="9214"/>
            </w:tabs>
            <w:jc w:val="center"/>
            <w:rPr>
              <w:rFonts w:ascii="Arial" w:hAnsi="Arial" w:cs="Arial"/>
              <w:sz w:val="2"/>
              <w:szCs w:val="2"/>
            </w:rPr>
          </w:pPr>
          <w:r>
            <w:rPr>
              <w:noProof/>
              <w:lang w:eastAsia="de-DE"/>
            </w:rPr>
            <mc:AlternateContent>
              <mc:Choice Requires="wps">
                <w:drawing>
                  <wp:anchor distT="0" distB="0" distL="114300" distR="114300" simplePos="0" relativeHeight="251657728" behindDoc="0" locked="0" layoutInCell="1" allowOverlap="1" wp14:anchorId="13B2AEFE" wp14:editId="70A970FA">
                    <wp:simplePos x="0" y="0"/>
                    <wp:positionH relativeFrom="column">
                      <wp:posOffset>0</wp:posOffset>
                    </wp:positionH>
                    <wp:positionV relativeFrom="paragraph">
                      <wp:posOffset>0</wp:posOffset>
                    </wp:positionV>
                    <wp:extent cx="635000" cy="635000"/>
                    <wp:effectExtent l="0" t="0" r="3175" b="3175"/>
                    <wp:wrapNone/>
                    <wp:docPr id="1" name="_x0000_tole_rId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rect id="_x0000_tole_rId1"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w14:anchorId="3B2E8C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">
                    <o:lock v:ext="edit" selection="t" aspectratio="t"/>
                  </v:rect>
                </w:pict>
              </mc:Fallback>
            </mc:AlternateContent>
          </w:r>
          <w:r w:rsidR="00F16A6D">
            <w:object w:dxaOrig="7663" w:dyaOrig="2277" w14:anchorId="48F00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 o:spid="_x0000_i1025" type="#_x0000_t75" style="width:108pt;height:36pt;visibility:visible;mso-wrap-distance-right:0">
                <v:imagedata r:id="rId1" o:title=""/>
              </v:shape>
              <o:OLEObject Type="Embed" ProgID="Visio.Drawing.11" ShapeID="ole_rId1" DrawAspect="Content" ObjectID="_1701687737" r:id="rId2"/>
            </w:object>
          </w:r>
        </w:p>
      </w:tc>
    </w:tr>
    <w:tr w:rsidR="005C3A86" w14:paraId="793FE51E" w14:textId="77777777">
      <w:trPr>
        <w:trHeight w:val="402"/>
      </w:trPr>
      <w:tc>
        <w:tcPr>
          <w:tcW w:w="2943" w:type="dxa"/>
          <w:tcBorders>
            <w:top w:val="single" w:sz="4" w:space="0" w:color="A6A6A6"/>
            <w:left w:val="single" w:sz="4" w:space="0" w:color="A6A6A6"/>
            <w:bottom w:val="single" w:sz="4" w:space="0" w:color="A6A6A6"/>
            <w:right w:val="single" w:sz="4" w:space="0" w:color="A6A6A6"/>
          </w:tcBorders>
          <w:vAlign w:val="center"/>
        </w:tcPr>
        <w:p w14:paraId="200A6345" w14:textId="77777777" w:rsidR="005C3A86" w:rsidRDefault="00F16A6D">
          <w:pPr>
            <w:pStyle w:val="KopfzeileInfos"/>
            <w:widowControl w:val="0"/>
            <w:rPr>
              <w:rFonts w:eastAsia="Calibri"/>
            </w:rPr>
          </w:pPr>
          <w:r>
            <w:rPr>
              <w:rFonts w:eastAsia="Calibri"/>
            </w:rPr>
            <w:t>Name:</w:t>
          </w:r>
        </w:p>
      </w:tc>
      <w:tc>
        <w:tcPr>
          <w:tcW w:w="2142" w:type="dxa"/>
          <w:tcBorders>
            <w:top w:val="single" w:sz="4" w:space="0" w:color="A6A6A6"/>
            <w:left w:val="single" w:sz="4" w:space="0" w:color="A6A6A6"/>
            <w:bottom w:val="single" w:sz="4" w:space="0" w:color="A6A6A6"/>
            <w:right w:val="single" w:sz="4" w:space="0" w:color="A6A6A6"/>
          </w:tcBorders>
          <w:vAlign w:val="center"/>
        </w:tcPr>
        <w:p w14:paraId="498F1CD1" w14:textId="77777777" w:rsidR="005C3A86" w:rsidRDefault="00F16A6D">
          <w:pPr>
            <w:pStyle w:val="KopfzeileInfos"/>
            <w:widowControl w:val="0"/>
            <w:rPr>
              <w:rFonts w:eastAsia="Calibri"/>
            </w:rPr>
          </w:pPr>
          <w:r>
            <w:rPr>
              <w:rFonts w:eastAsia="Calibri"/>
            </w:rPr>
            <w:t>Datum:</w:t>
          </w:r>
        </w:p>
      </w:tc>
      <w:tc>
        <w:tcPr>
          <w:tcW w:w="1826" w:type="dxa"/>
          <w:tcBorders>
            <w:top w:val="single" w:sz="4" w:space="0" w:color="A6A6A6"/>
            <w:left w:val="single" w:sz="4" w:space="0" w:color="A6A6A6"/>
            <w:bottom w:val="single" w:sz="4" w:space="0" w:color="A6A6A6"/>
            <w:right w:val="single" w:sz="4" w:space="0" w:color="A6A6A6"/>
          </w:tcBorders>
          <w:vAlign w:val="center"/>
        </w:tcPr>
        <w:p w14:paraId="12515419" w14:textId="77777777" w:rsidR="005C3A86" w:rsidRDefault="00F16A6D">
          <w:pPr>
            <w:pStyle w:val="KopfzeileInfos"/>
            <w:widowControl w:val="0"/>
            <w:rPr>
              <w:rFonts w:eastAsia="Calibri"/>
            </w:rPr>
          </w:pPr>
          <w:r>
            <w:rPr>
              <w:rFonts w:eastAsia="Calibri"/>
            </w:rPr>
            <w:t>Klasse:</w:t>
          </w:r>
        </w:p>
      </w:tc>
      <w:tc>
        <w:tcPr>
          <w:tcW w:w="2552" w:type="dxa"/>
          <w:tcBorders>
            <w:top w:val="single" w:sz="4" w:space="0" w:color="A6A6A6"/>
            <w:left w:val="single" w:sz="4" w:space="0" w:color="A6A6A6"/>
            <w:bottom w:val="single" w:sz="4" w:space="0" w:color="A6A6A6"/>
            <w:right w:val="single" w:sz="4" w:space="0" w:color="A6A6A6"/>
          </w:tcBorders>
          <w:vAlign w:val="center"/>
        </w:tcPr>
        <w:p w14:paraId="5513F236" w14:textId="77777777" w:rsidR="005C3A86" w:rsidRDefault="00F16A6D">
          <w:pPr>
            <w:pStyle w:val="KopfzeileInfos"/>
            <w:widowControl w:val="0"/>
            <w:jc w:val="right"/>
            <w:rPr>
              <w:rFonts w:eastAsia="Calibri"/>
            </w:rPr>
          </w:pPr>
          <w:r>
            <w:rPr>
              <w:rFonts w:eastAsia="Calibri"/>
            </w:rPr>
            <w:t xml:space="preserve">Seite </w:t>
          </w:r>
          <w:r>
            <w:rPr>
              <w:rFonts w:eastAsia="Calibri"/>
            </w:rPr>
            <w:fldChar w:fldCharType="begin"/>
          </w:r>
          <w:r>
            <w:rPr>
              <w:rFonts w:eastAsia="Calibri"/>
            </w:rPr>
            <w:instrText>PAGE</w:instrText>
          </w:r>
          <w:r>
            <w:rPr>
              <w:rFonts w:eastAsia="Calibri"/>
            </w:rPr>
            <w:fldChar w:fldCharType="separate"/>
          </w:r>
          <w:r w:rsidR="007A123B">
            <w:rPr>
              <w:rFonts w:eastAsia="Calibri"/>
              <w:noProof/>
            </w:rPr>
            <w:t>3</w:t>
          </w:r>
          <w:r>
            <w:rPr>
              <w:rFonts w:eastAsia="Calibri"/>
            </w:rPr>
            <w:fldChar w:fldCharType="end"/>
          </w:r>
          <w:r>
            <w:rPr>
              <w:rFonts w:eastAsia="Calibri"/>
            </w:rPr>
            <w:t>/</w:t>
          </w:r>
          <w:r>
            <w:rPr>
              <w:rFonts w:eastAsia="Calibri"/>
            </w:rPr>
            <w:fldChar w:fldCharType="begin"/>
          </w:r>
          <w:r>
            <w:rPr>
              <w:rFonts w:eastAsia="Calibri"/>
            </w:rPr>
            <w:instrText>NUMPAGES</w:instrText>
          </w:r>
          <w:r>
            <w:rPr>
              <w:rFonts w:eastAsia="Calibri"/>
            </w:rPr>
            <w:fldChar w:fldCharType="separate"/>
          </w:r>
          <w:r w:rsidR="007A123B">
            <w:rPr>
              <w:rFonts w:eastAsia="Calibri"/>
              <w:noProof/>
            </w:rPr>
            <w:t>3</w:t>
          </w:r>
          <w:r>
            <w:rPr>
              <w:rFonts w:eastAsia="Calibri"/>
            </w:rPr>
            <w:fldChar w:fldCharType="end"/>
          </w:r>
        </w:p>
      </w:tc>
    </w:tr>
  </w:tbl>
  <w:p w14:paraId="2345B87F" w14:textId="77777777" w:rsidR="005C3A86" w:rsidRDefault="005C3A86">
    <w:pPr>
      <w:pStyle w:val="Kopfzeile"/>
      <w:rPr>
        <w:rFonts w:ascii="Arial" w:hAnsi="Arial" w:cs="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40218"/>
    <w:multiLevelType w:val="hybridMultilevel"/>
    <w:tmpl w:val="E1B451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CA2212"/>
    <w:multiLevelType w:val="hybridMultilevel"/>
    <w:tmpl w:val="A198B174"/>
    <w:lvl w:ilvl="0" w:tplc="446A19DE">
      <w:start w:val="5"/>
      <w:numFmt w:val="bullet"/>
      <w:lvlText w:val="-"/>
      <w:lvlJc w:val="left"/>
      <w:pPr>
        <w:ind w:left="720" w:hanging="360"/>
      </w:pPr>
      <w:rPr>
        <w:rFonts w:ascii="Comic Sans MS" w:eastAsiaTheme="minorHAnsi" w:hAnsi="Comic Sans M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041163F"/>
    <w:multiLevelType w:val="multilevel"/>
    <w:tmpl w:val="245C3C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28B7129"/>
    <w:multiLevelType w:val="hybridMultilevel"/>
    <w:tmpl w:val="205E3A7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29111AF3"/>
    <w:multiLevelType w:val="multilevel"/>
    <w:tmpl w:val="0BCC0EA0"/>
    <w:lvl w:ilvl="0">
      <w:start w:val="1"/>
      <w:numFmt w:val="bullet"/>
      <w:pStyle w:val="Listenabsatz"/>
      <w:lvlText w:val=""/>
      <w:lvlJc w:val="left"/>
      <w:pPr>
        <w:tabs>
          <w:tab w:val="num" w:pos="0"/>
        </w:tabs>
        <w:ind w:left="1400" w:hanging="360"/>
      </w:pPr>
      <w:rPr>
        <w:rFonts w:ascii="Wingdings" w:hAnsi="Wingdings" w:cs="Wingdings" w:hint="default"/>
        <w:b/>
        <w:sz w:val="22"/>
      </w:rPr>
    </w:lvl>
    <w:lvl w:ilvl="1">
      <w:start w:val="1"/>
      <w:numFmt w:val="bullet"/>
      <w:lvlText w:val="o"/>
      <w:lvlJc w:val="left"/>
      <w:pPr>
        <w:tabs>
          <w:tab w:val="num" w:pos="0"/>
        </w:tabs>
        <w:ind w:left="2120" w:hanging="360"/>
      </w:pPr>
      <w:rPr>
        <w:rFonts w:ascii="Courier New" w:hAnsi="Courier New" w:cs="Courier New" w:hint="default"/>
      </w:rPr>
    </w:lvl>
    <w:lvl w:ilvl="2">
      <w:start w:val="1"/>
      <w:numFmt w:val="bullet"/>
      <w:lvlText w:val=""/>
      <w:lvlJc w:val="left"/>
      <w:pPr>
        <w:tabs>
          <w:tab w:val="num" w:pos="0"/>
        </w:tabs>
        <w:ind w:left="2840" w:hanging="360"/>
      </w:pPr>
      <w:rPr>
        <w:rFonts w:ascii="Wingdings" w:hAnsi="Wingdings" w:cs="Wingdings" w:hint="default"/>
      </w:rPr>
    </w:lvl>
    <w:lvl w:ilvl="3">
      <w:start w:val="1"/>
      <w:numFmt w:val="bullet"/>
      <w:lvlText w:val=""/>
      <w:lvlJc w:val="left"/>
      <w:pPr>
        <w:tabs>
          <w:tab w:val="num" w:pos="0"/>
        </w:tabs>
        <w:ind w:left="3560" w:hanging="360"/>
      </w:pPr>
      <w:rPr>
        <w:rFonts w:ascii="Symbol" w:hAnsi="Symbol" w:cs="Symbol" w:hint="default"/>
      </w:rPr>
    </w:lvl>
    <w:lvl w:ilvl="4">
      <w:start w:val="1"/>
      <w:numFmt w:val="bullet"/>
      <w:lvlText w:val="o"/>
      <w:lvlJc w:val="left"/>
      <w:pPr>
        <w:tabs>
          <w:tab w:val="num" w:pos="0"/>
        </w:tabs>
        <w:ind w:left="4280" w:hanging="360"/>
      </w:pPr>
      <w:rPr>
        <w:rFonts w:ascii="Courier New" w:hAnsi="Courier New" w:cs="Courier New" w:hint="default"/>
      </w:rPr>
    </w:lvl>
    <w:lvl w:ilvl="5">
      <w:start w:val="1"/>
      <w:numFmt w:val="bullet"/>
      <w:lvlText w:val=""/>
      <w:lvlJc w:val="left"/>
      <w:pPr>
        <w:tabs>
          <w:tab w:val="num" w:pos="0"/>
        </w:tabs>
        <w:ind w:left="5000" w:hanging="360"/>
      </w:pPr>
      <w:rPr>
        <w:rFonts w:ascii="Wingdings" w:hAnsi="Wingdings" w:cs="Wingdings" w:hint="default"/>
      </w:rPr>
    </w:lvl>
    <w:lvl w:ilvl="6">
      <w:start w:val="1"/>
      <w:numFmt w:val="bullet"/>
      <w:lvlText w:val=""/>
      <w:lvlJc w:val="left"/>
      <w:pPr>
        <w:tabs>
          <w:tab w:val="num" w:pos="0"/>
        </w:tabs>
        <w:ind w:left="5720" w:hanging="360"/>
      </w:pPr>
      <w:rPr>
        <w:rFonts w:ascii="Symbol" w:hAnsi="Symbol" w:cs="Symbol" w:hint="default"/>
      </w:rPr>
    </w:lvl>
    <w:lvl w:ilvl="7">
      <w:start w:val="1"/>
      <w:numFmt w:val="bullet"/>
      <w:lvlText w:val="o"/>
      <w:lvlJc w:val="left"/>
      <w:pPr>
        <w:tabs>
          <w:tab w:val="num" w:pos="0"/>
        </w:tabs>
        <w:ind w:left="6440" w:hanging="360"/>
      </w:pPr>
      <w:rPr>
        <w:rFonts w:ascii="Courier New" w:hAnsi="Courier New" w:cs="Courier New" w:hint="default"/>
      </w:rPr>
    </w:lvl>
    <w:lvl w:ilvl="8">
      <w:start w:val="1"/>
      <w:numFmt w:val="bullet"/>
      <w:lvlText w:val=""/>
      <w:lvlJc w:val="left"/>
      <w:pPr>
        <w:tabs>
          <w:tab w:val="num" w:pos="0"/>
        </w:tabs>
        <w:ind w:left="7160" w:hanging="360"/>
      </w:pPr>
      <w:rPr>
        <w:rFonts w:ascii="Wingdings" w:hAnsi="Wingdings" w:cs="Wingdings" w:hint="default"/>
      </w:rPr>
    </w:lvl>
  </w:abstractNum>
  <w:abstractNum w:abstractNumId="5" w15:restartNumberingAfterBreak="0">
    <w:nsid w:val="375328E1"/>
    <w:multiLevelType w:val="multilevel"/>
    <w:tmpl w:val="05887D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0135B76"/>
    <w:multiLevelType w:val="hybridMultilevel"/>
    <w:tmpl w:val="2B303286"/>
    <w:lvl w:ilvl="0" w:tplc="D012E00E">
      <w:start w:val="5"/>
      <w:numFmt w:val="bullet"/>
      <w:lvlText w:val="-"/>
      <w:lvlJc w:val="left"/>
      <w:pPr>
        <w:ind w:left="720" w:hanging="360"/>
      </w:pPr>
      <w:rPr>
        <w:rFonts w:ascii="Comic Sans MS" w:eastAsiaTheme="minorHAnsi" w:hAnsi="Comic Sans M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5B471D"/>
    <w:multiLevelType w:val="multilevel"/>
    <w:tmpl w:val="D1068976"/>
    <w:lvl w:ilvl="0">
      <w:start w:val="1"/>
      <w:numFmt w:val="bullet"/>
      <w:pStyle w:val="LernzieleAufgabeAufzhlung"/>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59DD48CF"/>
    <w:multiLevelType w:val="hybridMultilevel"/>
    <w:tmpl w:val="37007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B36078F"/>
    <w:multiLevelType w:val="multilevel"/>
    <w:tmpl w:val="49FA7A5A"/>
    <w:lvl w:ilvl="0">
      <w:start w:val="1"/>
      <w:numFmt w:val="decimal"/>
      <w:pStyle w:val="Aufgabe"/>
      <w:lvlText w:val="%1."/>
      <w:lvlJc w:val="left"/>
      <w:pPr>
        <w:tabs>
          <w:tab w:val="num" w:pos="0"/>
        </w:tabs>
        <w:ind w:left="1400" w:hanging="360"/>
      </w:pPr>
    </w:lvl>
    <w:lvl w:ilvl="1">
      <w:start w:val="1"/>
      <w:numFmt w:val="bullet"/>
      <w:lvlText w:val="o"/>
      <w:lvlJc w:val="left"/>
      <w:pPr>
        <w:tabs>
          <w:tab w:val="num" w:pos="0"/>
        </w:tabs>
        <w:ind w:left="2120" w:hanging="360"/>
      </w:pPr>
      <w:rPr>
        <w:rFonts w:ascii="Courier New" w:hAnsi="Courier New" w:cs="Courier New" w:hint="default"/>
      </w:rPr>
    </w:lvl>
    <w:lvl w:ilvl="2">
      <w:start w:val="1"/>
      <w:numFmt w:val="bullet"/>
      <w:lvlText w:val=""/>
      <w:lvlJc w:val="left"/>
      <w:pPr>
        <w:tabs>
          <w:tab w:val="num" w:pos="0"/>
        </w:tabs>
        <w:ind w:left="2840" w:hanging="360"/>
      </w:pPr>
      <w:rPr>
        <w:rFonts w:ascii="Wingdings" w:hAnsi="Wingdings" w:cs="Wingdings" w:hint="default"/>
      </w:rPr>
    </w:lvl>
    <w:lvl w:ilvl="3">
      <w:start w:val="1"/>
      <w:numFmt w:val="bullet"/>
      <w:lvlText w:val=""/>
      <w:lvlJc w:val="left"/>
      <w:pPr>
        <w:tabs>
          <w:tab w:val="num" w:pos="0"/>
        </w:tabs>
        <w:ind w:left="3560" w:hanging="360"/>
      </w:pPr>
      <w:rPr>
        <w:rFonts w:ascii="Symbol" w:hAnsi="Symbol" w:cs="Symbol" w:hint="default"/>
      </w:rPr>
    </w:lvl>
    <w:lvl w:ilvl="4">
      <w:start w:val="1"/>
      <w:numFmt w:val="bullet"/>
      <w:lvlText w:val="o"/>
      <w:lvlJc w:val="left"/>
      <w:pPr>
        <w:tabs>
          <w:tab w:val="num" w:pos="0"/>
        </w:tabs>
        <w:ind w:left="4280" w:hanging="360"/>
      </w:pPr>
      <w:rPr>
        <w:rFonts w:ascii="Courier New" w:hAnsi="Courier New" w:cs="Courier New" w:hint="default"/>
      </w:rPr>
    </w:lvl>
    <w:lvl w:ilvl="5">
      <w:start w:val="1"/>
      <w:numFmt w:val="bullet"/>
      <w:lvlText w:val=""/>
      <w:lvlJc w:val="left"/>
      <w:pPr>
        <w:tabs>
          <w:tab w:val="num" w:pos="0"/>
        </w:tabs>
        <w:ind w:left="5000" w:hanging="360"/>
      </w:pPr>
      <w:rPr>
        <w:rFonts w:ascii="Wingdings" w:hAnsi="Wingdings" w:cs="Wingdings" w:hint="default"/>
      </w:rPr>
    </w:lvl>
    <w:lvl w:ilvl="6">
      <w:start w:val="1"/>
      <w:numFmt w:val="bullet"/>
      <w:lvlText w:val=""/>
      <w:lvlJc w:val="left"/>
      <w:pPr>
        <w:tabs>
          <w:tab w:val="num" w:pos="0"/>
        </w:tabs>
        <w:ind w:left="5720" w:hanging="360"/>
      </w:pPr>
      <w:rPr>
        <w:rFonts w:ascii="Symbol" w:hAnsi="Symbol" w:cs="Symbol" w:hint="default"/>
      </w:rPr>
    </w:lvl>
    <w:lvl w:ilvl="7">
      <w:start w:val="1"/>
      <w:numFmt w:val="bullet"/>
      <w:lvlText w:val="o"/>
      <w:lvlJc w:val="left"/>
      <w:pPr>
        <w:tabs>
          <w:tab w:val="num" w:pos="0"/>
        </w:tabs>
        <w:ind w:left="6440" w:hanging="360"/>
      </w:pPr>
      <w:rPr>
        <w:rFonts w:ascii="Courier New" w:hAnsi="Courier New" w:cs="Courier New" w:hint="default"/>
      </w:rPr>
    </w:lvl>
    <w:lvl w:ilvl="8">
      <w:start w:val="1"/>
      <w:numFmt w:val="bullet"/>
      <w:lvlText w:val=""/>
      <w:lvlJc w:val="left"/>
      <w:pPr>
        <w:tabs>
          <w:tab w:val="num" w:pos="0"/>
        </w:tabs>
        <w:ind w:left="7160" w:hanging="360"/>
      </w:pPr>
      <w:rPr>
        <w:rFonts w:ascii="Wingdings" w:hAnsi="Wingdings" w:cs="Wingdings" w:hint="default"/>
      </w:rPr>
    </w:lvl>
  </w:abstractNum>
  <w:num w:numId="1">
    <w:abstractNumId w:val="4"/>
  </w:num>
  <w:num w:numId="2">
    <w:abstractNumId w:val="7"/>
  </w:num>
  <w:num w:numId="3">
    <w:abstractNumId w:val="9"/>
  </w:num>
  <w:num w:numId="4">
    <w:abstractNumId w:val="5"/>
  </w:num>
  <w:num w:numId="5">
    <w:abstractNumId w:val="2"/>
  </w:num>
  <w:num w:numId="6">
    <w:abstractNumId w:val="3"/>
  </w:num>
  <w:num w:numId="7">
    <w:abstractNumId w:val="0"/>
  </w:num>
  <w:num w:numId="8">
    <w:abstractNumId w:val="8"/>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A86"/>
    <w:rsid w:val="00040D13"/>
    <w:rsid w:val="00062949"/>
    <w:rsid w:val="00092E9A"/>
    <w:rsid w:val="00097F6D"/>
    <w:rsid w:val="000B1CC7"/>
    <w:rsid w:val="000D4AFF"/>
    <w:rsid w:val="001562FC"/>
    <w:rsid w:val="00156B84"/>
    <w:rsid w:val="00162C9B"/>
    <w:rsid w:val="001C0246"/>
    <w:rsid w:val="001E3BEF"/>
    <w:rsid w:val="001F654E"/>
    <w:rsid w:val="00211D33"/>
    <w:rsid w:val="00280C1D"/>
    <w:rsid w:val="0029349C"/>
    <w:rsid w:val="002B7651"/>
    <w:rsid w:val="002D08DB"/>
    <w:rsid w:val="003F5229"/>
    <w:rsid w:val="00425C38"/>
    <w:rsid w:val="00434CE6"/>
    <w:rsid w:val="00487091"/>
    <w:rsid w:val="00493B27"/>
    <w:rsid w:val="004E70B0"/>
    <w:rsid w:val="004E7933"/>
    <w:rsid w:val="00565EE7"/>
    <w:rsid w:val="005C3A86"/>
    <w:rsid w:val="00672046"/>
    <w:rsid w:val="006C66AC"/>
    <w:rsid w:val="007242EC"/>
    <w:rsid w:val="007375A9"/>
    <w:rsid w:val="007440D0"/>
    <w:rsid w:val="007811FA"/>
    <w:rsid w:val="007A123B"/>
    <w:rsid w:val="007E3D41"/>
    <w:rsid w:val="00802A6C"/>
    <w:rsid w:val="008129E2"/>
    <w:rsid w:val="00821AD8"/>
    <w:rsid w:val="00877B13"/>
    <w:rsid w:val="008833B1"/>
    <w:rsid w:val="0089030C"/>
    <w:rsid w:val="008C1DFB"/>
    <w:rsid w:val="0098418B"/>
    <w:rsid w:val="009B1D38"/>
    <w:rsid w:val="00A35FA2"/>
    <w:rsid w:val="00A419B8"/>
    <w:rsid w:val="00AF075C"/>
    <w:rsid w:val="00B61582"/>
    <w:rsid w:val="00B61CE8"/>
    <w:rsid w:val="00B65C76"/>
    <w:rsid w:val="00B91CF4"/>
    <w:rsid w:val="00BD6C5D"/>
    <w:rsid w:val="00BF6B33"/>
    <w:rsid w:val="00C41076"/>
    <w:rsid w:val="00D248A9"/>
    <w:rsid w:val="00D84E46"/>
    <w:rsid w:val="00DB357A"/>
    <w:rsid w:val="00DE1E7D"/>
    <w:rsid w:val="00DE6D99"/>
    <w:rsid w:val="00E061F1"/>
    <w:rsid w:val="00E35790"/>
    <w:rsid w:val="00E476BE"/>
    <w:rsid w:val="00E76C5D"/>
    <w:rsid w:val="00EB3270"/>
    <w:rsid w:val="00EF6BB5"/>
    <w:rsid w:val="00F16A6D"/>
    <w:rsid w:val="00F20E0F"/>
    <w:rsid w:val="00F27C80"/>
    <w:rsid w:val="00F80310"/>
    <w:rsid w:val="00FB3FD4"/>
    <w:rsid w:val="00FD1037"/>
    <w:rsid w:val="00FE7CE8"/>
    <w:rsid w:val="0774DB9E"/>
    <w:rsid w:val="088ADBE4"/>
    <w:rsid w:val="0E0DA2CF"/>
    <w:rsid w:val="13806C7D"/>
    <w:rsid w:val="15AB21EF"/>
    <w:rsid w:val="18AD3FBA"/>
    <w:rsid w:val="204F1574"/>
    <w:rsid w:val="209ECA3B"/>
    <w:rsid w:val="2A73F900"/>
    <w:rsid w:val="2C1F4C66"/>
    <w:rsid w:val="2F56ED28"/>
    <w:rsid w:val="31A2B87D"/>
    <w:rsid w:val="328E8DEA"/>
    <w:rsid w:val="342A5E4B"/>
    <w:rsid w:val="38D34CB1"/>
    <w:rsid w:val="3FCB868D"/>
    <w:rsid w:val="41307E77"/>
    <w:rsid w:val="4A54CC76"/>
    <w:rsid w:val="4D8C6D38"/>
    <w:rsid w:val="5E396399"/>
    <w:rsid w:val="633679EF"/>
    <w:rsid w:val="76B18A90"/>
    <w:rsid w:val="790B0940"/>
    <w:rsid w:val="7AB09C9F"/>
    <w:rsid w:val="7B574947"/>
    <w:rsid w:val="7E706BBE"/>
  </w:rsids>
  <m:mathPr>
    <m:mathFont m:val="Cambria Math"/>
    <m:brkBin m:val="before"/>
    <m:brkBinSub m:val="--"/>
    <m:smallFrac m:val="0"/>
    <m:dispDef/>
    <m:lMargin m:val="0"/>
    <m:rMargin m:val="0"/>
    <m:defJc m:val="centerGroup"/>
    <m:wrapIndent m:val="1440"/>
    <m:intLim m:val="subSup"/>
    <m:naryLim m:val="undOvr"/>
  </m:mathPr>
  <w:themeFontLang w:val="de-DE"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9B0FF"/>
  <w15:docId w15:val="{7D17D190-5E7D-4925-AD50-22B71CC1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D6DB8"/>
    <w:pPr>
      <w:suppressAutoHyphens w:val="0"/>
      <w:spacing w:after="160" w:line="276" w:lineRule="auto"/>
    </w:pPr>
  </w:style>
  <w:style w:type="paragraph" w:styleId="berschrift1">
    <w:name w:val="heading 1"/>
    <w:basedOn w:val="Standard"/>
    <w:next w:val="Standard"/>
    <w:uiPriority w:val="9"/>
    <w:qFormat/>
    <w:rsid w:val="00847343"/>
    <w:pPr>
      <w:pBdr>
        <w:top w:val="single" w:sz="4" w:space="1" w:color="1F497D"/>
        <w:left w:val="single" w:sz="4" w:space="4" w:color="1F497D"/>
        <w:bottom w:val="single" w:sz="4" w:space="1" w:color="1F497D"/>
        <w:right w:val="single" w:sz="4" w:space="4" w:color="1F497D"/>
      </w:pBdr>
      <w:shd w:val="clear" w:color="auto" w:fill="B8CCE4" w:themeFill="accent1" w:themeFillTint="66"/>
      <w:tabs>
        <w:tab w:val="left" w:pos="567"/>
        <w:tab w:val="center" w:pos="4607"/>
        <w:tab w:val="right" w:pos="9214"/>
      </w:tabs>
      <w:spacing w:before="160"/>
      <w:outlineLvl w:val="0"/>
    </w:pPr>
    <w:rPr>
      <w:rFonts w:ascii="Calibri" w:hAnsi="Calibri" w:cs="Arial"/>
      <w:b/>
      <w:caps/>
      <w:color w:val="0F243E" w:themeColor="text2" w:themeShade="80"/>
      <w:sz w:val="24"/>
    </w:rPr>
  </w:style>
  <w:style w:type="paragraph" w:styleId="berschrift2">
    <w:name w:val="heading 2"/>
    <w:basedOn w:val="Standard"/>
    <w:next w:val="Standard"/>
    <w:uiPriority w:val="9"/>
    <w:unhideWhenUsed/>
    <w:qFormat/>
    <w:rsid w:val="00847343"/>
    <w:pPr>
      <w:pBdr>
        <w:top w:val="single" w:sz="4" w:space="1" w:color="E36C0A"/>
        <w:left w:val="single" w:sz="4" w:space="4" w:color="E36C0A"/>
        <w:bottom w:val="single" w:sz="4" w:space="1" w:color="E36C0A"/>
        <w:right w:val="single" w:sz="4" w:space="4" w:color="E36C0A"/>
      </w:pBdr>
      <w:shd w:val="clear" w:color="auto" w:fill="FDE9D9" w:themeFill="accent6" w:themeFillTint="33"/>
      <w:tabs>
        <w:tab w:val="left" w:pos="567"/>
        <w:tab w:val="center" w:pos="4607"/>
        <w:tab w:val="right" w:pos="9214"/>
      </w:tabs>
      <w:spacing w:before="160"/>
      <w:outlineLvl w:val="1"/>
    </w:pPr>
    <w:rPr>
      <w:rFonts w:ascii="Calibri" w:hAnsi="Calibri" w:cs="Arial"/>
      <w:b/>
      <w:caps/>
      <w:color w:val="984806" w:themeColor="accent6" w:themeShade="80"/>
      <w:sz w:val="24"/>
    </w:rPr>
  </w:style>
  <w:style w:type="paragraph" w:styleId="berschrift3">
    <w:name w:val="heading 3"/>
    <w:basedOn w:val="Standard"/>
    <w:next w:val="Standard"/>
    <w:uiPriority w:val="9"/>
    <w:unhideWhenUsed/>
    <w:qFormat/>
    <w:rsid w:val="0073728B"/>
    <w:pPr>
      <w:keepNext/>
      <w:keepLines/>
      <w:spacing w:before="40" w:after="0"/>
      <w:outlineLvl w:val="2"/>
    </w:pPr>
    <w:rPr>
      <w:rFonts w:eastAsiaTheme="majorEastAsia" w:cstheme="majorBidi"/>
      <w:b/>
      <w:caps/>
      <w:szCs w:val="24"/>
    </w:rPr>
  </w:style>
  <w:style w:type="paragraph" w:styleId="berschrift4">
    <w:name w:val="heading 4"/>
    <w:basedOn w:val="Standard"/>
    <w:next w:val="Standard"/>
    <w:uiPriority w:val="9"/>
    <w:unhideWhenUsed/>
    <w:qFormat/>
    <w:rsid w:val="0073728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qFormat/>
    <w:rsid w:val="00AB44B1"/>
  </w:style>
  <w:style w:type="character" w:customStyle="1" w:styleId="FuzeileZchn">
    <w:name w:val="Fußzeile Zchn"/>
    <w:basedOn w:val="Absatz-Standardschriftart"/>
    <w:link w:val="Fuzeile"/>
    <w:uiPriority w:val="99"/>
    <w:qFormat/>
    <w:rsid w:val="00C83AC2"/>
    <w:rPr>
      <w:rFonts w:ascii="Arial" w:hAnsi="Arial"/>
      <w:color w:val="595959" w:themeColor="text1" w:themeTint="A6"/>
      <w:sz w:val="16"/>
    </w:rPr>
  </w:style>
  <w:style w:type="character" w:customStyle="1" w:styleId="SprechblasentextZchn">
    <w:name w:val="Sprechblasentext Zchn"/>
    <w:basedOn w:val="Absatz-Standardschriftart"/>
    <w:link w:val="Sprechblasentext"/>
    <w:uiPriority w:val="99"/>
    <w:semiHidden/>
    <w:qFormat/>
    <w:rsid w:val="00AB44B1"/>
    <w:rPr>
      <w:rFonts w:ascii="Tahoma" w:hAnsi="Tahoma" w:cs="Tahoma"/>
      <w:sz w:val="16"/>
      <w:szCs w:val="16"/>
    </w:rPr>
  </w:style>
  <w:style w:type="character" w:customStyle="1" w:styleId="berschrift1Zchn">
    <w:name w:val="Überschrift 1 Zchn"/>
    <w:basedOn w:val="Absatz-Standardschriftart"/>
    <w:uiPriority w:val="9"/>
    <w:qFormat/>
    <w:rsid w:val="00847343"/>
    <w:rPr>
      <w:rFonts w:ascii="Calibri" w:hAnsi="Calibri" w:cs="Arial"/>
      <w:b/>
      <w:caps/>
      <w:color w:val="0F243E" w:themeColor="text2" w:themeShade="80"/>
      <w:sz w:val="24"/>
      <w:shd w:val="clear" w:color="auto" w:fill="B8CCE4"/>
    </w:rPr>
  </w:style>
  <w:style w:type="character" w:customStyle="1" w:styleId="KopfzeileberschriftZchn">
    <w:name w:val="Kopfzeile Überschrift Zchn"/>
    <w:basedOn w:val="KopfzeileZchn"/>
    <w:link w:val="Kopfzeileberschrift"/>
    <w:qFormat/>
    <w:rsid w:val="00C83AC2"/>
    <w:rPr>
      <w:rFonts w:ascii="Arial" w:hAnsi="Arial" w:cs="Arial"/>
      <w:color w:val="C00000"/>
      <w:sz w:val="24"/>
      <w:szCs w:val="24"/>
    </w:rPr>
  </w:style>
  <w:style w:type="character" w:customStyle="1" w:styleId="KopfzeileInfosZchn">
    <w:name w:val="Kopfzeile Infos Zchn"/>
    <w:basedOn w:val="KopfzeileZchn"/>
    <w:link w:val="KopfzeileInfos"/>
    <w:qFormat/>
    <w:rsid w:val="00C83AC2"/>
    <w:rPr>
      <w:rFonts w:ascii="Arial" w:hAnsi="Arial" w:cs="Arial"/>
      <w:sz w:val="15"/>
      <w:szCs w:val="15"/>
    </w:rPr>
  </w:style>
  <w:style w:type="character" w:customStyle="1" w:styleId="berschrift4Zchn">
    <w:name w:val="Überschrift 4 Zchn"/>
    <w:basedOn w:val="Absatz-Standardschriftart"/>
    <w:uiPriority w:val="9"/>
    <w:qFormat/>
    <w:rsid w:val="0073728B"/>
    <w:rPr>
      <w:rFonts w:asciiTheme="majorHAnsi" w:eastAsiaTheme="majorEastAsia" w:hAnsiTheme="majorHAnsi" w:cstheme="majorBidi"/>
      <w:i/>
      <w:iCs/>
      <w:color w:val="365F91" w:themeColor="accent1" w:themeShade="BF"/>
    </w:rPr>
  </w:style>
  <w:style w:type="character" w:customStyle="1" w:styleId="berschrift2Zchn">
    <w:name w:val="Überschrift 2 Zchn"/>
    <w:basedOn w:val="Absatz-Standardschriftart"/>
    <w:uiPriority w:val="9"/>
    <w:qFormat/>
    <w:rsid w:val="00847343"/>
    <w:rPr>
      <w:rFonts w:ascii="Calibri" w:hAnsi="Calibri" w:cs="Arial"/>
      <w:b/>
      <w:caps/>
      <w:color w:val="984806" w:themeColor="accent6" w:themeShade="80"/>
      <w:sz w:val="24"/>
      <w:shd w:val="clear" w:color="auto" w:fill="FDE9D9"/>
    </w:rPr>
  </w:style>
  <w:style w:type="character" w:customStyle="1" w:styleId="Internetverknpfung">
    <w:name w:val="Internetverknüpfung"/>
    <w:basedOn w:val="Absatz-Standardschriftart"/>
    <w:uiPriority w:val="99"/>
    <w:unhideWhenUsed/>
    <w:rsid w:val="00C83AC2"/>
    <w:rPr>
      <w:color w:val="17365D" w:themeColor="text2" w:themeShade="BF"/>
      <w:u w:val="dotted"/>
    </w:rPr>
  </w:style>
  <w:style w:type="character" w:customStyle="1" w:styleId="Betont">
    <w:name w:val="Betont"/>
    <w:basedOn w:val="Absatz-Standardschriftart"/>
    <w:uiPriority w:val="20"/>
    <w:qFormat/>
    <w:rsid w:val="003E5795"/>
    <w:rPr>
      <w:rFonts w:ascii="Calibri Light" w:hAnsi="Calibri Light"/>
      <w:b/>
      <w:iCs/>
      <w:caps/>
      <w:color w:val="17365D" w:themeColor="text2" w:themeShade="BF"/>
    </w:rPr>
  </w:style>
  <w:style w:type="character" w:styleId="IntensiveHervorhebung">
    <w:name w:val="Intense Emphasis"/>
    <w:basedOn w:val="Absatz-Standardschriftart"/>
    <w:uiPriority w:val="21"/>
    <w:qFormat/>
    <w:rsid w:val="003E5795"/>
    <w:rPr>
      <w:rFonts w:ascii="Calibri Light" w:hAnsi="Calibri Light"/>
      <w:b/>
      <w:i w:val="0"/>
      <w:iCs/>
      <w:caps/>
      <w:color w:val="C00000"/>
    </w:rPr>
  </w:style>
  <w:style w:type="character" w:styleId="Platzhaltertext">
    <w:name w:val="Placeholder Text"/>
    <w:basedOn w:val="Absatz-Standardschriftart"/>
    <w:uiPriority w:val="99"/>
    <w:semiHidden/>
    <w:qFormat/>
    <w:rsid w:val="00C554E1"/>
    <w:rPr>
      <w:color w:val="808080"/>
    </w:rPr>
  </w:style>
  <w:style w:type="character" w:customStyle="1" w:styleId="AufgabeZchn">
    <w:name w:val="Aufgabe Zchn"/>
    <w:basedOn w:val="Absatz-Standardschriftart"/>
    <w:link w:val="Aufgabe"/>
    <w:qFormat/>
    <w:rsid w:val="00295599"/>
  </w:style>
  <w:style w:type="character" w:styleId="SchwacherVerweis">
    <w:name w:val="Subtle Reference"/>
    <w:basedOn w:val="Absatz-Standardschriftart"/>
    <w:uiPriority w:val="31"/>
    <w:qFormat/>
    <w:rsid w:val="00C932B6"/>
    <w:rPr>
      <w:smallCaps/>
      <w:color w:val="5A5A5A" w:themeColor="text1" w:themeTint="A5"/>
    </w:rPr>
  </w:style>
  <w:style w:type="character" w:styleId="SchwacheHervorhebung">
    <w:name w:val="Subtle Emphasis"/>
    <w:basedOn w:val="Absatz-Standardschriftart"/>
    <w:uiPriority w:val="19"/>
    <w:qFormat/>
    <w:rsid w:val="00C932B6"/>
    <w:rPr>
      <w:i/>
      <w:iCs/>
      <w:color w:val="404040" w:themeColor="text1" w:themeTint="BF"/>
    </w:rPr>
  </w:style>
  <w:style w:type="character" w:customStyle="1" w:styleId="berschrift3Zchn">
    <w:name w:val="Überschrift 3 Zchn"/>
    <w:basedOn w:val="Absatz-Standardschriftart"/>
    <w:uiPriority w:val="9"/>
    <w:qFormat/>
    <w:rsid w:val="0073728B"/>
    <w:rPr>
      <w:rFonts w:eastAsiaTheme="majorEastAsia" w:cstheme="majorBidi"/>
      <w:b/>
      <w:caps/>
      <w:szCs w:val="24"/>
    </w:rPr>
  </w:style>
  <w:style w:type="character" w:styleId="Fett">
    <w:name w:val="Strong"/>
    <w:basedOn w:val="Absatz-Standardschriftart"/>
    <w:uiPriority w:val="22"/>
    <w:qFormat/>
    <w:rsid w:val="00CB7A53"/>
    <w:rPr>
      <w:b/>
      <w:bCs/>
    </w:rPr>
  </w:style>
  <w:style w:type="character" w:customStyle="1" w:styleId="cm-keyword">
    <w:name w:val="cm-keyword"/>
    <w:basedOn w:val="Absatz-Standardschriftart"/>
    <w:qFormat/>
    <w:rsid w:val="000074A5"/>
  </w:style>
  <w:style w:type="character" w:styleId="HTMLCode">
    <w:name w:val="HTML Code"/>
    <w:basedOn w:val="Absatz-Standardschriftart"/>
    <w:uiPriority w:val="99"/>
    <w:semiHidden/>
    <w:unhideWhenUsed/>
    <w:qFormat/>
    <w:rsid w:val="000074A5"/>
    <w:rPr>
      <w:rFonts w:ascii="Courier New" w:eastAsia="Times New Roman" w:hAnsi="Courier New" w:cs="Courier New"/>
      <w:sz w:val="20"/>
      <w:szCs w:val="20"/>
    </w:rPr>
  </w:style>
  <w:style w:type="character" w:customStyle="1" w:styleId="Nummerierungszeichen">
    <w:name w:val="Nummerierungszeichen"/>
    <w:qFormat/>
  </w:style>
  <w:style w:type="paragraph" w:customStyle="1" w:styleId="berschrift">
    <w:name w:val="Überschrift"/>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Verzeichnis">
    <w:name w:val="Verzeichnis"/>
    <w:basedOn w:val="Standard"/>
    <w:qFormat/>
    <w:pPr>
      <w:suppressLineNumbers/>
    </w:pPr>
    <w:rPr>
      <w:rFonts w:cs="Lohit Devanagari"/>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AB44B1"/>
    <w:pPr>
      <w:tabs>
        <w:tab w:val="center" w:pos="4536"/>
        <w:tab w:val="right" w:pos="9072"/>
      </w:tabs>
      <w:spacing w:after="0" w:line="240" w:lineRule="auto"/>
    </w:pPr>
  </w:style>
  <w:style w:type="paragraph" w:styleId="Fuzeile">
    <w:name w:val="footer"/>
    <w:basedOn w:val="Standard"/>
    <w:link w:val="FuzeileZchn"/>
    <w:uiPriority w:val="99"/>
    <w:unhideWhenUsed/>
    <w:rsid w:val="00C83AC2"/>
    <w:pPr>
      <w:tabs>
        <w:tab w:val="left" w:pos="2014"/>
        <w:tab w:val="right" w:pos="8647"/>
      </w:tabs>
      <w:spacing w:after="0" w:line="240" w:lineRule="auto"/>
    </w:pPr>
    <w:rPr>
      <w:rFonts w:ascii="Arial" w:hAnsi="Arial"/>
      <w:color w:val="595959" w:themeColor="text1" w:themeTint="A6"/>
      <w:sz w:val="16"/>
    </w:rPr>
  </w:style>
  <w:style w:type="paragraph" w:styleId="Sprechblasentext">
    <w:name w:val="Balloon Text"/>
    <w:basedOn w:val="Standard"/>
    <w:link w:val="SprechblasentextZchn"/>
    <w:uiPriority w:val="99"/>
    <w:semiHidden/>
    <w:unhideWhenUsed/>
    <w:qFormat/>
    <w:rsid w:val="00AB44B1"/>
    <w:pPr>
      <w:spacing w:after="0" w:line="240" w:lineRule="auto"/>
    </w:pPr>
    <w:rPr>
      <w:rFonts w:ascii="Tahoma" w:hAnsi="Tahoma" w:cs="Tahoma"/>
      <w:sz w:val="16"/>
      <w:szCs w:val="16"/>
    </w:rPr>
  </w:style>
  <w:style w:type="paragraph" w:customStyle="1" w:styleId="EinfacherAbsatz">
    <w:name w:val="[Einfacher Absatz]"/>
    <w:basedOn w:val="Standard"/>
    <w:uiPriority w:val="99"/>
    <w:qFormat/>
    <w:rsid w:val="00C41027"/>
    <w:pPr>
      <w:spacing w:after="0" w:line="288" w:lineRule="auto"/>
      <w:textAlignment w:val="center"/>
    </w:pPr>
    <w:rPr>
      <w:rFonts w:ascii="Times New Roman" w:eastAsiaTheme="minorEastAsia" w:hAnsi="Times New Roman" w:cs="Times New Roman"/>
      <w:color w:val="000000"/>
      <w:sz w:val="24"/>
      <w:szCs w:val="24"/>
      <w:lang w:eastAsia="de-DE"/>
    </w:rPr>
  </w:style>
  <w:style w:type="paragraph" w:styleId="KeinLeerraum">
    <w:name w:val="No Spacing"/>
    <w:basedOn w:val="Standard"/>
    <w:uiPriority w:val="1"/>
    <w:qFormat/>
    <w:rsid w:val="0012014E"/>
    <w:pPr>
      <w:spacing w:after="0" w:line="240" w:lineRule="auto"/>
    </w:pPr>
  </w:style>
  <w:style w:type="paragraph" w:customStyle="1" w:styleId="Kopfzeileberschrift">
    <w:name w:val="Kopfzeile Überschrift"/>
    <w:basedOn w:val="Kopfzeile"/>
    <w:link w:val="KopfzeileberschriftZchn"/>
    <w:qFormat/>
    <w:rsid w:val="00C83AC2"/>
    <w:pPr>
      <w:tabs>
        <w:tab w:val="clear" w:pos="9072"/>
        <w:tab w:val="right" w:pos="9214"/>
      </w:tabs>
    </w:pPr>
    <w:rPr>
      <w:rFonts w:ascii="Arial" w:hAnsi="Arial" w:cs="Arial"/>
      <w:color w:val="C00000"/>
      <w:sz w:val="24"/>
      <w:szCs w:val="24"/>
    </w:rPr>
  </w:style>
  <w:style w:type="paragraph" w:customStyle="1" w:styleId="KopfzeileUntertitel">
    <w:name w:val="Kopfzeile Untertitel"/>
    <w:basedOn w:val="Kopfzeile"/>
    <w:qFormat/>
    <w:rsid w:val="00C83AC2"/>
    <w:pPr>
      <w:tabs>
        <w:tab w:val="clear" w:pos="9072"/>
        <w:tab w:val="right" w:pos="9214"/>
      </w:tabs>
    </w:pPr>
    <w:rPr>
      <w:rFonts w:ascii="Arial" w:hAnsi="Arial" w:cs="Arial"/>
      <w:color w:val="0F243E" w:themeColor="text2" w:themeShade="80"/>
      <w:sz w:val="20"/>
      <w:szCs w:val="20"/>
    </w:rPr>
  </w:style>
  <w:style w:type="paragraph" w:customStyle="1" w:styleId="KopfzeileInfos">
    <w:name w:val="Kopfzeile Infos"/>
    <w:basedOn w:val="Kopfzeile"/>
    <w:link w:val="KopfzeileInfosZchn"/>
    <w:qFormat/>
    <w:rsid w:val="00C83AC2"/>
    <w:rPr>
      <w:rFonts w:ascii="Arial" w:hAnsi="Arial" w:cs="Arial"/>
      <w:sz w:val="15"/>
      <w:szCs w:val="15"/>
    </w:rPr>
  </w:style>
  <w:style w:type="paragraph" w:styleId="Listenabsatz">
    <w:name w:val="List Paragraph"/>
    <w:basedOn w:val="Standard"/>
    <w:uiPriority w:val="34"/>
    <w:qFormat/>
    <w:rsid w:val="0012014E"/>
    <w:pPr>
      <w:numPr>
        <w:numId w:val="1"/>
      </w:numPr>
      <w:contextualSpacing/>
    </w:pPr>
  </w:style>
  <w:style w:type="paragraph" w:customStyle="1" w:styleId="LernzieleAufgabe">
    <w:name w:val="Lernziele Aufgabe"/>
    <w:basedOn w:val="Standard"/>
    <w:next w:val="LernzieleAufgabeAufzhlung"/>
    <w:qFormat/>
    <w:rsid w:val="00F257C1"/>
    <w:pPr>
      <w:pBdr>
        <w:top w:val="dotted" w:sz="4" w:space="4" w:color="000000"/>
        <w:left w:val="dotted" w:sz="4" w:space="10" w:color="000000"/>
        <w:bottom w:val="dotted" w:sz="4" w:space="4" w:color="000000"/>
        <w:right w:val="dotted" w:sz="4" w:space="10" w:color="000000"/>
      </w:pBdr>
      <w:shd w:val="clear" w:color="auto" w:fill="F2F2F2" w:themeFill="background1" w:themeFillShade="F2"/>
      <w:spacing w:before="200" w:after="120" w:line="259" w:lineRule="auto"/>
      <w:ind w:left="851" w:right="567" w:hanging="284"/>
    </w:pPr>
    <w:rPr>
      <w:rFonts w:cs="Arial"/>
      <w:i/>
      <w:sz w:val="18"/>
      <w:szCs w:val="18"/>
      <w:lang w:eastAsia="de-DE"/>
    </w:rPr>
  </w:style>
  <w:style w:type="paragraph" w:customStyle="1" w:styleId="LernzieleAufgabeAufzhlung">
    <w:name w:val="Lernziele Aufgabe (Aufzählung)"/>
    <w:basedOn w:val="LernzieleAufgabe"/>
    <w:qFormat/>
    <w:rsid w:val="00295599"/>
    <w:pPr>
      <w:numPr>
        <w:numId w:val="2"/>
      </w:numPr>
      <w:shd w:val="clear" w:color="auto" w:fill="F2F2F2"/>
      <w:spacing w:before="120" w:after="240"/>
      <w:ind w:left="851" w:hanging="284"/>
      <w:contextualSpacing/>
    </w:pPr>
    <w:rPr>
      <w:i w:val="0"/>
    </w:rPr>
  </w:style>
  <w:style w:type="paragraph" w:customStyle="1" w:styleId="Aufgabe">
    <w:name w:val="Aufgabe"/>
    <w:basedOn w:val="Listenabsatz"/>
    <w:link w:val="AufgabeZchn"/>
    <w:qFormat/>
    <w:rsid w:val="00295599"/>
    <w:pPr>
      <w:numPr>
        <w:numId w:val="3"/>
      </w:numPr>
      <w:ind w:left="567" w:firstLine="0"/>
    </w:pPr>
  </w:style>
  <w:style w:type="paragraph" w:customStyle="1" w:styleId="Schaubild">
    <w:name w:val="Schaubild"/>
    <w:basedOn w:val="Beschriftung"/>
    <w:qFormat/>
  </w:style>
  <w:style w:type="paragraph" w:customStyle="1" w:styleId="Rahmeninhalt">
    <w:name w:val="Rahmeninhalt"/>
    <w:basedOn w:val="Standard"/>
    <w:qFormat/>
  </w:style>
  <w:style w:type="table" w:styleId="Tabellenraster">
    <w:name w:val="Table Grid"/>
    <w:basedOn w:val="NormaleTabelle"/>
    <w:uiPriority w:val="59"/>
    <w:rsid w:val="00925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8E36B6"/>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character" w:styleId="Hyperlink">
    <w:name w:val="Hyperlink"/>
    <w:basedOn w:val="Absatz-Standardschriftart"/>
    <w:uiPriority w:val="99"/>
    <w:unhideWhenUsed/>
    <w:rsid w:val="004E70B0"/>
    <w:rPr>
      <w:color w:val="0000FF" w:themeColor="hyperlink"/>
      <w:u w:val="single"/>
    </w:rPr>
  </w:style>
  <w:style w:type="paragraph" w:styleId="Funotentext">
    <w:name w:val="footnote text"/>
    <w:basedOn w:val="Standard"/>
    <w:link w:val="FunotentextZchn"/>
    <w:uiPriority w:val="99"/>
    <w:semiHidden/>
    <w:unhideWhenUsed/>
    <w:rsid w:val="00211D3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11D33"/>
    <w:rPr>
      <w:sz w:val="20"/>
      <w:szCs w:val="20"/>
    </w:rPr>
  </w:style>
  <w:style w:type="character" w:styleId="Funotenzeichen">
    <w:name w:val="footnote reference"/>
    <w:basedOn w:val="Absatz-Standardschriftart"/>
    <w:uiPriority w:val="99"/>
    <w:semiHidden/>
    <w:unhideWhenUsed/>
    <w:rsid w:val="00211D33"/>
    <w:rPr>
      <w:vertAlign w:val="superscript"/>
    </w:rPr>
  </w:style>
  <w:style w:type="character" w:customStyle="1" w:styleId="NichtaufgelsteErwhnung1">
    <w:name w:val="Nicht aufgelöste Erwähnung1"/>
    <w:basedOn w:val="Absatz-Standardschriftart"/>
    <w:uiPriority w:val="99"/>
    <w:semiHidden/>
    <w:unhideWhenUsed/>
    <w:rsid w:val="00097F6D"/>
    <w:rPr>
      <w:color w:val="605E5C"/>
      <w:shd w:val="clear" w:color="auto" w:fill="E1DFDD"/>
    </w:rPr>
  </w:style>
  <w:style w:type="paragraph" w:customStyle="1" w:styleId="paragraph">
    <w:name w:val="paragraph"/>
    <w:basedOn w:val="Standard"/>
    <w:rsid w:val="00EB327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EB3270"/>
  </w:style>
  <w:style w:type="character" w:customStyle="1" w:styleId="eop">
    <w:name w:val="eop"/>
    <w:basedOn w:val="Absatz-Standardschriftart"/>
    <w:rsid w:val="00EB3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9D6E6E2C0B0A06428B5C40AE229F350C" ma:contentTypeVersion="13" ma:contentTypeDescription="Ein neues Dokument erstellen." ma:contentTypeScope="" ma:versionID="0ea7d7e12c97dc2c9205b1fc6f0faa25">
  <xsd:schema xmlns:xsd="http://www.w3.org/2001/XMLSchema" xmlns:xs="http://www.w3.org/2001/XMLSchema" xmlns:p="http://schemas.microsoft.com/office/2006/metadata/properties" xmlns:ns2="ca118f7d-7339-4833-8001-ded2c5c3d1f7" xmlns:ns3="a278a54f-ee17-484f-bbcf-361ea9da9fa1" targetNamespace="http://schemas.microsoft.com/office/2006/metadata/properties" ma:root="true" ma:fieldsID="3efb2d271e49e285f084c11fece97aed" ns2:_="" ns3:_="">
    <xsd:import namespace="ca118f7d-7339-4833-8001-ded2c5c3d1f7"/>
    <xsd:import namespace="a278a54f-ee17-484f-bbcf-361ea9da9fa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18f7d-7339-4833-8001-ded2c5c3d1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78a54f-ee17-484f-bbcf-361ea9da9fa1" elementFormDefault="qualified">
    <xsd:import namespace="http://schemas.microsoft.com/office/2006/documentManagement/types"/>
    <xsd:import namespace="http://schemas.microsoft.com/office/infopath/2007/PartnerControls"/>
    <xsd:element name="SharedWithUsers" ma:index="17"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CB284C-FF25-462B-A094-16B791F8A4FD}">
  <ds:schemaRefs>
    <ds:schemaRef ds:uri="http://schemas.microsoft.com/office/infopath/2007/PartnerControls"/>
    <ds:schemaRef ds:uri="http://www.w3.org/XML/1998/namespace"/>
    <ds:schemaRef ds:uri="a278a54f-ee17-484f-bbcf-361ea9da9fa1"/>
    <ds:schemaRef ds:uri="http://schemas.microsoft.com/office/2006/metadata/properties"/>
    <ds:schemaRef ds:uri="http://schemas.openxmlformats.org/package/2006/metadata/core-properties"/>
    <ds:schemaRef ds:uri="http://schemas.microsoft.com/office/2006/documentManagement/types"/>
    <ds:schemaRef ds:uri="http://purl.org/dc/elements/1.1/"/>
    <ds:schemaRef ds:uri="ca118f7d-7339-4833-8001-ded2c5c3d1f7"/>
    <ds:schemaRef ds:uri="http://purl.org/dc/dcmitype/"/>
    <ds:schemaRef ds:uri="http://purl.org/dc/terms/"/>
  </ds:schemaRefs>
</ds:datastoreItem>
</file>

<file path=customXml/itemProps2.xml><?xml version="1.0" encoding="utf-8"?>
<ds:datastoreItem xmlns:ds="http://schemas.openxmlformats.org/officeDocument/2006/customXml" ds:itemID="{3DB59333-521C-4541-A3C9-F9D62CBEF9E8}">
  <ds:schemaRefs>
    <ds:schemaRef ds:uri="http://schemas.microsoft.com/sharepoint/v3/contenttype/forms"/>
  </ds:schemaRefs>
</ds:datastoreItem>
</file>

<file path=customXml/itemProps3.xml><?xml version="1.0" encoding="utf-8"?>
<ds:datastoreItem xmlns:ds="http://schemas.openxmlformats.org/officeDocument/2006/customXml" ds:itemID="{C383D298-D96C-4DD4-88A9-4EA890D8CC92}">
  <ds:schemaRefs>
    <ds:schemaRef ds:uri="http://schemas.openxmlformats.org/officeDocument/2006/bibliography"/>
  </ds:schemaRefs>
</ds:datastoreItem>
</file>

<file path=customXml/itemProps4.xml><?xml version="1.0" encoding="utf-8"?>
<ds:datastoreItem xmlns:ds="http://schemas.openxmlformats.org/officeDocument/2006/customXml" ds:itemID="{4BA3B147-E823-485F-A3AC-3B6234204C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18f7d-7339-4833-8001-ded2c5c3d1f7"/>
    <ds:schemaRef ds:uri="a278a54f-ee17-484f-bbcf-361ea9da9f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481</Words>
  <Characters>3031</Characters>
  <Application>Microsoft Office Word</Application>
  <DocSecurity>0</DocSecurity>
  <Lines>25</Lines>
  <Paragraphs>7</Paragraphs>
  <ScaleCrop>false</ScaleCrop>
  <Company>OSZ IMT</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 Netzteil NS1</dc:title>
  <dc:subject/>
  <dc:creator>Paul</dc:creator>
  <dc:description/>
  <cp:lastModifiedBy>Gapitsch, Thomas</cp:lastModifiedBy>
  <cp:revision>19</cp:revision>
  <cp:lastPrinted>2021-12-22T13:16:00Z</cp:lastPrinted>
  <dcterms:created xsi:type="dcterms:W3CDTF">2021-12-14T14:19:00Z</dcterms:created>
  <dcterms:modified xsi:type="dcterms:W3CDTF">2021-12-22T13:16:00Z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0x0101009D6E6E2C0B0A06428B5C40AE229F350C</vt:lpwstr>
  </property>
</Properties>
</file>