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B8" w:rsidRPr="0028058B" w:rsidRDefault="00D20AB8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de segurança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software lidará com dados sensíveis de pacientes e resultados de testes de medicamentos em desenvolvimento. A conformidade com regulamentações rigorosas de proteção de dados e segurança da informação é crucial</w:t>
      </w:r>
      <w:r w:rsidR="0028058B">
        <w:rPr>
          <w:rFonts w:ascii="Timew" w:hAnsi="Timew"/>
          <w:sz w:val="24"/>
          <w:szCs w:val="24"/>
        </w:rPr>
        <w:t>,</w:t>
      </w:r>
      <w:r w:rsidRPr="0028058B">
        <w:rPr>
          <w:rFonts w:ascii="Timew" w:hAnsi="Timew"/>
          <w:sz w:val="24"/>
          <w:szCs w:val="24"/>
        </w:rPr>
        <w:t xml:space="preserve"> mais adequado para verificar se o sistema atende aos requisitos de segura</w:t>
      </w:r>
      <w:r w:rsidRPr="0028058B">
        <w:rPr>
          <w:rFonts w:ascii="Timew" w:hAnsi="Timew"/>
          <w:sz w:val="24"/>
          <w:szCs w:val="24"/>
        </w:rPr>
        <w:t>nça e conformidade regulatória.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baseado em modelos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 xml:space="preserve">O sistema precisa lidar com múltiplos modos de operação, desde o </w:t>
      </w:r>
      <w:proofErr w:type="spellStart"/>
      <w:r w:rsidRPr="0028058B">
        <w:rPr>
          <w:rFonts w:ascii="Timew" w:hAnsi="Timew"/>
          <w:sz w:val="24"/>
          <w:szCs w:val="24"/>
        </w:rPr>
        <w:t>taxiamento</w:t>
      </w:r>
      <w:proofErr w:type="spellEnd"/>
      <w:r w:rsidRPr="0028058B">
        <w:rPr>
          <w:rFonts w:ascii="Timew" w:hAnsi="Timew"/>
          <w:sz w:val="24"/>
          <w:szCs w:val="24"/>
        </w:rPr>
        <w:t xml:space="preserve"> até o pouso automático. </w:t>
      </w:r>
      <w:r w:rsidR="0028058B">
        <w:rPr>
          <w:rFonts w:ascii="Timew" w:hAnsi="Timew"/>
          <w:sz w:val="24"/>
          <w:szCs w:val="24"/>
        </w:rPr>
        <w:t>Pode</w:t>
      </w:r>
      <w:r w:rsidRPr="0028058B">
        <w:rPr>
          <w:rFonts w:ascii="Timew" w:hAnsi="Timew"/>
          <w:sz w:val="24"/>
          <w:szCs w:val="24"/>
        </w:rPr>
        <w:t xml:space="preserve"> cobrir eficientemente todas as transições entre os diferentes estados do sistema. </w:t>
      </w:r>
      <w:r w:rsidR="0028058B">
        <w:rPr>
          <w:rFonts w:ascii="Timew" w:hAnsi="Timew"/>
          <w:sz w:val="24"/>
          <w:szCs w:val="24"/>
        </w:rPr>
        <w:t>T</w:t>
      </w:r>
      <w:r w:rsidRPr="0028058B">
        <w:rPr>
          <w:rFonts w:ascii="Timew" w:hAnsi="Timew"/>
          <w:sz w:val="24"/>
          <w:szCs w:val="24"/>
        </w:rPr>
        <w:t>écnica de teste</w:t>
      </w:r>
      <w:r w:rsidR="0028058B">
        <w:rPr>
          <w:rFonts w:ascii="Timew" w:hAnsi="Timew"/>
          <w:sz w:val="24"/>
          <w:szCs w:val="24"/>
        </w:rPr>
        <w:t xml:space="preserve"> que</w:t>
      </w:r>
      <w:r w:rsidRPr="0028058B">
        <w:rPr>
          <w:rFonts w:ascii="Timew" w:hAnsi="Timew"/>
          <w:sz w:val="24"/>
          <w:szCs w:val="24"/>
        </w:rPr>
        <w:t xml:space="preserve"> utiliza diagramas de es</w:t>
      </w:r>
      <w:r w:rsidRPr="0028058B">
        <w:rPr>
          <w:rFonts w:ascii="Timew" w:hAnsi="Timew"/>
          <w:sz w:val="24"/>
          <w:szCs w:val="24"/>
        </w:rPr>
        <w:t>tado para criar casos de teste.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de integração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software integra dados de múltiplas etapas do processo, desde a recepção de matérias-primas até o empacotamento final. A equipe de QA precisa garantir que todos os módulos do sistema funcionem corretamente quando integrados.</w:t>
      </w:r>
      <w:r w:rsidR="0028058B">
        <w:rPr>
          <w:rFonts w:ascii="Timew" w:hAnsi="Timew"/>
          <w:sz w:val="24"/>
          <w:szCs w:val="24"/>
        </w:rPr>
        <w:t xml:space="preserve"> Teste </w:t>
      </w:r>
      <w:r w:rsidRPr="0028058B">
        <w:rPr>
          <w:rFonts w:ascii="Timew" w:hAnsi="Timew"/>
          <w:sz w:val="24"/>
          <w:szCs w:val="24"/>
        </w:rPr>
        <w:t>mais adequado para verificar se os diferentes módulos do sistema funcionam corretamen</w:t>
      </w:r>
      <w:r w:rsidRPr="0028058B">
        <w:rPr>
          <w:rFonts w:ascii="Timew" w:hAnsi="Timew"/>
          <w:sz w:val="24"/>
          <w:szCs w:val="24"/>
        </w:rPr>
        <w:t>te quando integrados.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de carga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sistema precisa responder instantaneamente em diversas condições de estrada e carga. A equipe de testes quer garantir que o software mantenha seu desempenho mesmo quando todos os sensores estão enviando dados simultaneamente</w:t>
      </w:r>
      <w:r w:rsidR="007757B2">
        <w:rPr>
          <w:rFonts w:ascii="Timew" w:hAnsi="Timew"/>
          <w:sz w:val="24"/>
          <w:szCs w:val="24"/>
        </w:rPr>
        <w:t xml:space="preserve"> em uma frenagem de emergência, sendo o teste ideal para reconhecer o máximo desempenho de carga de um software.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proofErr w:type="spellStart"/>
      <w:r w:rsidRPr="0028058B">
        <w:rPr>
          <w:rFonts w:ascii="Timew" w:hAnsi="Timew"/>
          <w:b/>
          <w:sz w:val="24"/>
          <w:szCs w:val="24"/>
        </w:rPr>
        <w:t>Postman</w:t>
      </w:r>
      <w:proofErr w:type="spellEnd"/>
      <w:r w:rsidRPr="0028058B">
        <w:rPr>
          <w:rFonts w:ascii="Timew" w:hAnsi="Timew"/>
          <w:sz w:val="24"/>
          <w:szCs w:val="24"/>
        </w:rPr>
        <w:t xml:space="preserve"> </w:t>
      </w:r>
    </w:p>
    <w:p w:rsidR="0028058B" w:rsidRDefault="00D20AB8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 xml:space="preserve">O software precisa se comunicar com diversos equipamentos e sensores através de </w:t>
      </w:r>
      <w:proofErr w:type="spellStart"/>
      <w:r w:rsidRPr="0028058B">
        <w:rPr>
          <w:rFonts w:ascii="Timew" w:hAnsi="Timew"/>
          <w:sz w:val="24"/>
          <w:szCs w:val="24"/>
        </w:rPr>
        <w:t>APIs</w:t>
      </w:r>
      <w:proofErr w:type="spellEnd"/>
      <w:r w:rsidRPr="0028058B">
        <w:rPr>
          <w:rFonts w:ascii="Timew" w:hAnsi="Timew"/>
          <w:sz w:val="24"/>
          <w:szCs w:val="24"/>
        </w:rPr>
        <w:t xml:space="preserve"> complexas. A equipe de QA está buscando uma ferramenta que permita testar essas interfaces de for</w:t>
      </w:r>
      <w:r w:rsidR="007757B2">
        <w:rPr>
          <w:rFonts w:ascii="Timew" w:hAnsi="Timew"/>
          <w:sz w:val="24"/>
          <w:szCs w:val="24"/>
        </w:rPr>
        <w:t>ma eficiente e automatizada.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de caixa branca</w:t>
      </w:r>
      <w:r w:rsidRPr="0028058B">
        <w:rPr>
          <w:rFonts w:ascii="Timew" w:hAnsi="Timew"/>
          <w:b/>
          <w:sz w:val="24"/>
          <w:szCs w:val="24"/>
        </w:rPr>
        <w:t xml:space="preserve"> 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software é crítico para manter a estabilidade e segurança do processo de polimerização. A equipe de desenvolvimento está debatendo sobre qual método de teste seria mais eficaz para verific</w:t>
      </w:r>
      <w:r w:rsidR="0028058B">
        <w:rPr>
          <w:rFonts w:ascii="Timew" w:hAnsi="Timew"/>
          <w:sz w:val="24"/>
          <w:szCs w:val="24"/>
        </w:rPr>
        <w:t>ar a lógica interna do sistema, verifica</w:t>
      </w:r>
      <w:r w:rsidRPr="0028058B">
        <w:rPr>
          <w:rFonts w:ascii="Timew" w:hAnsi="Timew"/>
          <w:sz w:val="24"/>
          <w:szCs w:val="24"/>
        </w:rPr>
        <w:t xml:space="preserve"> a lógica interna e os caminhos de </w:t>
      </w:r>
      <w:r w:rsidRPr="0028058B">
        <w:rPr>
          <w:rFonts w:ascii="Timew" w:hAnsi="Timew"/>
          <w:sz w:val="24"/>
          <w:szCs w:val="24"/>
        </w:rPr>
        <w:lastRenderedPageBreak/>
        <w:t>execução d</w:t>
      </w:r>
      <w:r w:rsidRPr="0028058B">
        <w:rPr>
          <w:rFonts w:ascii="Timew" w:hAnsi="Timew"/>
          <w:sz w:val="24"/>
          <w:szCs w:val="24"/>
        </w:rPr>
        <w:t>o código do sistema de controle</w:t>
      </w:r>
      <w:r w:rsidR="0028058B">
        <w:rPr>
          <w:rFonts w:ascii="Timew" w:hAnsi="Timew"/>
          <w:sz w:val="24"/>
          <w:szCs w:val="24"/>
        </w:rPr>
        <w:t xml:space="preserve">, também </w:t>
      </w:r>
      <w:r w:rsidR="0028058B" w:rsidRPr="0028058B">
        <w:rPr>
          <w:rFonts w:ascii="Timew" w:hAnsi="Timew"/>
          <w:sz w:val="24"/>
          <w:szCs w:val="24"/>
        </w:rPr>
        <w:t>apropriada para verificar o fluxo de dados e o fluxo de controle dentro do código.</w:t>
      </w: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de aceitação</w:t>
      </w: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sistema precisa integrar dados de milhares de sensores, controlar subestações remotamente e otimizar a distribuição de energia em tempo real. Antes do lançamento, a empresa precisa garantir que o software atenda às expec</w:t>
      </w:r>
      <w:r w:rsidR="007757B2">
        <w:rPr>
          <w:rFonts w:ascii="Timew" w:hAnsi="Timew"/>
          <w:sz w:val="24"/>
          <w:szCs w:val="24"/>
        </w:rPr>
        <w:t xml:space="preserve">tativas dos operadores da rede, adequado para analisar </w:t>
      </w:r>
      <w:r w:rsidRPr="0028058B">
        <w:rPr>
          <w:rFonts w:ascii="Timew" w:hAnsi="Timew"/>
          <w:sz w:val="24"/>
          <w:szCs w:val="24"/>
        </w:rPr>
        <w:t>se o sistema atende aos requisitos do usuário final.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exploratório</w:t>
      </w:r>
      <w:r w:rsidRPr="0028058B">
        <w:rPr>
          <w:rFonts w:ascii="Timew" w:hAnsi="Timew"/>
          <w:sz w:val="24"/>
          <w:szCs w:val="24"/>
        </w:rPr>
        <w:t xml:space="preserve"> 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software precisa coletar e analisar dados de centenas de sensores espalhados pela planta, monitorando emissões de gases, qualidade do ar e efluentes líquidos. A interface do usuário é crucial para que os operadores possam rapidamente identificar e responder a quaisquer anomalias</w:t>
      </w:r>
      <w:r w:rsidR="007757B2">
        <w:rPr>
          <w:rFonts w:ascii="Timew" w:hAnsi="Timew"/>
          <w:sz w:val="24"/>
          <w:szCs w:val="24"/>
        </w:rPr>
        <w:t>, trazendo uma prevenção para uma possível melhor experiência do usuário</w:t>
      </w:r>
      <w:r w:rsidRPr="0028058B">
        <w:rPr>
          <w:rFonts w:ascii="Timew" w:hAnsi="Timew"/>
          <w:sz w:val="24"/>
          <w:szCs w:val="24"/>
        </w:rPr>
        <w:t xml:space="preserve">. 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Análise de valor limite</w:t>
      </w:r>
      <w:r w:rsidRPr="0028058B">
        <w:rPr>
          <w:rFonts w:ascii="Timew" w:hAnsi="Timew"/>
          <w:sz w:val="24"/>
          <w:szCs w:val="24"/>
        </w:rPr>
        <w:t xml:space="preserve"> 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software precisa controlar com precisão as temperaturas, que variam de 1000°C a 2000°C. A equipe de QA quer garantir que o sistema funcione corretamente em toda a faixa de temperaturas, com atenção especial aos limites operacionais</w:t>
      </w:r>
      <w:r w:rsidR="007757B2">
        <w:rPr>
          <w:rFonts w:ascii="Timew" w:hAnsi="Timew"/>
          <w:sz w:val="24"/>
          <w:szCs w:val="24"/>
        </w:rPr>
        <w:t>,</w:t>
      </w:r>
      <w:r w:rsidRPr="0028058B">
        <w:rPr>
          <w:rFonts w:ascii="Timew" w:hAnsi="Timew"/>
          <w:sz w:val="24"/>
          <w:szCs w:val="24"/>
        </w:rPr>
        <w:t xml:space="preserve"> eficaz para verificar o comportamento do sistema em seus valores lim</w:t>
      </w:r>
      <w:r w:rsidRPr="0028058B">
        <w:rPr>
          <w:rFonts w:ascii="Timew" w:hAnsi="Timew"/>
          <w:sz w:val="24"/>
          <w:szCs w:val="24"/>
        </w:rPr>
        <w:t>ites.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Identificação precoce de defeitos</w:t>
      </w:r>
      <w:r w:rsidRPr="0028058B">
        <w:rPr>
          <w:rFonts w:ascii="Timew" w:hAnsi="Timew"/>
          <w:sz w:val="24"/>
          <w:szCs w:val="24"/>
        </w:rPr>
        <w:t xml:space="preserve"> 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 xml:space="preserve">O processo de fabricação é extremamente complexo e sensível, envolvendo centenas de etapas. A equipe de desenvolvimento quer identificar possíveis problemas o mais cedo possível no ciclo de desenvolvimento. 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exploratório</w:t>
      </w:r>
      <w:r w:rsidRPr="0028058B">
        <w:rPr>
          <w:rFonts w:ascii="Timew" w:hAnsi="Timew"/>
          <w:sz w:val="24"/>
          <w:szCs w:val="24"/>
        </w:rPr>
        <w:t xml:space="preserve"> </w:t>
      </w:r>
    </w:p>
    <w:p w:rsidR="00D20AB8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sistema precisa ser extremamente flexível para se adaptar a diferentes procedimentos médicos e situações imprevisíveis durante as operações. A equipe de QA quer encontrar falhas que podem não ser evidentes em testes mais estruturados. Lembre-se qual técnica de teste é mais apropriada para explorar o sistema sem</w:t>
      </w:r>
      <w:r w:rsidRPr="0028058B">
        <w:rPr>
          <w:rFonts w:ascii="Timew" w:hAnsi="Timew"/>
          <w:sz w:val="24"/>
          <w:szCs w:val="24"/>
        </w:rPr>
        <w:t xml:space="preserve"> um plano de teste pré-definido</w:t>
      </w:r>
      <w:r w:rsidR="007757B2">
        <w:rPr>
          <w:rFonts w:ascii="Timew" w:hAnsi="Timew"/>
          <w:sz w:val="24"/>
          <w:szCs w:val="24"/>
        </w:rPr>
        <w:t>.</w:t>
      </w:r>
    </w:p>
    <w:p w:rsidR="007757B2" w:rsidRDefault="007757B2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</w:p>
    <w:p w:rsidR="007757B2" w:rsidRPr="0028058B" w:rsidRDefault="007757B2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proofErr w:type="spellStart"/>
      <w:r w:rsidRPr="0028058B">
        <w:rPr>
          <w:rFonts w:ascii="Timew" w:hAnsi="Timew"/>
          <w:b/>
          <w:sz w:val="24"/>
          <w:szCs w:val="24"/>
        </w:rPr>
        <w:lastRenderedPageBreak/>
        <w:t>Appium</w:t>
      </w:r>
      <w:proofErr w:type="spellEnd"/>
      <w:r w:rsidRPr="0028058B">
        <w:rPr>
          <w:rFonts w:ascii="Timew" w:hAnsi="Timew"/>
          <w:sz w:val="24"/>
          <w:szCs w:val="24"/>
        </w:rPr>
        <w:t xml:space="preserve"> </w:t>
      </w:r>
    </w:p>
    <w:p w:rsid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 xml:space="preserve">O software precisa interagir com diversos equipamentos de análise e registro, alguns dos quais têm interfaces </w:t>
      </w:r>
      <w:proofErr w:type="spellStart"/>
      <w:r w:rsidRPr="0028058B">
        <w:rPr>
          <w:rFonts w:ascii="Timew" w:hAnsi="Timew"/>
          <w:sz w:val="24"/>
          <w:szCs w:val="24"/>
        </w:rPr>
        <w:t>touchscreen</w:t>
      </w:r>
      <w:proofErr w:type="spellEnd"/>
      <w:r w:rsidRPr="0028058B">
        <w:rPr>
          <w:rFonts w:ascii="Timew" w:hAnsi="Timew"/>
          <w:sz w:val="24"/>
          <w:szCs w:val="24"/>
        </w:rPr>
        <w:t xml:space="preserve">. </w:t>
      </w:r>
      <w:r w:rsidR="0028058B">
        <w:rPr>
          <w:rFonts w:ascii="Timew" w:hAnsi="Timew"/>
          <w:sz w:val="24"/>
          <w:szCs w:val="24"/>
        </w:rPr>
        <w:t xml:space="preserve">Pode </w:t>
      </w:r>
      <w:r w:rsidRPr="0028058B">
        <w:rPr>
          <w:rFonts w:ascii="Timew" w:hAnsi="Timew"/>
          <w:sz w:val="24"/>
          <w:szCs w:val="24"/>
        </w:rPr>
        <w:t>automatizar os testes destas interfaces para garantir consistência e eficiência.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de compatibilidade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software precisa processar dados de múltiplos sensores e câmeras, tomando decisões em milissegundos</w:t>
      </w:r>
      <w:r w:rsidR="0028058B">
        <w:rPr>
          <w:rFonts w:ascii="Timew" w:hAnsi="Timew"/>
          <w:sz w:val="24"/>
          <w:szCs w:val="24"/>
        </w:rPr>
        <w:t>, ideal</w:t>
      </w:r>
      <w:r w:rsidRPr="0028058B">
        <w:rPr>
          <w:rFonts w:ascii="Timew" w:hAnsi="Timew"/>
          <w:sz w:val="24"/>
          <w:szCs w:val="24"/>
        </w:rPr>
        <w:t xml:space="preserve"> para verificar se o sistema funciona corretamente em difere</w:t>
      </w:r>
      <w:r w:rsidRPr="0028058B">
        <w:rPr>
          <w:rFonts w:ascii="Timew" w:hAnsi="Timew"/>
          <w:sz w:val="24"/>
          <w:szCs w:val="24"/>
        </w:rPr>
        <w:t>ntes navegadores e dispositivos.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unitário</w:t>
      </w:r>
      <w:r w:rsidRPr="0028058B">
        <w:rPr>
          <w:rFonts w:ascii="Timew" w:hAnsi="Timew"/>
          <w:b/>
          <w:sz w:val="24"/>
          <w:szCs w:val="24"/>
        </w:rPr>
        <w:t xml:space="preserve"> </w:t>
      </w:r>
    </w:p>
    <w:p w:rsidR="0028058B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 xml:space="preserve">O sistema precisa coordenar movimentos precisos do braço com a modulação do laser para criar soldas perfeitas em peças complexas. Antes de integrar o software com o hardware, a equipe quer garantir que cada função do código esteja operando corretamente. </w:t>
      </w:r>
      <w:r w:rsidR="0028058B">
        <w:rPr>
          <w:rFonts w:ascii="Timew" w:hAnsi="Timew"/>
          <w:sz w:val="24"/>
          <w:szCs w:val="24"/>
        </w:rPr>
        <w:t>V</w:t>
      </w:r>
      <w:r w:rsidRPr="0028058B">
        <w:rPr>
          <w:rFonts w:ascii="Timew" w:hAnsi="Timew"/>
          <w:sz w:val="24"/>
          <w:szCs w:val="24"/>
        </w:rPr>
        <w:t>erificar se cada função do software</w:t>
      </w:r>
      <w:r w:rsidRPr="0028058B">
        <w:rPr>
          <w:rFonts w:ascii="Timew" w:hAnsi="Timew"/>
          <w:sz w:val="24"/>
          <w:szCs w:val="24"/>
        </w:rPr>
        <w:t xml:space="preserve"> </w:t>
      </w:r>
      <w:r w:rsidR="0028058B">
        <w:rPr>
          <w:rFonts w:ascii="Timew" w:hAnsi="Timew"/>
          <w:sz w:val="24"/>
          <w:szCs w:val="24"/>
        </w:rPr>
        <w:t>funciona conforme especificado.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de regressão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A nova versão inclui melhorias significativas na eficiência e na capacidade de personalização dos produtos. No entanto, é crucial garantir que as funcionalidades existentes não sejam</w:t>
      </w:r>
      <w:r w:rsidR="0028058B">
        <w:rPr>
          <w:rFonts w:ascii="Timew" w:hAnsi="Timew"/>
          <w:sz w:val="24"/>
          <w:szCs w:val="24"/>
        </w:rPr>
        <w:t xml:space="preserve"> afetadas pelas mudanças,</w:t>
      </w:r>
      <w:r w:rsidRPr="0028058B">
        <w:rPr>
          <w:rFonts w:ascii="Timew" w:hAnsi="Timew"/>
          <w:sz w:val="24"/>
          <w:szCs w:val="24"/>
        </w:rPr>
        <w:t xml:space="preserve"> verifica se as mudanças recentes no código não afetaram negativament</w:t>
      </w:r>
      <w:r w:rsidRPr="0028058B">
        <w:rPr>
          <w:rFonts w:ascii="Timew" w:hAnsi="Timew"/>
          <w:sz w:val="24"/>
          <w:szCs w:val="24"/>
        </w:rPr>
        <w:t>e as funcionalidades existentes.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proofErr w:type="spellStart"/>
      <w:r w:rsidRPr="0028058B">
        <w:rPr>
          <w:rFonts w:ascii="Timew" w:hAnsi="Timew"/>
          <w:b/>
          <w:sz w:val="24"/>
          <w:szCs w:val="24"/>
        </w:rPr>
        <w:t>Particionamento</w:t>
      </w:r>
      <w:proofErr w:type="spellEnd"/>
      <w:r w:rsidRPr="0028058B">
        <w:rPr>
          <w:rFonts w:ascii="Timew" w:hAnsi="Timew"/>
          <w:b/>
          <w:sz w:val="24"/>
          <w:szCs w:val="24"/>
        </w:rPr>
        <w:t xml:space="preserve"> de equivalência</w:t>
      </w:r>
      <w:r w:rsidRPr="0028058B">
        <w:rPr>
          <w:rFonts w:ascii="Timew" w:hAnsi="Timew"/>
          <w:sz w:val="24"/>
          <w:szCs w:val="24"/>
        </w:rPr>
        <w:t xml:space="preserve"> </w:t>
      </w:r>
    </w:p>
    <w:p w:rsidR="0028058B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sistema precisa lidar com uma variedade de entradas, incluindo dados de GPS, informações meteo</w:t>
      </w:r>
      <w:r w:rsidR="0028058B">
        <w:rPr>
          <w:rFonts w:ascii="Timew" w:hAnsi="Timew"/>
          <w:sz w:val="24"/>
          <w:szCs w:val="24"/>
        </w:rPr>
        <w:t xml:space="preserve">rológicas e comandos do piloto, </w:t>
      </w:r>
      <w:r w:rsidRPr="0028058B">
        <w:rPr>
          <w:rFonts w:ascii="Timew" w:hAnsi="Timew"/>
          <w:sz w:val="24"/>
          <w:szCs w:val="24"/>
        </w:rPr>
        <w:t>técnica de teste é mais apropriada para verificar o comportamento do sistema com um gran</w:t>
      </w:r>
      <w:r w:rsidRPr="0028058B">
        <w:rPr>
          <w:rFonts w:ascii="Timew" w:hAnsi="Timew"/>
          <w:sz w:val="24"/>
          <w:szCs w:val="24"/>
        </w:rPr>
        <w:t>de número de entradas possíveis.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Análise de valor limite</w:t>
      </w:r>
    </w:p>
    <w:p w:rsidR="00D20AB8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sistema precisa lidar com uma ampla gama de componentes, desde transistores minúsculos até placas de circuito impresso completas. A equipe de QA está considerando diferentes técnicas de teste para garantir que o sistema funcione corretamen</w:t>
      </w:r>
      <w:r w:rsidR="0028058B">
        <w:rPr>
          <w:rFonts w:ascii="Timew" w:hAnsi="Timew"/>
          <w:sz w:val="24"/>
          <w:szCs w:val="24"/>
        </w:rPr>
        <w:t xml:space="preserve">te com todos os tipos de itens, </w:t>
      </w:r>
      <w:r w:rsidRPr="0028058B">
        <w:rPr>
          <w:rFonts w:ascii="Timew" w:hAnsi="Timew"/>
          <w:sz w:val="24"/>
          <w:szCs w:val="24"/>
        </w:rPr>
        <w:t>seria mais eficaz para verificar o comportamento do sistema com diferentes valores de entrada, considerando os limites das faixas válidas e inválidas</w:t>
      </w:r>
      <w:r w:rsidRPr="0028058B">
        <w:rPr>
          <w:rFonts w:ascii="Timew" w:hAnsi="Timew"/>
          <w:sz w:val="24"/>
          <w:szCs w:val="24"/>
        </w:rPr>
        <w:t>.</w:t>
      </w:r>
    </w:p>
    <w:p w:rsidR="007757B2" w:rsidRDefault="007757B2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</w:p>
    <w:p w:rsidR="007757B2" w:rsidRPr="0028058B" w:rsidRDefault="007757B2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proofErr w:type="spellStart"/>
      <w:r w:rsidRPr="0028058B">
        <w:rPr>
          <w:rFonts w:ascii="Timew" w:hAnsi="Timew"/>
          <w:b/>
          <w:sz w:val="24"/>
          <w:szCs w:val="24"/>
        </w:rPr>
        <w:t>Particionamento</w:t>
      </w:r>
      <w:proofErr w:type="spellEnd"/>
      <w:r w:rsidRPr="0028058B">
        <w:rPr>
          <w:rFonts w:ascii="Timew" w:hAnsi="Timew"/>
          <w:b/>
          <w:sz w:val="24"/>
          <w:szCs w:val="24"/>
        </w:rPr>
        <w:t xml:space="preserve"> de equivalência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software precisa lidar com uma ampla variedade de ingredientes, desde especiarias em pequenas quantidades até ingredientes principais em toneladas. A equipe de QA quer uma abordagem eficiente para testar o comportamento do sistema com diferentes tipos</w:t>
      </w:r>
      <w:r w:rsidR="0028058B">
        <w:rPr>
          <w:rFonts w:ascii="Timew" w:hAnsi="Timew"/>
          <w:sz w:val="24"/>
          <w:szCs w:val="24"/>
        </w:rPr>
        <w:t xml:space="preserve"> e quantidades de ingredientes, </w:t>
      </w:r>
      <w:r w:rsidRPr="0028058B">
        <w:rPr>
          <w:rFonts w:ascii="Timew" w:hAnsi="Timew"/>
          <w:sz w:val="24"/>
          <w:szCs w:val="24"/>
        </w:rPr>
        <w:t>técnica de teste divide o domínio de entrada em classes onde o comp</w:t>
      </w:r>
      <w:r w:rsidRPr="0028058B">
        <w:rPr>
          <w:rFonts w:ascii="Timew" w:hAnsi="Timew"/>
          <w:sz w:val="24"/>
          <w:szCs w:val="24"/>
        </w:rPr>
        <w:t>ortamento do programa é similar.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proofErr w:type="spellStart"/>
      <w:r w:rsidRPr="0028058B">
        <w:rPr>
          <w:rFonts w:ascii="Timew" w:hAnsi="Timew"/>
          <w:b/>
          <w:sz w:val="24"/>
          <w:szCs w:val="24"/>
        </w:rPr>
        <w:t>TestRail</w:t>
      </w:r>
      <w:proofErr w:type="spellEnd"/>
    </w:p>
    <w:p w:rsidR="0028058B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A equipe de QA precisa de uma ferramenta que permita organizar, priorizar e rastrear a execução de milhares de casos de teste ao lon</w:t>
      </w:r>
      <w:r w:rsidR="007757B2">
        <w:rPr>
          <w:rFonts w:ascii="Timew" w:hAnsi="Timew"/>
          <w:sz w:val="24"/>
          <w:szCs w:val="24"/>
        </w:rPr>
        <w:t>go do ciclo de desenvolvimento.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proofErr w:type="spellStart"/>
      <w:r w:rsidRPr="0028058B">
        <w:rPr>
          <w:rFonts w:ascii="Timew" w:hAnsi="Timew"/>
          <w:b/>
          <w:sz w:val="24"/>
          <w:szCs w:val="24"/>
        </w:rPr>
        <w:t>JMeter</w:t>
      </w:r>
      <w:proofErr w:type="spellEnd"/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É crucial que o software mantenha seu desempenho mesmo em condições extremas de uso, como em longas descidas com o veículo totalmente carregado</w:t>
      </w:r>
      <w:r w:rsidR="007757B2">
        <w:rPr>
          <w:rFonts w:ascii="Timew" w:hAnsi="Timew"/>
          <w:sz w:val="24"/>
          <w:szCs w:val="24"/>
        </w:rPr>
        <w:t>, sendo amplamente eficiente para testes de carga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proofErr w:type="spellStart"/>
      <w:r w:rsidRPr="0028058B">
        <w:rPr>
          <w:rFonts w:ascii="Timew" w:hAnsi="Timew"/>
          <w:b/>
          <w:sz w:val="24"/>
          <w:szCs w:val="24"/>
        </w:rPr>
        <w:t>Selenium</w:t>
      </w:r>
      <w:proofErr w:type="spellEnd"/>
    </w:p>
    <w:p w:rsidR="0028058B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 xml:space="preserve">A equipe de TI está planejando automatizar os testes da interface do usuário para garantir que os operadores possam monitorar e controlar o processo de forma eficiente e segura. </w:t>
      </w: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negativo</w:t>
      </w:r>
      <w:r w:rsidRPr="0028058B">
        <w:rPr>
          <w:rFonts w:ascii="Timew" w:hAnsi="Timew"/>
          <w:sz w:val="24"/>
          <w:szCs w:val="24"/>
        </w:rPr>
        <w:t xml:space="preserve"> 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software precisa acompanhar cada ingrediente desde sua origem até o produto final, permitindo recalls rápidos e precisos se necessário. A equipe de QA quer garantir que o sistema lide adequadamente com situações anormais, como entrada de dados incorr</w:t>
      </w:r>
      <w:r w:rsidR="0028058B">
        <w:rPr>
          <w:rFonts w:ascii="Timew" w:hAnsi="Timew"/>
          <w:sz w:val="24"/>
          <w:szCs w:val="24"/>
        </w:rPr>
        <w:t xml:space="preserve">etos ou falhas de equipamentos, </w:t>
      </w:r>
      <w:r w:rsidRPr="0028058B">
        <w:rPr>
          <w:rFonts w:ascii="Timew" w:hAnsi="Timew"/>
          <w:sz w:val="24"/>
          <w:szCs w:val="24"/>
        </w:rPr>
        <w:t>apropriada para verificar o comportamento do sistema quando oc</w:t>
      </w:r>
      <w:r w:rsidR="0028058B" w:rsidRPr="0028058B">
        <w:rPr>
          <w:rFonts w:ascii="Timew" w:hAnsi="Timew"/>
          <w:sz w:val="24"/>
          <w:szCs w:val="24"/>
        </w:rPr>
        <w:t>orrem erros ou exceções.</w:t>
      </w: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de carga</w:t>
      </w:r>
      <w:r w:rsidRPr="0028058B">
        <w:rPr>
          <w:rFonts w:ascii="Timew" w:hAnsi="Timew"/>
          <w:sz w:val="24"/>
          <w:szCs w:val="24"/>
        </w:rPr>
        <w:t xml:space="preserve"> </w:t>
      </w:r>
    </w:p>
    <w:p w:rsidR="00D20AB8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software precisa gerenciar comunicações de voz e dados entre a aeronave e estações terrestres, além de comunicações internas. A equipe de QA está preocupada com o desempenho do sistema durante voos com lotação máxima, onde centenas de passageiros podem estar us</w:t>
      </w:r>
      <w:r w:rsidR="0028058B">
        <w:rPr>
          <w:rFonts w:ascii="Timew" w:hAnsi="Timew"/>
          <w:sz w:val="24"/>
          <w:szCs w:val="24"/>
        </w:rPr>
        <w:t xml:space="preserve">ando o sistema simultaneamente, </w:t>
      </w:r>
      <w:r w:rsidRPr="0028058B">
        <w:rPr>
          <w:rFonts w:ascii="Timew" w:hAnsi="Timew"/>
          <w:sz w:val="24"/>
          <w:szCs w:val="24"/>
        </w:rPr>
        <w:t>verifica se o sistema pode lidar com o volume esperado de usuários e transaçõ</w:t>
      </w:r>
      <w:r w:rsidR="0028058B" w:rsidRPr="0028058B">
        <w:rPr>
          <w:rFonts w:ascii="Timew" w:hAnsi="Timew"/>
          <w:sz w:val="24"/>
          <w:szCs w:val="24"/>
        </w:rPr>
        <w:t>es.</w:t>
      </w:r>
    </w:p>
    <w:p w:rsidR="007757B2" w:rsidRPr="0028058B" w:rsidRDefault="007757B2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Revisão de código</w:t>
      </w:r>
      <w:r w:rsidRPr="0028058B">
        <w:rPr>
          <w:rFonts w:ascii="Timew" w:hAnsi="Timew"/>
          <w:sz w:val="24"/>
          <w:szCs w:val="24"/>
        </w:rPr>
        <w:t xml:space="preserve"> </w:t>
      </w:r>
    </w:p>
    <w:p w:rsidR="00D20AB8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sistema é crucial para garantir a conformidade com regulamentações rigorosas e permitir o recall rápido de produtos, se necessário. O time de QA está avaliando diferentes abordagens para testar o software an</w:t>
      </w:r>
      <w:r w:rsidR="0028058B">
        <w:rPr>
          <w:rFonts w:ascii="Timew" w:hAnsi="Timew"/>
          <w:sz w:val="24"/>
          <w:szCs w:val="24"/>
        </w:rPr>
        <w:t>tes mesmo de sua implementação.</w:t>
      </w: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Teste de caso de uso</w:t>
      </w:r>
      <w:r w:rsidRPr="0028058B">
        <w:rPr>
          <w:rFonts w:ascii="Timew" w:hAnsi="Timew"/>
          <w:sz w:val="24"/>
          <w:szCs w:val="24"/>
        </w:rPr>
        <w:t xml:space="preserve"> </w:t>
      </w:r>
    </w:p>
    <w:p w:rsid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 xml:space="preserve">Estes robôs serão utilizados em diversas indústrias para montar produtos variados, desde smartphones até eletrodomésticos. A equipe de QA quer testar o comportamento do software sem conhecer sua estrutura interna. </w:t>
      </w: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Execução de casos de teste</w:t>
      </w:r>
    </w:p>
    <w:p w:rsid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sistema precisa processar e analisar imagens de alta resolução em tempo real, identificando potenciais anomalias. A equipe de QA está debatendo sobre a melhor abordagem para testar o comportamento do software durante a execução</w:t>
      </w:r>
      <w:r w:rsidR="0028058B">
        <w:rPr>
          <w:rFonts w:ascii="Timew" w:hAnsi="Timew"/>
          <w:sz w:val="24"/>
          <w:szCs w:val="24"/>
        </w:rPr>
        <w:t>.</w:t>
      </w: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proofErr w:type="spellStart"/>
      <w:r w:rsidRPr="0028058B">
        <w:rPr>
          <w:rFonts w:ascii="Timew" w:hAnsi="Timew"/>
          <w:b/>
          <w:sz w:val="24"/>
          <w:szCs w:val="24"/>
        </w:rPr>
        <w:t>JUnit</w:t>
      </w:r>
      <w:proofErr w:type="spellEnd"/>
      <w:r w:rsidRPr="0028058B">
        <w:rPr>
          <w:rFonts w:ascii="Timew" w:hAnsi="Timew"/>
          <w:sz w:val="24"/>
          <w:szCs w:val="24"/>
        </w:rPr>
        <w:t xml:space="preserve"> </w:t>
      </w:r>
    </w:p>
    <w:p w:rsidR="0028058B" w:rsidRPr="0028058B" w:rsidRDefault="00D20AB8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O código é altamente complexo e precisa responder em milissegundos para garantir a segurança dos passageiros em caso de colisão. A equipe de desenvolvimento utiliza Java e precisa de uma ferramenta robusta para realizar testes unitários.</w:t>
      </w:r>
      <w:bookmarkStart w:id="0" w:name="_GoBack"/>
      <w:bookmarkEnd w:id="0"/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IEEE 829</w:t>
      </w: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sz w:val="24"/>
          <w:szCs w:val="24"/>
        </w:rPr>
      </w:pPr>
      <w:r w:rsidRPr="0028058B">
        <w:rPr>
          <w:rFonts w:ascii="Timew" w:hAnsi="Timew"/>
          <w:sz w:val="24"/>
          <w:szCs w:val="24"/>
        </w:rPr>
        <w:t>A documentação precisa e abrangente dos testes é crucial para atender aos padrões da indústria e garantir a rastreabilidade. A equipe de QA está pesquisando normas que forneçam diretrizes específicas</w:t>
      </w:r>
      <w:r>
        <w:rPr>
          <w:rFonts w:ascii="Timew" w:hAnsi="Timew"/>
          <w:sz w:val="24"/>
          <w:szCs w:val="24"/>
        </w:rPr>
        <w:t xml:space="preserve"> para a documentação de testes, norma que</w:t>
      </w:r>
      <w:r w:rsidRPr="0028058B">
        <w:rPr>
          <w:rFonts w:ascii="Timew" w:hAnsi="Timew"/>
          <w:sz w:val="24"/>
          <w:szCs w:val="24"/>
        </w:rPr>
        <w:t xml:space="preserve"> fornece diretrizes específicas para a documentação de testes de software.</w:t>
      </w:r>
    </w:p>
    <w:p w:rsidR="0028058B" w:rsidRPr="0028058B" w:rsidRDefault="0028058B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 w:rsidRPr="0028058B">
        <w:rPr>
          <w:rFonts w:ascii="Timew" w:hAnsi="Timew"/>
          <w:b/>
          <w:sz w:val="24"/>
          <w:szCs w:val="24"/>
        </w:rPr>
        <w:t>ISO/IEC/IEEE 29119</w:t>
      </w:r>
    </w:p>
    <w:p w:rsidR="00D20AB8" w:rsidRPr="0028058B" w:rsidRDefault="0028058B" w:rsidP="0028058B">
      <w:pPr>
        <w:spacing w:line="360" w:lineRule="auto"/>
        <w:jc w:val="both"/>
        <w:rPr>
          <w:rFonts w:ascii="Timew" w:hAnsi="Timew"/>
          <w:b/>
          <w:sz w:val="24"/>
          <w:szCs w:val="24"/>
        </w:rPr>
      </w:pPr>
      <w:r>
        <w:rPr>
          <w:rFonts w:ascii="Timew" w:hAnsi="Timew"/>
          <w:sz w:val="24"/>
          <w:szCs w:val="24"/>
        </w:rPr>
        <w:t xml:space="preserve">Sendo uma </w:t>
      </w:r>
      <w:r w:rsidRPr="0028058B">
        <w:rPr>
          <w:rFonts w:ascii="Timew" w:hAnsi="Timew"/>
          <w:sz w:val="24"/>
          <w:szCs w:val="24"/>
        </w:rPr>
        <w:t xml:space="preserve">norma internacional </w:t>
      </w:r>
      <w:r>
        <w:rPr>
          <w:rFonts w:ascii="Timew" w:hAnsi="Timew"/>
          <w:sz w:val="24"/>
          <w:szCs w:val="24"/>
        </w:rPr>
        <w:t>eficiente para</w:t>
      </w:r>
      <w:r w:rsidR="00D20AB8" w:rsidRPr="0028058B">
        <w:rPr>
          <w:rFonts w:ascii="Timew" w:hAnsi="Timew"/>
          <w:sz w:val="24"/>
          <w:szCs w:val="24"/>
        </w:rPr>
        <w:t xml:space="preserve"> implementar processos de teste rigorosos para garantir a confiabilidade e eficiência do software. O gerente de projeto está buscando uma reconhecida para orientar a equipe na estruturação dos testes.</w:t>
      </w:r>
      <w:r w:rsidRPr="0028058B">
        <w:rPr>
          <w:rFonts w:ascii="Timew" w:hAnsi="Timew"/>
          <w:b/>
          <w:sz w:val="24"/>
          <w:szCs w:val="24"/>
        </w:rPr>
        <w:t xml:space="preserve"> </w:t>
      </w:r>
    </w:p>
    <w:sectPr w:rsidR="00D20AB8" w:rsidRPr="00280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B8"/>
    <w:rsid w:val="0028058B"/>
    <w:rsid w:val="007757B2"/>
    <w:rsid w:val="00D2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2D6C"/>
  <w15:chartTrackingRefBased/>
  <w15:docId w15:val="{59BBEE29-A2C8-4798-BF1F-6E9101A9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A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1381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SCHULENBURG</dc:creator>
  <cp:keywords/>
  <dc:description/>
  <cp:lastModifiedBy>HENRIQUE SCHULENBURG</cp:lastModifiedBy>
  <cp:revision>1</cp:revision>
  <dcterms:created xsi:type="dcterms:W3CDTF">2024-09-03T21:58:00Z</dcterms:created>
  <dcterms:modified xsi:type="dcterms:W3CDTF">2024-09-03T22:26:00Z</dcterms:modified>
</cp:coreProperties>
</file>