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531" w:rsidRDefault="00C96688" w:rsidP="00592531">
      <w:pPr>
        <w:jc w:val="both"/>
        <w:rPr>
          <w:b/>
          <w:sz w:val="28"/>
        </w:rPr>
      </w:pPr>
      <w:r w:rsidRPr="000C55A5">
        <w:rPr>
          <w:b/>
          <w:sz w:val="28"/>
        </w:rPr>
        <w:t xml:space="preserve">Testes </w:t>
      </w:r>
      <w:r>
        <w:rPr>
          <w:b/>
          <w:sz w:val="28"/>
        </w:rPr>
        <w:t>exploratórios</w:t>
      </w:r>
    </w:p>
    <w:p w:rsidR="00592531" w:rsidRDefault="00C96688" w:rsidP="00592531">
      <w:pPr>
        <w:jc w:val="both"/>
        <w:rPr>
          <w:rFonts w:ascii="Calibri" w:hAnsi="Calibri" w:cs="Calibri"/>
          <w:b/>
          <w:sz w:val="28"/>
        </w:rPr>
      </w:pPr>
      <w:r w:rsidRPr="00592531">
        <w:rPr>
          <w:rFonts w:ascii="Calibri" w:hAnsi="Calibri" w:cs="Calibri"/>
        </w:rPr>
        <w:t xml:space="preserve">É um tipo de teste completo, fundamentado em dados e planejamentos, exigindo um propósito </w:t>
      </w:r>
      <w:r w:rsidR="00592531" w:rsidRPr="00592531">
        <w:rPr>
          <w:rFonts w:ascii="Calibri" w:hAnsi="Calibri" w:cs="Calibri"/>
        </w:rPr>
        <w:t xml:space="preserve">e um planejamento </w:t>
      </w:r>
      <w:r w:rsidRPr="00592531">
        <w:rPr>
          <w:rFonts w:ascii="Calibri" w:hAnsi="Calibri" w:cs="Calibri"/>
        </w:rPr>
        <w:t>para a execução do mesmo</w:t>
      </w:r>
      <w:r w:rsidRPr="00592531">
        <w:rPr>
          <w:rFonts w:ascii="Calibri" w:hAnsi="Calibri" w:cs="Calibri"/>
        </w:rPr>
        <w:tab/>
      </w:r>
      <w:r w:rsidR="00592531" w:rsidRPr="00592531">
        <w:rPr>
          <w:rFonts w:ascii="Calibri" w:hAnsi="Calibri" w:cs="Calibri"/>
        </w:rPr>
        <w:t>, sendo melhor aproveitado quando se tem a bastante conhecimento daqueles responsáveis pelo teste, exigindo criatividade para alcançar locais onde possíveis bugs e falhas possam existir, sem antes terem sido testados, sem a necessidade de uma padronização, apenas intuição e prática.</w:t>
      </w:r>
      <w:r w:rsidR="00592531" w:rsidRPr="00592531">
        <w:rPr>
          <w:rFonts w:ascii="Calibri" w:hAnsi="Calibri" w:cs="Calibri"/>
          <w:color w:val="253A44"/>
          <w:sz w:val="27"/>
          <w:szCs w:val="27"/>
        </w:rPr>
        <w:t xml:space="preserve"> </w:t>
      </w:r>
      <w:r w:rsidR="00592531" w:rsidRPr="00592531">
        <w:rPr>
          <w:rFonts w:ascii="Calibri" w:eastAsia="Times New Roman" w:hAnsi="Calibri" w:cs="Calibri"/>
          <w:lang w:eastAsia="pt-BR"/>
        </w:rPr>
        <w:t>Realização de teste</w:t>
      </w:r>
      <w:r w:rsidR="00592531">
        <w:rPr>
          <w:rFonts w:ascii="Calibri" w:eastAsia="Times New Roman" w:hAnsi="Calibri" w:cs="Calibri"/>
          <w:lang w:eastAsia="pt-BR"/>
        </w:rPr>
        <w:t>s quando não existem requisitos, r</w:t>
      </w:r>
      <w:r w:rsidR="00592531" w:rsidRPr="00592531">
        <w:rPr>
          <w:rFonts w:ascii="Calibri" w:eastAsia="Times New Roman" w:hAnsi="Calibri" w:cs="Calibri"/>
          <w:lang w:eastAsia="pt-BR"/>
        </w:rPr>
        <w:t>ealização de testes quando existe pou</w:t>
      </w:r>
      <w:r w:rsidR="00592531">
        <w:rPr>
          <w:rFonts w:ascii="Calibri" w:eastAsia="Times New Roman" w:hAnsi="Calibri" w:cs="Calibri"/>
          <w:lang w:eastAsia="pt-BR"/>
        </w:rPr>
        <w:t>co tempo disponível, investigação de efeitos colaterais, etc.</w:t>
      </w:r>
    </w:p>
    <w:p w:rsidR="00592531" w:rsidRDefault="00592531" w:rsidP="00592531">
      <w:pPr>
        <w:jc w:val="both"/>
        <w:rPr>
          <w:rFonts w:ascii="Calibri" w:hAnsi="Calibri" w:cs="Calibri"/>
          <w:b/>
          <w:sz w:val="28"/>
        </w:rPr>
      </w:pPr>
    </w:p>
    <w:p w:rsidR="00592531" w:rsidRPr="00592531" w:rsidRDefault="00C96688" w:rsidP="00592531">
      <w:pPr>
        <w:jc w:val="both"/>
        <w:rPr>
          <w:rFonts w:ascii="Calibri" w:hAnsi="Calibri" w:cs="Calibri"/>
          <w:b/>
          <w:sz w:val="28"/>
        </w:rPr>
      </w:pPr>
      <w:r w:rsidRPr="008A3A45">
        <w:rPr>
          <w:color w:val="70AD47" w:themeColor="accent6"/>
        </w:rPr>
        <w:t>//</w:t>
      </w:r>
      <w:r w:rsidRPr="008A3A45">
        <w:rPr>
          <w:rFonts w:ascii="Nunito Sans" w:hAnsi="Nunito Sans"/>
          <w:color w:val="70AD47" w:themeColor="accent6"/>
          <w:shd w:val="clear" w:color="auto" w:fill="FFFFFF"/>
        </w:rPr>
        <w:t xml:space="preserve"> </w:t>
      </w:r>
      <w:r w:rsidR="00592531">
        <w:rPr>
          <w:color w:val="70AD47" w:themeColor="accent6"/>
        </w:rPr>
        <w:t>P</w:t>
      </w:r>
      <w:r w:rsidR="00592531" w:rsidRPr="00592531">
        <w:rPr>
          <w:color w:val="70AD47" w:themeColor="accent6"/>
        </w:rPr>
        <w:t xml:space="preserve">ode ser confundido com o método de teste </w:t>
      </w:r>
      <w:proofErr w:type="spellStart"/>
      <w:r w:rsidR="00592531" w:rsidRPr="00592531">
        <w:rPr>
          <w:color w:val="70AD47" w:themeColor="accent6"/>
        </w:rPr>
        <w:t>ad-hoc</w:t>
      </w:r>
      <w:proofErr w:type="spellEnd"/>
      <w:r w:rsidR="00592531" w:rsidRPr="00592531">
        <w:rPr>
          <w:color w:val="70AD47" w:themeColor="accent6"/>
        </w:rPr>
        <w:t>, que possui a intenção apenas de legitimar um código, sem necessariamente possuir um planejamento, sendo um teste informal.</w:t>
      </w:r>
      <w:r w:rsidR="00592531">
        <w:rPr>
          <w:color w:val="70AD47" w:themeColor="accent6"/>
        </w:rPr>
        <w:t xml:space="preserve"> </w:t>
      </w:r>
    </w:p>
    <w:p w:rsidR="00592531" w:rsidRPr="00592531" w:rsidRDefault="00592531" w:rsidP="0059253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70AD47" w:themeColor="accent6"/>
          <w:szCs w:val="27"/>
          <w:lang w:eastAsia="pt-BR"/>
        </w:rPr>
      </w:pPr>
      <w:r w:rsidRPr="00592531">
        <w:rPr>
          <w:rFonts w:ascii="Calibri" w:eastAsia="Times New Roman" w:hAnsi="Calibri" w:cs="Calibri"/>
          <w:color w:val="70AD47" w:themeColor="accent6"/>
          <w:szCs w:val="27"/>
          <w:lang w:eastAsia="pt-BR"/>
        </w:rPr>
        <w:t>Realização de testes quando não existem requisitos;</w:t>
      </w:r>
    </w:p>
    <w:p w:rsidR="00592531" w:rsidRPr="00592531" w:rsidRDefault="00592531" w:rsidP="0059253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70AD47" w:themeColor="accent6"/>
          <w:szCs w:val="27"/>
          <w:lang w:eastAsia="pt-BR"/>
        </w:rPr>
      </w:pPr>
      <w:r w:rsidRPr="00592531">
        <w:rPr>
          <w:rFonts w:ascii="Calibri" w:eastAsia="Times New Roman" w:hAnsi="Calibri" w:cs="Calibri"/>
          <w:color w:val="70AD47" w:themeColor="accent6"/>
          <w:szCs w:val="27"/>
          <w:lang w:eastAsia="pt-BR"/>
        </w:rPr>
        <w:t>Realização de testes quando existe pouco tempo disponível;</w:t>
      </w:r>
    </w:p>
    <w:p w:rsidR="00592531" w:rsidRPr="00592531" w:rsidRDefault="00592531" w:rsidP="0059253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70AD47" w:themeColor="accent6"/>
          <w:szCs w:val="27"/>
          <w:lang w:eastAsia="pt-BR"/>
        </w:rPr>
      </w:pPr>
      <w:r w:rsidRPr="00592531">
        <w:rPr>
          <w:rFonts w:ascii="Calibri" w:eastAsia="Times New Roman" w:hAnsi="Calibri" w:cs="Calibri"/>
          <w:color w:val="70AD47" w:themeColor="accent6"/>
          <w:szCs w:val="27"/>
          <w:lang w:eastAsia="pt-BR"/>
        </w:rPr>
        <w:t>Realização de testes quando não se conhece o aplicativo a ser testado;</w:t>
      </w:r>
    </w:p>
    <w:p w:rsidR="00592531" w:rsidRPr="00592531" w:rsidRDefault="00592531" w:rsidP="0059253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70AD47" w:themeColor="accent6"/>
          <w:szCs w:val="27"/>
          <w:lang w:eastAsia="pt-BR"/>
        </w:rPr>
      </w:pPr>
      <w:r w:rsidRPr="00592531">
        <w:rPr>
          <w:rFonts w:ascii="Calibri" w:eastAsia="Times New Roman" w:hAnsi="Calibri" w:cs="Calibri"/>
          <w:color w:val="70AD47" w:themeColor="accent6"/>
          <w:szCs w:val="27"/>
          <w:lang w:eastAsia="pt-BR"/>
        </w:rPr>
        <w:t>Realização de testes em ambientes pouco testados pelos testes convencionais;</w:t>
      </w:r>
    </w:p>
    <w:p w:rsidR="00592531" w:rsidRPr="00592531" w:rsidRDefault="00592531" w:rsidP="0059253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70AD47" w:themeColor="accent6"/>
          <w:szCs w:val="27"/>
          <w:lang w:eastAsia="pt-BR"/>
        </w:rPr>
      </w:pPr>
      <w:r w:rsidRPr="00592531">
        <w:rPr>
          <w:rFonts w:ascii="Calibri" w:eastAsia="Times New Roman" w:hAnsi="Calibri" w:cs="Calibri"/>
          <w:color w:val="70AD47" w:themeColor="accent6"/>
          <w:szCs w:val="27"/>
          <w:lang w:eastAsia="pt-BR"/>
        </w:rPr>
        <w:t>Identificação dos passos para tentar reproduzir um defeito aleatório;</w:t>
      </w:r>
    </w:p>
    <w:p w:rsidR="00592531" w:rsidRPr="00592531" w:rsidRDefault="00592531" w:rsidP="0059253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70AD47" w:themeColor="accent6"/>
          <w:szCs w:val="27"/>
          <w:lang w:eastAsia="pt-BR"/>
        </w:rPr>
      </w:pPr>
      <w:r w:rsidRPr="00592531">
        <w:rPr>
          <w:rFonts w:ascii="Calibri" w:eastAsia="Times New Roman" w:hAnsi="Calibri" w:cs="Calibri"/>
          <w:color w:val="70AD47" w:themeColor="accent6"/>
          <w:szCs w:val="27"/>
          <w:lang w:eastAsia="pt-BR"/>
        </w:rPr>
        <w:t>Diagnóstico de comportamentos inesperados;</w:t>
      </w:r>
    </w:p>
    <w:p w:rsidR="00592531" w:rsidRPr="00592531" w:rsidRDefault="00592531" w:rsidP="0059253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70AD47" w:themeColor="accent6"/>
          <w:szCs w:val="27"/>
          <w:lang w:eastAsia="pt-BR"/>
        </w:rPr>
      </w:pPr>
      <w:r w:rsidRPr="00592531">
        <w:rPr>
          <w:rFonts w:ascii="Calibri" w:eastAsia="Times New Roman" w:hAnsi="Calibri" w:cs="Calibri"/>
          <w:color w:val="70AD47" w:themeColor="accent6"/>
          <w:szCs w:val="27"/>
          <w:lang w:eastAsia="pt-BR"/>
        </w:rPr>
        <w:t>Investigação de efeitos colaterais;</w:t>
      </w:r>
    </w:p>
    <w:p w:rsidR="00592531" w:rsidRPr="00592531" w:rsidRDefault="00592531" w:rsidP="0059253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70AD47" w:themeColor="accent6"/>
          <w:szCs w:val="27"/>
          <w:lang w:eastAsia="pt-BR"/>
        </w:rPr>
      </w:pPr>
      <w:r w:rsidRPr="00592531">
        <w:rPr>
          <w:rFonts w:ascii="Calibri" w:eastAsia="Times New Roman" w:hAnsi="Calibri" w:cs="Calibri"/>
          <w:color w:val="70AD47" w:themeColor="accent6"/>
          <w:szCs w:val="27"/>
          <w:lang w:eastAsia="pt-BR"/>
        </w:rPr>
        <w:t>Investigação de defeitos semelhantes;</w:t>
      </w:r>
    </w:p>
    <w:p w:rsidR="00592531" w:rsidRPr="00592531" w:rsidRDefault="00592531" w:rsidP="0059253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70AD47" w:themeColor="accent6"/>
          <w:szCs w:val="27"/>
          <w:lang w:eastAsia="pt-BR"/>
        </w:rPr>
      </w:pPr>
      <w:r w:rsidRPr="00592531">
        <w:rPr>
          <w:rFonts w:ascii="Calibri" w:eastAsia="Times New Roman" w:hAnsi="Calibri" w:cs="Calibri"/>
          <w:color w:val="70AD47" w:themeColor="accent6"/>
          <w:szCs w:val="27"/>
          <w:lang w:eastAsia="pt-BR"/>
        </w:rPr>
        <w:t>Medição de riscos;</w:t>
      </w:r>
    </w:p>
    <w:p w:rsidR="00592531" w:rsidRPr="00592531" w:rsidRDefault="00592531" w:rsidP="0059253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70AD47" w:themeColor="accent6"/>
          <w:szCs w:val="27"/>
          <w:lang w:eastAsia="pt-BR"/>
        </w:rPr>
      </w:pPr>
      <w:r w:rsidRPr="00592531">
        <w:rPr>
          <w:rFonts w:ascii="Calibri" w:eastAsia="Times New Roman" w:hAnsi="Calibri" w:cs="Calibri"/>
          <w:color w:val="70AD47" w:themeColor="accent6"/>
          <w:szCs w:val="27"/>
          <w:lang w:eastAsia="pt-BR"/>
        </w:rPr>
        <w:t>Determinação de defeitos críticos rapidamente.</w:t>
      </w:r>
      <w:bookmarkStart w:id="0" w:name="_GoBack"/>
      <w:bookmarkEnd w:id="0"/>
    </w:p>
    <w:p w:rsidR="007F2A87" w:rsidRDefault="007F2A87" w:rsidP="007F2A87">
      <w:pPr>
        <w:spacing w:before="100" w:beforeAutospacing="1" w:after="100" w:afterAutospacing="1" w:line="240" w:lineRule="auto"/>
        <w:ind w:left="720"/>
        <w:rPr>
          <w:rFonts w:ascii="Calibri" w:eastAsia="Times New Roman" w:hAnsi="Calibri" w:cs="Calibri"/>
          <w:color w:val="0070C0"/>
          <w:szCs w:val="27"/>
          <w:lang w:eastAsia="pt-BR"/>
        </w:rPr>
      </w:pPr>
      <w:r>
        <w:rPr>
          <w:rFonts w:ascii="Calibri" w:eastAsia="Times New Roman" w:hAnsi="Calibri" w:cs="Calibri"/>
          <w:color w:val="0070C0"/>
          <w:szCs w:val="27"/>
          <w:lang w:eastAsia="pt-BR"/>
        </w:rPr>
        <w:t>ENCAIXAR COMO TOPICOS MENORES NA APRESENTAÇÃO</w:t>
      </w:r>
    </w:p>
    <w:p w:rsidR="006B2790" w:rsidRPr="007F2A87" w:rsidRDefault="006B2790" w:rsidP="006B27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70C0"/>
          <w:szCs w:val="27"/>
          <w:lang w:eastAsia="pt-BR"/>
        </w:rPr>
      </w:pPr>
      <w:r w:rsidRPr="007F2A87">
        <w:rPr>
          <w:rFonts w:ascii="Calibri" w:eastAsia="Times New Roman" w:hAnsi="Calibri" w:cs="Calibri"/>
          <w:color w:val="0070C0"/>
          <w:szCs w:val="27"/>
          <w:lang w:eastAsia="pt-BR"/>
        </w:rPr>
        <w:t>Exploração do produto: Descobrir e registrar os objetivos e funções do produto, tipos de dados processados e as áreas de instabilidade. Sua capacidade de realizar exploração depende de sua compreensão geral da tecnologia, a informação que você tem sobre o produto e seus usuários pretendidos e a quantidade de tempo que você tem que fazer o trabalho.</w:t>
      </w:r>
    </w:p>
    <w:p w:rsidR="006B2790" w:rsidRPr="006B2790" w:rsidRDefault="006B2790" w:rsidP="006B27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70C0"/>
          <w:szCs w:val="27"/>
          <w:lang w:eastAsia="pt-BR"/>
        </w:rPr>
      </w:pPr>
      <w:r w:rsidRPr="006B2790">
        <w:rPr>
          <w:rFonts w:ascii="Calibri" w:eastAsia="Times New Roman" w:hAnsi="Calibri" w:cs="Calibri"/>
          <w:color w:val="0070C0"/>
          <w:szCs w:val="27"/>
          <w:lang w:eastAsia="pt-BR"/>
        </w:rPr>
        <w:t>Design de Teste: Determinar estratégias de funcionamento, observando e avaliando o produto.</w:t>
      </w:r>
    </w:p>
    <w:p w:rsidR="006B2790" w:rsidRPr="006B2790" w:rsidRDefault="006B2790" w:rsidP="006B27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70C0"/>
          <w:szCs w:val="27"/>
          <w:lang w:eastAsia="pt-BR"/>
        </w:rPr>
      </w:pPr>
      <w:r w:rsidRPr="006B2790">
        <w:rPr>
          <w:rFonts w:ascii="Calibri" w:eastAsia="Times New Roman" w:hAnsi="Calibri" w:cs="Calibri"/>
          <w:color w:val="0070C0"/>
          <w:szCs w:val="27"/>
          <w:lang w:eastAsia="pt-BR"/>
        </w:rPr>
        <w:t>Execução de um teste: Operar o produto, observar seu comportamento, e usar essa informação para formular hipóteses sobre como o produto funciona.</w:t>
      </w:r>
    </w:p>
    <w:p w:rsidR="006B2790" w:rsidRPr="006B2790" w:rsidRDefault="006B2790" w:rsidP="006B27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70C0"/>
          <w:szCs w:val="27"/>
          <w:lang w:eastAsia="pt-BR"/>
        </w:rPr>
      </w:pPr>
      <w:r w:rsidRPr="006B2790">
        <w:rPr>
          <w:rFonts w:ascii="Calibri" w:eastAsia="Times New Roman" w:hAnsi="Calibri" w:cs="Calibri"/>
          <w:color w:val="0070C0"/>
          <w:szCs w:val="27"/>
          <w:lang w:eastAsia="pt-BR"/>
        </w:rPr>
        <w:t>Heurística: Heurísticas são diretrizes ou regras que o ajudam a decidir o que fazer. Este procedimento emprega um número de heurísticas que ajudam a decidir o que deve ser testado e como testá-lo.</w:t>
      </w:r>
    </w:p>
    <w:p w:rsidR="006B2790" w:rsidRPr="006B2790" w:rsidRDefault="006B2790" w:rsidP="006B27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70C0"/>
          <w:szCs w:val="27"/>
          <w:lang w:eastAsia="pt-BR"/>
        </w:rPr>
      </w:pPr>
      <w:r w:rsidRPr="006B2790">
        <w:rPr>
          <w:rFonts w:ascii="Calibri" w:eastAsia="Times New Roman" w:hAnsi="Calibri" w:cs="Calibri"/>
          <w:color w:val="0070C0"/>
          <w:szCs w:val="27"/>
          <w:lang w:eastAsia="pt-BR"/>
        </w:rPr>
        <w:t xml:space="preserve">Resultados de revisão: Teste exploratório é um processo orientado para resultados. Tudo está consumado uma vez que você tem produzido resultados que atendam </w:t>
      </w:r>
      <w:proofErr w:type="spellStart"/>
      <w:r w:rsidRPr="006B2790">
        <w:rPr>
          <w:rFonts w:ascii="Calibri" w:eastAsia="Times New Roman" w:hAnsi="Calibri" w:cs="Calibri"/>
          <w:color w:val="0070C0"/>
          <w:szCs w:val="27"/>
          <w:lang w:eastAsia="pt-BR"/>
        </w:rPr>
        <w:t>os</w:t>
      </w:r>
      <w:proofErr w:type="spellEnd"/>
      <w:r w:rsidRPr="006B2790">
        <w:rPr>
          <w:rFonts w:ascii="Calibri" w:eastAsia="Times New Roman" w:hAnsi="Calibri" w:cs="Calibri"/>
          <w:color w:val="0070C0"/>
          <w:szCs w:val="27"/>
          <w:lang w:eastAsia="pt-BR"/>
        </w:rPr>
        <w:t xml:space="preserve"> requisitos especificados.</w:t>
      </w:r>
    </w:p>
    <w:p w:rsidR="006B2790" w:rsidRPr="006B2790" w:rsidRDefault="006B2790" w:rsidP="006B27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70C0"/>
          <w:szCs w:val="27"/>
          <w:lang w:eastAsia="pt-BR"/>
        </w:rPr>
      </w:pPr>
      <w:r w:rsidRPr="006B2790">
        <w:rPr>
          <w:rFonts w:ascii="Calibri" w:eastAsia="Times New Roman" w:hAnsi="Calibri" w:cs="Calibri"/>
          <w:color w:val="0070C0"/>
          <w:szCs w:val="27"/>
          <w:lang w:eastAsia="pt-BR"/>
        </w:rPr>
        <w:t>Como testador, você deve estar preparado para explicar qualquer aspecto do seu trabalho para o Gerente de teste, mostrando como eles atendem aos requisitos documentados no procedimento.</w:t>
      </w:r>
    </w:p>
    <w:p w:rsidR="00592531" w:rsidRPr="00592531" w:rsidRDefault="00592531" w:rsidP="00592531">
      <w:pPr>
        <w:jc w:val="both"/>
        <w:rPr>
          <w:b/>
          <w:color w:val="70AD47" w:themeColor="accent6"/>
          <w:sz w:val="28"/>
        </w:rPr>
      </w:pPr>
    </w:p>
    <w:p w:rsidR="00C96688" w:rsidRDefault="00C96688" w:rsidP="00C96688">
      <w:pPr>
        <w:jc w:val="both"/>
        <w:rPr>
          <w:rFonts w:ascii="Nunito Sans" w:hAnsi="Nunito Sans"/>
          <w:color w:val="70AD47" w:themeColor="accent6"/>
          <w:shd w:val="clear" w:color="auto" w:fill="FFFFFF"/>
        </w:rPr>
      </w:pPr>
      <w:r w:rsidRPr="008A3A45">
        <w:rPr>
          <w:rFonts w:ascii="Nunito Sans" w:hAnsi="Nunito Sans"/>
          <w:color w:val="70AD47" w:themeColor="accent6"/>
          <w:shd w:val="clear" w:color="auto" w:fill="FFFFFF"/>
        </w:rPr>
        <w:t xml:space="preserve"> </w:t>
      </w:r>
    </w:p>
    <w:p w:rsidR="00C96688" w:rsidRDefault="00C96688" w:rsidP="00C96688">
      <w:pPr>
        <w:jc w:val="both"/>
        <w:rPr>
          <w:rFonts w:ascii="Nunito Sans" w:hAnsi="Nunito Sans"/>
          <w:color w:val="70AD47" w:themeColor="accent6"/>
          <w:shd w:val="clear" w:color="auto" w:fill="FFFFFF"/>
        </w:rPr>
      </w:pPr>
    </w:p>
    <w:p w:rsidR="00C96688" w:rsidRDefault="00C96688" w:rsidP="00C96688">
      <w:pPr>
        <w:jc w:val="both"/>
        <w:rPr>
          <w:rFonts w:cstheme="minorHAnsi"/>
          <w:shd w:val="clear" w:color="auto" w:fill="FFFFFF"/>
        </w:rPr>
      </w:pPr>
      <w:hyperlink r:id="rId5" w:history="1">
        <w:r w:rsidRPr="00957875">
          <w:rPr>
            <w:rStyle w:val="Hyperlink"/>
            <w:rFonts w:cstheme="minorHAnsi"/>
            <w:shd w:val="clear" w:color="auto" w:fill="FFFFFF"/>
          </w:rPr>
          <w:t>https://testingcompany.com.br/blog/conheca-as-diferencas-entre-testes-exploratorios-e-ad-hoc</w:t>
        </w:r>
      </w:hyperlink>
    </w:p>
    <w:p w:rsidR="00C96688" w:rsidRPr="00C96688" w:rsidRDefault="00C96688" w:rsidP="00C96688">
      <w:pPr>
        <w:jc w:val="both"/>
        <w:rPr>
          <w:rFonts w:cstheme="minorHAnsi"/>
          <w:color w:val="70AD47" w:themeColor="accent6"/>
          <w:shd w:val="clear" w:color="auto" w:fill="FFFFFF"/>
        </w:rPr>
      </w:pPr>
      <w:hyperlink r:id="rId6" w:history="1">
        <w:r w:rsidRPr="00C96688">
          <w:rPr>
            <w:rStyle w:val="Hyperlink"/>
            <w:rFonts w:cstheme="minorHAnsi"/>
            <w:shd w:val="clear" w:color="auto" w:fill="FFFFFF"/>
          </w:rPr>
          <w:t>https://www.devmedia.com.br/testes-exploratorios-teoria-e-pratica/22791</w:t>
        </w:r>
      </w:hyperlink>
    </w:p>
    <w:p w:rsidR="00C96688" w:rsidRPr="006D7FA7" w:rsidRDefault="00C96688" w:rsidP="00C96688">
      <w:pPr>
        <w:jc w:val="both"/>
        <w:rPr>
          <w:rFonts w:cstheme="minorHAnsi"/>
          <w:color w:val="70AD47" w:themeColor="accent6"/>
          <w:sz w:val="16"/>
          <w:shd w:val="clear" w:color="auto" w:fill="FFFFFF"/>
        </w:rPr>
      </w:pPr>
    </w:p>
    <w:p w:rsidR="000A60A3" w:rsidRPr="00C96688" w:rsidRDefault="000A60A3" w:rsidP="00C96688"/>
    <w:sectPr w:rsidR="000A60A3" w:rsidRPr="00C966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unito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E65EC"/>
    <w:multiLevelType w:val="multilevel"/>
    <w:tmpl w:val="DD384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D91E07"/>
    <w:multiLevelType w:val="multilevel"/>
    <w:tmpl w:val="77B4A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500132"/>
    <w:multiLevelType w:val="multilevel"/>
    <w:tmpl w:val="ED6C0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688"/>
    <w:rsid w:val="000A60A3"/>
    <w:rsid w:val="00592531"/>
    <w:rsid w:val="006B2790"/>
    <w:rsid w:val="007F2A87"/>
    <w:rsid w:val="00C96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EA767"/>
  <w15:chartTrackingRefBased/>
  <w15:docId w15:val="{F51F0D10-8D3F-4BB2-8898-2F1DFDDC8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668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966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15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6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4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evmedia.com.br/testes-exploratorios-teoria-e-pratica/22791" TargetMode="External"/><Relationship Id="rId5" Type="http://schemas.openxmlformats.org/officeDocument/2006/relationships/hyperlink" Target="https://testingcompany.com.br/blog/conheca-as-diferencas-entre-testes-exploratorios-e-ad-ho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445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SCHULENBURG</dc:creator>
  <cp:keywords/>
  <dc:description/>
  <cp:lastModifiedBy>HENRIQUE SCHULENBURG</cp:lastModifiedBy>
  <cp:revision>2</cp:revision>
  <dcterms:created xsi:type="dcterms:W3CDTF">2024-08-14T00:01:00Z</dcterms:created>
  <dcterms:modified xsi:type="dcterms:W3CDTF">2024-08-14T00:24:00Z</dcterms:modified>
</cp:coreProperties>
</file>