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1604" w:rsidRDefault="00FA1604">
      <w:pPr>
        <w:rPr>
          <w:rFonts w:ascii="楷体" w:eastAsia="楷体" w:hAnsi="楷体" w:cs="楷体"/>
        </w:rPr>
      </w:pPr>
    </w:p>
    <w:p w:rsidR="00FA1604" w:rsidRDefault="00000000">
      <w:pPr>
        <w:jc w:val="center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  <w:noProof/>
        </w:rPr>
        <w:drawing>
          <wp:inline distT="0" distB="0" distL="0" distR="0">
            <wp:extent cx="3162300" cy="558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604" w:rsidRDefault="00FA1604">
      <w:pPr>
        <w:jc w:val="center"/>
        <w:rPr>
          <w:rFonts w:ascii="楷体" w:eastAsia="楷体" w:hAnsi="楷体" w:cs="楷体"/>
        </w:rPr>
      </w:pPr>
    </w:p>
    <w:p w:rsidR="00FA1604" w:rsidRDefault="00FA1604">
      <w:pPr>
        <w:jc w:val="center"/>
        <w:rPr>
          <w:rFonts w:ascii="楷体" w:eastAsia="楷体" w:hAnsi="楷体" w:cs="楷体"/>
        </w:rPr>
      </w:pPr>
    </w:p>
    <w:p w:rsidR="00FA1604" w:rsidRDefault="00FA1604">
      <w:pPr>
        <w:jc w:val="center"/>
        <w:rPr>
          <w:rFonts w:ascii="楷体" w:eastAsia="楷体" w:hAnsi="楷体" w:cs="楷体"/>
        </w:rPr>
      </w:pPr>
    </w:p>
    <w:p w:rsidR="00FA1604" w:rsidRDefault="00FA1604">
      <w:pPr>
        <w:jc w:val="center"/>
        <w:rPr>
          <w:rFonts w:ascii="楷体" w:eastAsia="楷体" w:hAnsi="楷体" w:cs="楷体"/>
        </w:rPr>
      </w:pPr>
    </w:p>
    <w:p w:rsidR="00FA1604" w:rsidRDefault="00000000">
      <w:pPr>
        <w:jc w:val="center"/>
        <w:rPr>
          <w:rFonts w:ascii="楷体" w:eastAsia="楷体" w:hAnsi="楷体" w:cs="楷体"/>
          <w:sz w:val="72"/>
          <w:szCs w:val="72"/>
        </w:rPr>
      </w:pPr>
      <w:r>
        <w:rPr>
          <w:rFonts w:ascii="楷体" w:eastAsia="楷体" w:hAnsi="楷体" w:cs="楷体" w:hint="eastAsia"/>
          <w:sz w:val="72"/>
          <w:szCs w:val="72"/>
        </w:rPr>
        <w:t>《数字电路与逻辑设计》</w:t>
      </w:r>
    </w:p>
    <w:p w:rsidR="00FA1604" w:rsidRDefault="00FA1604">
      <w:pPr>
        <w:jc w:val="center"/>
        <w:rPr>
          <w:rFonts w:ascii="楷体" w:eastAsia="楷体" w:hAnsi="楷体" w:cs="楷体"/>
          <w:sz w:val="72"/>
          <w:szCs w:val="72"/>
        </w:rPr>
      </w:pPr>
    </w:p>
    <w:p w:rsidR="00FA1604" w:rsidRDefault="00000000">
      <w:pPr>
        <w:jc w:val="center"/>
        <w:rPr>
          <w:rFonts w:ascii="楷体" w:eastAsia="楷体" w:hAnsi="楷体" w:cs="楷体"/>
          <w:b/>
          <w:sz w:val="52"/>
          <w:szCs w:val="52"/>
        </w:rPr>
      </w:pPr>
      <w:r>
        <w:rPr>
          <w:rFonts w:ascii="楷体" w:eastAsia="楷体" w:hAnsi="楷体" w:cs="楷体" w:hint="eastAsia"/>
          <w:b/>
          <w:sz w:val="72"/>
          <w:szCs w:val="72"/>
        </w:rPr>
        <w:t xml:space="preserve"> </w:t>
      </w:r>
      <w:r>
        <w:rPr>
          <w:rFonts w:ascii="楷体" w:eastAsia="楷体" w:hAnsi="楷体" w:cs="楷体" w:hint="eastAsia"/>
          <w:b/>
          <w:sz w:val="52"/>
          <w:szCs w:val="52"/>
        </w:rPr>
        <w:t>实验报告本</w:t>
      </w:r>
    </w:p>
    <w:p w:rsidR="00FA1604" w:rsidRDefault="00000000">
      <w:pPr>
        <w:jc w:val="center"/>
        <w:outlineLvl w:val="0"/>
        <w:rPr>
          <w:rFonts w:ascii="楷体" w:eastAsia="楷体" w:hAnsi="楷体" w:cs="楷体"/>
          <w:b/>
          <w:sz w:val="28"/>
          <w:szCs w:val="28"/>
        </w:rPr>
      </w:pPr>
      <w:r>
        <w:rPr>
          <w:rFonts w:ascii="楷体" w:eastAsia="楷体" w:hAnsi="楷体" w:cs="楷体" w:hint="eastAsia"/>
          <w:b/>
          <w:sz w:val="28"/>
          <w:szCs w:val="28"/>
        </w:rPr>
        <w:t xml:space="preserve"> 2022~2023学年第一学期      </w:t>
      </w:r>
    </w:p>
    <w:p w:rsidR="00FA1604" w:rsidRDefault="00FA1604">
      <w:pPr>
        <w:spacing w:line="360" w:lineRule="auto"/>
        <w:rPr>
          <w:rFonts w:ascii="楷体" w:eastAsia="楷体" w:hAnsi="楷体" w:cs="楷体"/>
          <w:sz w:val="30"/>
          <w:szCs w:val="3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1"/>
        <w:gridCol w:w="2847"/>
      </w:tblGrid>
      <w:tr w:rsidR="00FA1604">
        <w:trPr>
          <w:jc w:val="center"/>
        </w:trPr>
        <w:tc>
          <w:tcPr>
            <w:tcW w:w="1301" w:type="dxa"/>
            <w:vAlign w:val="center"/>
          </w:tcPr>
          <w:p w:rsidR="00FA1604" w:rsidRDefault="00000000">
            <w:pPr>
              <w:spacing w:line="360" w:lineRule="auto"/>
              <w:jc w:val="center"/>
              <w:rPr>
                <w:rFonts w:ascii="楷体" w:eastAsia="楷体" w:hAnsi="楷体" w:cs="楷体"/>
                <w:sz w:val="30"/>
                <w:szCs w:val="30"/>
              </w:rPr>
            </w:pPr>
            <w:r>
              <w:rPr>
                <w:rFonts w:ascii="楷体" w:eastAsia="楷体" w:hAnsi="楷体" w:cs="楷体" w:hint="eastAsia"/>
                <w:sz w:val="30"/>
                <w:szCs w:val="30"/>
              </w:rPr>
              <w:t>专  业</w:t>
            </w:r>
          </w:p>
        </w:tc>
        <w:tc>
          <w:tcPr>
            <w:tcW w:w="2847" w:type="dxa"/>
            <w:tcBorders>
              <w:bottom w:val="single" w:sz="4" w:space="0" w:color="auto"/>
            </w:tcBorders>
          </w:tcPr>
          <w:p w:rsidR="00FA1604" w:rsidRDefault="00000000">
            <w:pPr>
              <w:spacing w:line="360" w:lineRule="auto"/>
              <w:jc w:val="center"/>
              <w:rPr>
                <w:rFonts w:ascii="楷体" w:eastAsia="楷体" w:hAnsi="楷体" w:cs="楷体"/>
                <w:sz w:val="30"/>
                <w:szCs w:val="30"/>
              </w:rPr>
            </w:pPr>
            <w:r>
              <w:rPr>
                <w:rFonts w:ascii="楷体" w:eastAsia="楷体" w:hAnsi="楷体" w:cs="楷体" w:hint="eastAsia"/>
                <w:sz w:val="30"/>
                <w:szCs w:val="30"/>
              </w:rPr>
              <w:t>计算机科学与技术</w:t>
            </w:r>
          </w:p>
        </w:tc>
      </w:tr>
      <w:tr w:rsidR="00FA1604">
        <w:trPr>
          <w:jc w:val="center"/>
        </w:trPr>
        <w:tc>
          <w:tcPr>
            <w:tcW w:w="1301" w:type="dxa"/>
            <w:vAlign w:val="center"/>
          </w:tcPr>
          <w:p w:rsidR="00FA1604" w:rsidRDefault="00000000">
            <w:pPr>
              <w:spacing w:line="360" w:lineRule="auto"/>
              <w:jc w:val="center"/>
              <w:rPr>
                <w:rFonts w:ascii="楷体" w:eastAsia="楷体" w:hAnsi="楷体" w:cs="楷体"/>
                <w:sz w:val="30"/>
                <w:szCs w:val="30"/>
              </w:rPr>
            </w:pPr>
            <w:r>
              <w:rPr>
                <w:rFonts w:ascii="楷体" w:eastAsia="楷体" w:hAnsi="楷体" w:cs="楷体" w:hint="eastAsia"/>
                <w:sz w:val="30"/>
                <w:szCs w:val="30"/>
              </w:rPr>
              <w:t>班  级</w:t>
            </w:r>
          </w:p>
        </w:tc>
        <w:tc>
          <w:tcPr>
            <w:tcW w:w="2847" w:type="dxa"/>
            <w:tcBorders>
              <w:top w:val="single" w:sz="4" w:space="0" w:color="auto"/>
              <w:bottom w:val="single" w:sz="4" w:space="0" w:color="auto"/>
            </w:tcBorders>
          </w:tcPr>
          <w:p w:rsidR="00FA1604" w:rsidRDefault="00C06BB8">
            <w:pPr>
              <w:spacing w:line="360" w:lineRule="auto"/>
              <w:jc w:val="center"/>
              <w:rPr>
                <w:rFonts w:ascii="楷体" w:eastAsia="楷体" w:hAnsi="楷体" w:cs="楷体"/>
                <w:sz w:val="30"/>
                <w:szCs w:val="30"/>
              </w:rPr>
            </w:pPr>
            <w:r>
              <w:rPr>
                <w:rFonts w:ascii="楷体" w:eastAsia="楷体" w:hAnsi="楷体" w:cs="楷体" w:hint="eastAsia"/>
                <w:sz w:val="30"/>
                <w:szCs w:val="30"/>
              </w:rPr>
              <w:t>计211</w:t>
            </w:r>
          </w:p>
        </w:tc>
      </w:tr>
      <w:tr w:rsidR="00FA1604">
        <w:trPr>
          <w:jc w:val="center"/>
        </w:trPr>
        <w:tc>
          <w:tcPr>
            <w:tcW w:w="1301" w:type="dxa"/>
            <w:vAlign w:val="center"/>
          </w:tcPr>
          <w:p w:rsidR="00FA1604" w:rsidRDefault="00000000">
            <w:pPr>
              <w:spacing w:line="360" w:lineRule="auto"/>
              <w:jc w:val="center"/>
              <w:rPr>
                <w:rFonts w:ascii="楷体" w:eastAsia="楷体" w:hAnsi="楷体" w:cs="楷体"/>
                <w:sz w:val="30"/>
                <w:szCs w:val="30"/>
              </w:rPr>
            </w:pPr>
            <w:r>
              <w:rPr>
                <w:rFonts w:ascii="楷体" w:eastAsia="楷体" w:hAnsi="楷体" w:cs="楷体" w:hint="eastAsia"/>
                <w:sz w:val="30"/>
                <w:szCs w:val="30"/>
              </w:rPr>
              <w:t>姓  名</w:t>
            </w:r>
          </w:p>
        </w:tc>
        <w:tc>
          <w:tcPr>
            <w:tcW w:w="2847" w:type="dxa"/>
            <w:tcBorders>
              <w:top w:val="single" w:sz="4" w:space="0" w:color="auto"/>
              <w:bottom w:val="single" w:sz="4" w:space="0" w:color="auto"/>
            </w:tcBorders>
          </w:tcPr>
          <w:p w:rsidR="00FA1604" w:rsidRDefault="00C06BB8">
            <w:pPr>
              <w:spacing w:line="360" w:lineRule="auto"/>
              <w:jc w:val="center"/>
              <w:rPr>
                <w:rFonts w:ascii="楷体" w:eastAsia="楷体" w:hAnsi="楷体" w:cs="楷体"/>
                <w:sz w:val="30"/>
                <w:szCs w:val="30"/>
              </w:rPr>
            </w:pPr>
            <w:r>
              <w:rPr>
                <w:rFonts w:ascii="楷体" w:eastAsia="楷体" w:hAnsi="楷体" w:cs="楷体" w:hint="eastAsia"/>
                <w:sz w:val="30"/>
                <w:szCs w:val="30"/>
              </w:rPr>
              <w:t>单楚雄</w:t>
            </w:r>
          </w:p>
        </w:tc>
      </w:tr>
      <w:tr w:rsidR="00FA1604">
        <w:trPr>
          <w:jc w:val="center"/>
        </w:trPr>
        <w:tc>
          <w:tcPr>
            <w:tcW w:w="1301" w:type="dxa"/>
            <w:vAlign w:val="center"/>
          </w:tcPr>
          <w:p w:rsidR="00FA1604" w:rsidRDefault="00000000">
            <w:pPr>
              <w:spacing w:line="360" w:lineRule="auto"/>
              <w:jc w:val="center"/>
              <w:rPr>
                <w:rFonts w:ascii="楷体" w:eastAsia="楷体" w:hAnsi="楷体" w:cs="楷体"/>
                <w:sz w:val="30"/>
                <w:szCs w:val="30"/>
              </w:rPr>
            </w:pPr>
            <w:r>
              <w:rPr>
                <w:rFonts w:ascii="楷体" w:eastAsia="楷体" w:hAnsi="楷体" w:cs="楷体" w:hint="eastAsia"/>
                <w:sz w:val="30"/>
                <w:szCs w:val="30"/>
              </w:rPr>
              <w:t>学  号</w:t>
            </w:r>
          </w:p>
        </w:tc>
        <w:tc>
          <w:tcPr>
            <w:tcW w:w="2847" w:type="dxa"/>
            <w:tcBorders>
              <w:top w:val="single" w:sz="4" w:space="0" w:color="auto"/>
              <w:bottom w:val="single" w:sz="4" w:space="0" w:color="auto"/>
            </w:tcBorders>
          </w:tcPr>
          <w:p w:rsidR="00FA1604" w:rsidRDefault="00C06BB8">
            <w:pPr>
              <w:spacing w:line="360" w:lineRule="auto"/>
              <w:jc w:val="center"/>
              <w:rPr>
                <w:rFonts w:ascii="楷体" w:eastAsia="楷体" w:hAnsi="楷体" w:cs="楷体"/>
                <w:sz w:val="30"/>
                <w:szCs w:val="30"/>
              </w:rPr>
            </w:pPr>
            <w:r>
              <w:rPr>
                <w:rFonts w:ascii="楷体" w:eastAsia="楷体" w:hAnsi="楷体" w:cs="楷体" w:hint="eastAsia"/>
                <w:sz w:val="30"/>
                <w:szCs w:val="30"/>
              </w:rPr>
              <w:t>2</w:t>
            </w:r>
            <w:r>
              <w:rPr>
                <w:rFonts w:ascii="楷体" w:eastAsia="楷体" w:hAnsi="楷体" w:cs="楷体"/>
                <w:sz w:val="30"/>
                <w:szCs w:val="30"/>
              </w:rPr>
              <w:t>1013025</w:t>
            </w:r>
          </w:p>
        </w:tc>
      </w:tr>
      <w:tr w:rsidR="00FA1604">
        <w:trPr>
          <w:jc w:val="center"/>
        </w:trPr>
        <w:tc>
          <w:tcPr>
            <w:tcW w:w="1301" w:type="dxa"/>
            <w:vAlign w:val="center"/>
          </w:tcPr>
          <w:p w:rsidR="00FA1604" w:rsidRDefault="00000000">
            <w:pPr>
              <w:spacing w:line="360" w:lineRule="auto"/>
              <w:jc w:val="center"/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指导教师</w:t>
            </w:r>
          </w:p>
        </w:tc>
        <w:tc>
          <w:tcPr>
            <w:tcW w:w="2847" w:type="dxa"/>
            <w:tcBorders>
              <w:top w:val="single" w:sz="4" w:space="0" w:color="auto"/>
              <w:bottom w:val="single" w:sz="4" w:space="0" w:color="auto"/>
            </w:tcBorders>
          </w:tcPr>
          <w:p w:rsidR="00FA1604" w:rsidRDefault="00000000">
            <w:pPr>
              <w:spacing w:line="360" w:lineRule="auto"/>
              <w:jc w:val="center"/>
              <w:rPr>
                <w:rFonts w:ascii="楷体" w:eastAsia="楷体" w:hAnsi="楷体" w:cs="楷体"/>
                <w:sz w:val="30"/>
                <w:szCs w:val="30"/>
              </w:rPr>
            </w:pPr>
            <w:r>
              <w:rPr>
                <w:rFonts w:ascii="楷体" w:eastAsia="楷体" w:hAnsi="楷体" w:cs="楷体" w:hint="eastAsia"/>
                <w:sz w:val="30"/>
                <w:szCs w:val="30"/>
              </w:rPr>
              <w:t>罗勇军</w:t>
            </w:r>
          </w:p>
        </w:tc>
      </w:tr>
    </w:tbl>
    <w:p w:rsidR="00FA1604" w:rsidRDefault="00FA1604">
      <w:pPr>
        <w:spacing w:line="360" w:lineRule="auto"/>
        <w:rPr>
          <w:rFonts w:ascii="楷体" w:eastAsia="楷体" w:hAnsi="楷体" w:cs="楷体"/>
          <w:sz w:val="30"/>
          <w:szCs w:val="30"/>
        </w:rPr>
      </w:pPr>
    </w:p>
    <w:p w:rsidR="00FA1604" w:rsidRDefault="00FA1604">
      <w:pPr>
        <w:rPr>
          <w:rFonts w:ascii="楷体" w:eastAsia="楷体" w:hAnsi="楷体" w:cs="楷体"/>
        </w:rPr>
      </w:pPr>
    </w:p>
    <w:p w:rsidR="00FA1604" w:rsidRDefault="00FA1604">
      <w:pPr>
        <w:rPr>
          <w:rFonts w:ascii="楷体" w:eastAsia="楷体" w:hAnsi="楷体" w:cs="楷体"/>
        </w:rPr>
      </w:pPr>
    </w:p>
    <w:p w:rsidR="00FA1604" w:rsidRDefault="00FA1604">
      <w:pPr>
        <w:rPr>
          <w:rFonts w:ascii="楷体" w:eastAsia="楷体" w:hAnsi="楷体" w:cs="楷体"/>
        </w:rPr>
      </w:pPr>
    </w:p>
    <w:p w:rsidR="00174976" w:rsidRDefault="00000000">
      <w:pPr>
        <w:jc w:val="center"/>
        <w:rPr>
          <w:rFonts w:ascii="楷体" w:eastAsia="楷体" w:hAnsi="楷体" w:cs="楷体"/>
          <w:b/>
          <w:sz w:val="36"/>
          <w:szCs w:val="36"/>
        </w:rPr>
      </w:pPr>
      <w:r>
        <w:rPr>
          <w:rFonts w:ascii="楷体" w:eastAsia="楷体" w:hAnsi="楷体" w:cs="楷体" w:hint="eastAsia"/>
          <w:b/>
          <w:sz w:val="36"/>
          <w:szCs w:val="36"/>
        </w:rPr>
        <w:t xml:space="preserve"> </w:t>
      </w:r>
    </w:p>
    <w:p w:rsidR="00FA1604" w:rsidRDefault="00000000">
      <w:pPr>
        <w:jc w:val="center"/>
        <w:rPr>
          <w:rFonts w:ascii="楷体" w:eastAsia="楷体" w:hAnsi="楷体" w:cs="楷体"/>
          <w:b/>
          <w:sz w:val="36"/>
          <w:szCs w:val="36"/>
        </w:rPr>
      </w:pPr>
      <w:r>
        <w:rPr>
          <w:rFonts w:ascii="楷体" w:eastAsia="楷体" w:hAnsi="楷体" w:cs="楷体" w:hint="eastAsia"/>
          <w:b/>
          <w:sz w:val="36"/>
          <w:szCs w:val="36"/>
        </w:rPr>
        <w:t xml:space="preserve">  </w:t>
      </w:r>
    </w:p>
    <w:p w:rsidR="00FA1604" w:rsidRDefault="00000000">
      <w:pPr>
        <w:jc w:val="center"/>
        <w:rPr>
          <w:rFonts w:ascii="楷体" w:eastAsia="楷体" w:hAnsi="楷体" w:cs="楷体"/>
          <w:b/>
          <w:sz w:val="36"/>
          <w:szCs w:val="36"/>
        </w:rPr>
      </w:pPr>
      <w:r>
        <w:rPr>
          <w:rFonts w:ascii="楷体" w:eastAsia="楷体" w:hAnsi="楷体" w:cs="楷体" w:hint="eastAsia"/>
          <w:b/>
          <w:sz w:val="36"/>
          <w:szCs w:val="36"/>
        </w:rPr>
        <w:t xml:space="preserve">   计算机系</w:t>
      </w:r>
    </w:p>
    <w:p w:rsidR="00FA1604" w:rsidRDefault="00FA1604">
      <w:pPr>
        <w:rPr>
          <w:rFonts w:ascii="楷体" w:eastAsia="楷体" w:hAnsi="楷体" w:cs="楷体"/>
          <w:b/>
          <w:sz w:val="32"/>
        </w:rPr>
      </w:pPr>
    </w:p>
    <w:p w:rsidR="00FA1604" w:rsidRPr="00C06BB8" w:rsidRDefault="00000000">
      <w:pPr>
        <w:jc w:val="left"/>
        <w:rPr>
          <w:rFonts w:ascii="楷体" w:eastAsia="楷体" w:hAnsi="楷体" w:cs="楷体"/>
          <w:sz w:val="24"/>
          <w:u w:val="single"/>
        </w:rPr>
      </w:pPr>
      <w:r>
        <w:rPr>
          <w:rFonts w:ascii="楷体" w:eastAsia="楷体" w:hAnsi="楷体" w:cs="楷体" w:hint="eastAsia"/>
          <w:b/>
          <w:sz w:val="32"/>
        </w:rPr>
        <w:lastRenderedPageBreak/>
        <w:t xml:space="preserve">实验三  实验名称 </w:t>
      </w:r>
      <w:r>
        <w:rPr>
          <w:rFonts w:ascii="楷体" w:eastAsia="楷体" w:hAnsi="楷体" w:cs="楷体" w:hint="eastAsia"/>
          <w:sz w:val="24"/>
          <w:u w:val="single"/>
        </w:rPr>
        <w:t xml:space="preserve">  同步RS触发器的仿真分析  </w:t>
      </w:r>
      <w:r>
        <w:rPr>
          <w:rFonts w:ascii="楷体" w:eastAsia="楷体" w:hAnsi="楷体" w:cs="楷体" w:hint="eastAsia"/>
          <w:b/>
          <w:sz w:val="32"/>
          <w:szCs w:val="32"/>
        </w:rPr>
        <w:t>日期</w:t>
      </w:r>
      <w:r>
        <w:rPr>
          <w:rFonts w:ascii="楷体" w:eastAsia="楷体" w:hAnsi="楷体" w:cs="楷体" w:hint="eastAsia"/>
          <w:sz w:val="24"/>
          <w:u w:val="single"/>
        </w:rPr>
        <w:t xml:space="preserve"> 12/14</w:t>
      </w:r>
    </w:p>
    <w:p w:rsidR="00FA1604" w:rsidRDefault="00000000">
      <w:pPr>
        <w:numPr>
          <w:ilvl w:val="0"/>
          <w:numId w:val="1"/>
        </w:numPr>
        <w:jc w:val="left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实验目的</w:t>
      </w:r>
    </w:p>
    <w:p w:rsidR="00FA1604" w:rsidRDefault="00000000">
      <w:pPr>
        <w:numPr>
          <w:ilvl w:val="0"/>
          <w:numId w:val="1"/>
        </w:num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实验内容</w:t>
      </w:r>
    </w:p>
    <w:p w:rsidR="00FA1604" w:rsidRDefault="00000000">
      <w:pPr>
        <w:numPr>
          <w:ilvl w:val="0"/>
          <w:numId w:val="1"/>
        </w:num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电路图</w:t>
      </w:r>
    </w:p>
    <w:p w:rsidR="00FA1604" w:rsidRDefault="00000000">
      <w:pPr>
        <w:numPr>
          <w:ilvl w:val="0"/>
          <w:numId w:val="1"/>
        </w:num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实验操作及运行结果</w:t>
      </w:r>
    </w:p>
    <w:p w:rsidR="00FA1604" w:rsidRDefault="00000000">
      <w:pPr>
        <w:numPr>
          <w:ilvl w:val="0"/>
          <w:numId w:val="1"/>
        </w:num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实验中出现的问题和解决方法</w:t>
      </w:r>
    </w:p>
    <w:p w:rsidR="00FA1604" w:rsidRDefault="00FA1604"/>
    <w:p w:rsidR="00FA1604" w:rsidRDefault="00000000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一、实验目的</w:t>
      </w:r>
    </w:p>
    <w:p w:rsidR="00FA1604" w:rsidRDefault="00000000">
      <w:pPr>
        <w:ind w:firstLineChars="200" w:firstLine="420"/>
        <w:rPr>
          <w:rFonts w:ascii="楷体" w:eastAsia="楷体" w:hAnsi="楷体" w:cs="楷体"/>
          <w:sz w:val="24"/>
        </w:rPr>
      </w:pPr>
      <w:r>
        <w:rPr>
          <w:rFonts w:ascii="宋体" w:hAnsi="宋体" w:hint="eastAsia"/>
          <w:bCs/>
          <w:szCs w:val="21"/>
        </w:rPr>
        <w:t xml:space="preserve">    </w:t>
      </w:r>
      <w:r>
        <w:rPr>
          <w:rFonts w:ascii="楷体" w:eastAsia="楷体" w:hAnsi="楷体" w:cs="楷体" w:hint="eastAsia"/>
          <w:sz w:val="24"/>
        </w:rPr>
        <w:t xml:space="preserve"> 1，熟悉并验证触发器的逻辑功能。</w:t>
      </w:r>
    </w:p>
    <w:p w:rsidR="00FA1604" w:rsidRDefault="00000000">
      <w:pPr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 xml:space="preserve">    2，掌握同步RS触发器的使用方法和逻辑功能的测试方法</w:t>
      </w:r>
    </w:p>
    <w:p w:rsidR="00FA1604" w:rsidRDefault="00000000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二、实验内容</w:t>
      </w:r>
    </w:p>
    <w:p w:rsidR="00FA1604" w:rsidRDefault="00000000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 xml:space="preserve">    在Multisim13.0中构建同步RS触发器的仿真电路。</w:t>
      </w:r>
    </w:p>
    <w:p w:rsidR="00FA1604" w:rsidRDefault="00FA1604">
      <w:pPr>
        <w:ind w:firstLineChars="200" w:firstLine="480"/>
        <w:rPr>
          <w:rFonts w:ascii="楷体" w:eastAsia="楷体" w:hAnsi="楷体" w:cs="楷体"/>
          <w:sz w:val="24"/>
        </w:rPr>
      </w:pPr>
    </w:p>
    <w:p w:rsidR="00FA1604" w:rsidRDefault="00000000">
      <w:pPr>
        <w:numPr>
          <w:ilvl w:val="0"/>
          <w:numId w:val="2"/>
        </w:num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电路图</w:t>
      </w:r>
    </w:p>
    <w:p w:rsidR="00FA1604" w:rsidRDefault="00FA1604"/>
    <w:p w:rsidR="00FA1604" w:rsidRDefault="00000000">
      <w:r>
        <w:rPr>
          <w:noProof/>
        </w:rPr>
        <w:drawing>
          <wp:inline distT="0" distB="0" distL="114300" distR="114300">
            <wp:extent cx="5265420" cy="2794000"/>
            <wp:effectExtent l="0" t="0" r="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b="11558"/>
                    <a:stretch/>
                  </pic:blipFill>
                  <pic:spPr bwMode="auto">
                    <a:xfrm>
                      <a:off x="0" y="0"/>
                      <a:ext cx="526542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1604" w:rsidRDefault="00FA1604">
      <w:pPr>
        <w:rPr>
          <w:rFonts w:ascii="楷体" w:eastAsia="楷体" w:hAnsi="楷体" w:cs="楷体"/>
          <w:sz w:val="24"/>
        </w:rPr>
      </w:pPr>
    </w:p>
    <w:p w:rsidR="00FA1604" w:rsidRDefault="00FA1604">
      <w:pPr>
        <w:rPr>
          <w:rFonts w:ascii="楷体" w:eastAsia="楷体" w:hAnsi="楷体" w:cs="楷体"/>
          <w:sz w:val="24"/>
        </w:rPr>
      </w:pPr>
    </w:p>
    <w:p w:rsidR="00FA1604" w:rsidRDefault="00000000">
      <w:pPr>
        <w:numPr>
          <w:ilvl w:val="0"/>
          <w:numId w:val="2"/>
        </w:num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实验操作及运行结果</w:t>
      </w:r>
    </w:p>
    <w:p w:rsidR="00FA1604" w:rsidRDefault="00000000">
      <w:pPr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连接好电路图，双击字信号发生器的图标打开面板图，在字信号编辑区以十六进制（Hex）形式依次输入2,9,B,9,8,C,D,9,C,E,F,9,8,E,F,F,E,A,B,9,A,A共</w:t>
      </w:r>
      <w:proofErr w:type="gramStart"/>
      <w:r>
        <w:rPr>
          <w:rFonts w:ascii="楷体" w:eastAsia="楷体" w:hAnsi="楷体" w:cs="楷体" w:hint="eastAsia"/>
          <w:sz w:val="24"/>
        </w:rPr>
        <w:t>22个字组数据</w:t>
      </w:r>
      <w:proofErr w:type="gramEnd"/>
      <w:r>
        <w:rPr>
          <w:rFonts w:ascii="楷体" w:eastAsia="楷体" w:hAnsi="楷体" w:cs="楷体" w:hint="eastAsia"/>
          <w:sz w:val="24"/>
        </w:rPr>
        <w:t>，</w:t>
      </w:r>
      <w:r w:rsidR="00C06BB8">
        <w:rPr>
          <w:rFonts w:ascii="楷体" w:eastAsia="楷体" w:hAnsi="楷体" w:cs="楷体" w:hint="eastAsia"/>
          <w:sz w:val="24"/>
        </w:rPr>
        <w:t>鼠标</w:t>
      </w:r>
      <w:r>
        <w:rPr>
          <w:rFonts w:ascii="楷体" w:eastAsia="楷体" w:hAnsi="楷体" w:cs="楷体" w:hint="eastAsia"/>
          <w:sz w:val="24"/>
        </w:rPr>
        <w:t>右</w:t>
      </w:r>
      <w:proofErr w:type="gramStart"/>
      <w:r>
        <w:rPr>
          <w:rFonts w:ascii="楷体" w:eastAsia="楷体" w:hAnsi="楷体" w:cs="楷体" w:hint="eastAsia"/>
          <w:sz w:val="24"/>
        </w:rPr>
        <w:t>击最后一个字组</w:t>
      </w:r>
      <w:proofErr w:type="gramEnd"/>
      <w:r>
        <w:rPr>
          <w:rFonts w:ascii="楷体" w:eastAsia="楷体" w:hAnsi="楷体" w:cs="楷体" w:hint="eastAsia"/>
          <w:sz w:val="24"/>
        </w:rPr>
        <w:t>数据进行</w:t>
      </w:r>
      <w:proofErr w:type="gramStart"/>
      <w:r>
        <w:rPr>
          <w:rFonts w:ascii="楷体" w:eastAsia="楷体" w:hAnsi="楷体" w:cs="楷体" w:hint="eastAsia"/>
          <w:sz w:val="24"/>
        </w:rPr>
        <w:t>循环字组信号</w:t>
      </w:r>
      <w:proofErr w:type="gramEnd"/>
      <w:r>
        <w:rPr>
          <w:rFonts w:ascii="楷体" w:eastAsia="楷体" w:hAnsi="楷体" w:cs="楷体" w:hint="eastAsia"/>
          <w:sz w:val="24"/>
        </w:rPr>
        <w:t>终止设置；在Frequency区设置输出字信号的频率。</w:t>
      </w:r>
    </w:p>
    <w:p w:rsidR="00FA1604" w:rsidRDefault="00000000">
      <w:pPr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单击字信号发生器面板图Control区中的Brust，电路仿真开始。</w:t>
      </w:r>
    </w:p>
    <w:p w:rsidR="00FA1604" w:rsidRDefault="00000000">
      <w:pPr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分别双击两个四</w:t>
      </w:r>
      <w:proofErr w:type="gramStart"/>
      <w:r>
        <w:rPr>
          <w:rFonts w:ascii="楷体" w:eastAsia="楷体" w:hAnsi="楷体" w:cs="楷体" w:hint="eastAsia"/>
          <w:sz w:val="24"/>
        </w:rPr>
        <w:t>踪</w:t>
      </w:r>
      <w:proofErr w:type="gramEnd"/>
      <w:r>
        <w:rPr>
          <w:rFonts w:ascii="楷体" w:eastAsia="楷体" w:hAnsi="楷体" w:cs="楷体" w:hint="eastAsia"/>
          <w:sz w:val="24"/>
        </w:rPr>
        <w:t>示波器的图标打开面板图，在</w:t>
      </w:r>
      <w:r w:rsidR="00C06BB8">
        <w:rPr>
          <w:rFonts w:ascii="楷体" w:eastAsia="楷体" w:hAnsi="楷体" w:cs="楷体" w:hint="eastAsia"/>
          <w:sz w:val="24"/>
        </w:rPr>
        <w:t>Channel</w:t>
      </w:r>
      <w:r>
        <w:rPr>
          <w:rFonts w:ascii="楷体" w:eastAsia="楷体" w:hAnsi="楷体" w:cs="楷体" w:hint="eastAsia"/>
          <w:sz w:val="24"/>
        </w:rPr>
        <w:t>区，通过通道按钮调整各通道波形的位置及显示幅度，各通道均设置为DC耦合方式，</w:t>
      </w:r>
      <w:r w:rsidR="00C06BB8">
        <w:rPr>
          <w:rFonts w:ascii="楷体" w:eastAsia="楷体" w:hAnsi="楷体" w:cs="楷体" w:hint="eastAsia"/>
          <w:sz w:val="24"/>
        </w:rPr>
        <w:t>并将</w:t>
      </w:r>
      <w:r>
        <w:rPr>
          <w:rFonts w:ascii="楷体" w:eastAsia="楷体" w:hAnsi="楷体" w:cs="楷体" w:hint="eastAsia"/>
          <w:sz w:val="24"/>
        </w:rPr>
        <w:t>各面板</w:t>
      </w:r>
      <w:proofErr w:type="spellStart"/>
      <w:r>
        <w:rPr>
          <w:rFonts w:ascii="楷体" w:eastAsia="楷体" w:hAnsi="楷体" w:cs="楷体" w:hint="eastAsia"/>
          <w:sz w:val="24"/>
        </w:rPr>
        <w:t>Timebase</w:t>
      </w:r>
      <w:proofErr w:type="spellEnd"/>
      <w:r>
        <w:rPr>
          <w:rFonts w:ascii="楷体" w:eastAsia="楷体" w:hAnsi="楷体" w:cs="楷体" w:hint="eastAsia"/>
          <w:sz w:val="24"/>
        </w:rPr>
        <w:t>区中的Scale、X pos、Y/T设置一致。</w:t>
      </w:r>
    </w:p>
    <w:p w:rsidR="00FA1604" w:rsidRDefault="00FA1604">
      <w:pPr>
        <w:rPr>
          <w:rFonts w:ascii="楷体" w:eastAsia="楷体" w:hAnsi="楷体" w:cs="楷体"/>
          <w:sz w:val="24"/>
        </w:rPr>
      </w:pPr>
    </w:p>
    <w:p w:rsidR="00FA1604" w:rsidRDefault="00000000">
      <w:pPr>
        <w:rPr>
          <w:rFonts w:ascii="楷体" w:eastAsia="楷体" w:hAnsi="楷体" w:cs="楷体"/>
          <w:sz w:val="24"/>
        </w:rPr>
      </w:pPr>
      <w:r>
        <w:rPr>
          <w:noProof/>
        </w:rPr>
        <w:lastRenderedPageBreak/>
        <w:drawing>
          <wp:inline distT="0" distB="0" distL="114300" distR="114300">
            <wp:extent cx="5267325" cy="6007100"/>
            <wp:effectExtent l="0" t="0" r="317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604" w:rsidRDefault="00FA1604">
      <w:pPr>
        <w:rPr>
          <w:rFonts w:ascii="楷体" w:eastAsia="楷体" w:hAnsi="楷体" w:cs="楷体"/>
          <w:sz w:val="24"/>
        </w:rPr>
      </w:pPr>
    </w:p>
    <w:p w:rsidR="00FA1604" w:rsidRDefault="00FA1604">
      <w:pPr>
        <w:rPr>
          <w:rFonts w:ascii="楷体" w:eastAsia="楷体" w:hAnsi="楷体" w:cs="楷体"/>
          <w:sz w:val="24"/>
        </w:rPr>
      </w:pPr>
    </w:p>
    <w:p w:rsidR="00FA1604" w:rsidRDefault="00FA1604">
      <w:pPr>
        <w:rPr>
          <w:rFonts w:ascii="楷体" w:eastAsia="楷体" w:hAnsi="楷体" w:cs="楷体"/>
          <w:sz w:val="24"/>
        </w:rPr>
      </w:pPr>
    </w:p>
    <w:p w:rsidR="00FA1604" w:rsidRDefault="00000000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五、实验中出现的问题和解决方法</w:t>
      </w:r>
    </w:p>
    <w:p w:rsidR="00FA1604" w:rsidRDefault="00000000">
      <w:pPr>
        <w:ind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问题：</w:t>
      </w:r>
    </w:p>
    <w:p w:rsidR="00FA1604" w:rsidRDefault="00000000">
      <w:pPr>
        <w:ind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1，电路元件选择和电路图连接</w:t>
      </w:r>
      <w:r w:rsidR="00C06BB8">
        <w:rPr>
          <w:rFonts w:ascii="楷体" w:eastAsia="楷体" w:hAnsi="楷体" w:cs="楷体" w:hint="eastAsia"/>
          <w:sz w:val="24"/>
        </w:rPr>
        <w:t>有点混乱</w:t>
      </w:r>
      <w:r>
        <w:rPr>
          <w:rFonts w:ascii="楷体" w:eastAsia="楷体" w:hAnsi="楷体" w:cs="楷体" w:hint="eastAsia"/>
          <w:sz w:val="24"/>
        </w:rPr>
        <w:t>。</w:t>
      </w:r>
    </w:p>
    <w:p w:rsidR="00C06BB8" w:rsidRDefault="00000000" w:rsidP="00C06BB8">
      <w:pPr>
        <w:ind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2，通道选择按钮使用不熟悉</w:t>
      </w:r>
      <w:r w:rsidR="00C06BB8">
        <w:rPr>
          <w:rFonts w:ascii="楷体" w:eastAsia="楷体" w:hAnsi="楷体" w:cs="楷体" w:hint="eastAsia"/>
          <w:sz w:val="24"/>
        </w:rPr>
        <w:t>。</w:t>
      </w:r>
    </w:p>
    <w:p w:rsidR="00FA1604" w:rsidRDefault="00C06BB8" w:rsidP="00C06BB8">
      <w:pPr>
        <w:ind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/>
          <w:sz w:val="24"/>
        </w:rPr>
        <w:t>3</w:t>
      </w:r>
      <w:r>
        <w:rPr>
          <w:rFonts w:ascii="楷体" w:eastAsia="楷体" w:hAnsi="楷体" w:cs="楷体" w:hint="eastAsia"/>
          <w:sz w:val="24"/>
        </w:rPr>
        <w:t>，实验结果图与预期不符。</w:t>
      </w:r>
    </w:p>
    <w:p w:rsidR="00FA1604" w:rsidRDefault="00000000">
      <w:pPr>
        <w:ind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解决方法：</w:t>
      </w:r>
    </w:p>
    <w:p w:rsidR="00FA1604" w:rsidRDefault="00C06BB8">
      <w:pPr>
        <w:numPr>
          <w:ilvl w:val="0"/>
          <w:numId w:val="3"/>
        </w:numPr>
        <w:ind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继续深入了解各个选项的功能和作用。</w:t>
      </w:r>
    </w:p>
    <w:p w:rsidR="00FA1604" w:rsidRDefault="00C06BB8">
      <w:pPr>
        <w:numPr>
          <w:ilvl w:val="0"/>
          <w:numId w:val="3"/>
        </w:numPr>
        <w:ind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多次实验，熟练操作。</w:t>
      </w:r>
    </w:p>
    <w:p w:rsidR="00FA1604" w:rsidRDefault="00FA1604">
      <w:pPr>
        <w:rPr>
          <w:rFonts w:ascii="楷体" w:eastAsia="楷体" w:hAnsi="楷体" w:cs="楷体"/>
          <w:sz w:val="24"/>
        </w:rPr>
      </w:pPr>
    </w:p>
    <w:p w:rsidR="00FA1604" w:rsidRDefault="00FA1604">
      <w:pPr>
        <w:rPr>
          <w:rFonts w:ascii="楷体" w:eastAsia="楷体" w:hAnsi="楷体" w:cs="楷体"/>
          <w:sz w:val="24"/>
        </w:rPr>
      </w:pPr>
    </w:p>
    <w:sectPr w:rsidR="00FA16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2D6A69D"/>
    <w:multiLevelType w:val="singleLevel"/>
    <w:tmpl w:val="E2D6A69D"/>
    <w:lvl w:ilvl="0">
      <w:start w:val="1"/>
      <w:numFmt w:val="decimal"/>
      <w:suff w:val="nothing"/>
      <w:lvlText w:val="%1，"/>
      <w:lvlJc w:val="left"/>
    </w:lvl>
  </w:abstractNum>
  <w:abstractNum w:abstractNumId="1" w15:restartNumberingAfterBreak="0">
    <w:nsid w:val="07225BE6"/>
    <w:multiLevelType w:val="multilevel"/>
    <w:tmpl w:val="07225BE6"/>
    <w:lvl w:ilvl="0">
      <w:start w:val="1"/>
      <w:numFmt w:val="japaneseCounting"/>
      <w:lvlText w:val="%1、"/>
      <w:lvlJc w:val="left"/>
      <w:pPr>
        <w:tabs>
          <w:tab w:val="left" w:pos="570"/>
        </w:tabs>
        <w:ind w:left="570" w:hanging="57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0EA25414"/>
    <w:multiLevelType w:val="singleLevel"/>
    <w:tmpl w:val="0EA25414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423910506">
    <w:abstractNumId w:val="1"/>
  </w:num>
  <w:num w:numId="2" w16cid:durableId="1677659024">
    <w:abstractNumId w:val="2"/>
  </w:num>
  <w:num w:numId="3" w16cid:durableId="81579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JkNjM4MWNjMTkwMTU0NzkzNTNkZTY2NjFhZmM5ZjYifQ=="/>
  </w:docVars>
  <w:rsids>
    <w:rsidRoot w:val="00FA1604"/>
    <w:rsid w:val="00174976"/>
    <w:rsid w:val="00C06BB8"/>
    <w:rsid w:val="00FA1604"/>
    <w:rsid w:val="00FB110D"/>
    <w:rsid w:val="0B5F56D3"/>
    <w:rsid w:val="587B0A01"/>
    <w:rsid w:val="58DF6B3E"/>
    <w:rsid w:val="6C7F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4D1389"/>
  <w15:docId w15:val="{CABA238E-9AC9-44FD-AC9B-1FEF61DF8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left="1260"/>
    </w:pPr>
    <w:rPr>
      <w:rFonts w:ascii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单楚雄</dc:creator>
  <cp:lastModifiedBy>单 楚雄</cp:lastModifiedBy>
  <cp:revision>2</cp:revision>
  <dcterms:created xsi:type="dcterms:W3CDTF">2023-01-02T10:04:00Z</dcterms:created>
  <dcterms:modified xsi:type="dcterms:W3CDTF">2023-01-02T10:11:00Z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9DCE633C19264BC6A26D270DB6D922D7</vt:lpwstr>
  </property>
</Properties>
</file>