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楷体_GB2312" w:hAnsi="宋体" w:eastAsia="楷体_GB2312"/>
          <w:b/>
          <w:bCs/>
          <w:sz w:val="44"/>
        </w:rPr>
      </w:pPr>
    </w:p>
    <w:p>
      <w:pPr>
        <w:jc w:val="left"/>
        <w:rPr>
          <w:rFonts w:ascii="楷体_GB2312" w:hAnsi="宋体" w:eastAsia="楷体_GB2312"/>
          <w:b/>
          <w:bCs/>
          <w:sz w:val="44"/>
        </w:rPr>
      </w:pPr>
    </w:p>
    <w:p>
      <w:pPr>
        <w:jc w:val="center"/>
        <w:rPr>
          <w:rFonts w:ascii="楷体_GB2312" w:hAnsi="宋体" w:eastAsia="楷体_GB2312"/>
          <w:b/>
          <w:bCs/>
          <w:sz w:val="44"/>
        </w:rPr>
      </w:pPr>
      <w:r>
        <w:rPr>
          <w:rFonts w:ascii="楷体_GB2312" w:hAnsi="宋体" w:eastAsia="楷体_GB2312"/>
          <w:bCs/>
          <w:sz w:val="44"/>
        </w:rPr>
        <w:drawing>
          <wp:inline distT="0" distB="0" distL="0" distR="0">
            <wp:extent cx="3298825" cy="73469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312" w:beforeLines="100"/>
        <w:jc w:val="center"/>
        <w:rPr>
          <w:rFonts w:asciiTheme="majorEastAsia" w:hAnsiTheme="majorEastAsia" w:eastAsiaTheme="majorEastAsia"/>
          <w:bCs/>
          <w:sz w:val="72"/>
          <w:szCs w:val="72"/>
        </w:rPr>
      </w:pPr>
      <w:r>
        <w:rPr>
          <w:rFonts w:hint="eastAsia" w:asciiTheme="majorEastAsia" w:hAnsiTheme="majorEastAsia" w:eastAsiaTheme="majorEastAsia"/>
          <w:bCs/>
          <w:sz w:val="72"/>
          <w:szCs w:val="72"/>
        </w:rPr>
        <w:t>信息科学与工程学院</w:t>
      </w:r>
    </w:p>
    <w:p>
      <w:pPr>
        <w:spacing w:before="312" w:beforeLines="100"/>
        <w:ind w:firstLine="1271" w:firstLineChars="227"/>
        <w:rPr>
          <w:rFonts w:asciiTheme="majorEastAsia" w:hAnsiTheme="majorEastAsia" w:eastAsiaTheme="majorEastAsia"/>
          <w:bCs/>
          <w:sz w:val="56"/>
          <w:szCs w:val="56"/>
        </w:rPr>
      </w:pPr>
      <w:r>
        <w:rPr>
          <w:rFonts w:hint="eastAsia" w:asciiTheme="majorEastAsia" w:hAnsiTheme="majorEastAsia" w:eastAsiaTheme="majorEastAsia"/>
          <w:bCs/>
          <w:sz w:val="56"/>
          <w:szCs w:val="56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bCs/>
          <w:sz w:val="56"/>
          <w:szCs w:val="56"/>
          <w:u w:val="single"/>
          <w:lang w:val="en-US" w:eastAsia="zh-CN"/>
        </w:rPr>
        <w:t>软件工程</w:t>
      </w:r>
      <w:r>
        <w:rPr>
          <w:rFonts w:hint="eastAsia" w:asciiTheme="majorEastAsia" w:hAnsiTheme="majorEastAsia" w:eastAsiaTheme="majorEastAsia"/>
          <w:bCs/>
          <w:sz w:val="56"/>
          <w:szCs w:val="56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Cs/>
          <w:sz w:val="56"/>
          <w:szCs w:val="56"/>
        </w:rPr>
        <w:t>实验报告</w:t>
      </w:r>
    </w:p>
    <w:p>
      <w:pPr>
        <w:spacing w:before="312" w:beforeLines="100"/>
        <w:ind w:firstLine="919" w:firstLineChars="176"/>
        <w:rPr>
          <w:rFonts w:asciiTheme="majorEastAsia" w:hAnsiTheme="majorEastAsia" w:eastAsiaTheme="majorEastAsia"/>
          <w:b/>
          <w:bCs/>
          <w:sz w:val="52"/>
          <w:szCs w:val="52"/>
        </w:rPr>
      </w:pPr>
    </w:p>
    <w:p>
      <w:pPr>
        <w:ind w:firstLine="1276" w:firstLineChars="454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spacing w:before="78" w:beforeLines="25"/>
        <w:ind w:firstLine="1701" w:firstLineChars="605"/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系    别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 xml:space="preserve"> 计算机系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 xml:space="preserve"> </w:t>
      </w:r>
    </w:p>
    <w:p>
      <w:pPr>
        <w:spacing w:before="78" w:beforeLines="25"/>
        <w:ind w:firstLine="1701" w:firstLineChars="605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专    业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 xml:space="preserve"> 计算机科学与技术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</w:t>
      </w:r>
    </w:p>
    <w:p>
      <w:pPr>
        <w:spacing w:before="78" w:beforeLines="25"/>
        <w:ind w:firstLine="1701" w:firstLineChars="605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年    级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 xml:space="preserve"> 大三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     </w:t>
      </w:r>
    </w:p>
    <w:p>
      <w:pPr>
        <w:spacing w:before="78" w:beforeLines="25"/>
        <w:ind w:firstLine="1701" w:firstLineChars="605"/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姓    名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谭鑫迪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 xml:space="preserve"> </w:t>
      </w:r>
    </w:p>
    <w:p>
      <w:pPr>
        <w:spacing w:before="78" w:beforeLines="25"/>
        <w:ind w:firstLine="1701" w:firstLineChars="605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指导教师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阮彤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</w:t>
      </w:r>
    </w:p>
    <w:p>
      <w:pPr>
        <w:ind w:firstLine="495" w:firstLineChars="176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ind w:firstLine="495" w:firstLineChars="176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ind w:firstLine="495" w:firstLineChars="176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ind w:firstLine="2268" w:firstLineChars="807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2024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学年  第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二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学期</w:t>
      </w:r>
    </w:p>
    <w:p>
      <w:pPr>
        <w:widowControl/>
        <w:jc w:val="left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br w:type="page"/>
      </w:r>
    </w:p>
    <w:p>
      <w:pPr>
        <w:ind w:firstLine="2530" w:firstLineChars="900"/>
        <w:rPr>
          <w:rFonts w:hint="default" w:asciiTheme="majorEastAsia" w:hAnsiTheme="majorEastAsia" w:eastAsia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实验名称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  <w:t xml:space="preserve">   </w:t>
      </w:r>
      <w:r>
        <w:rPr>
          <w:rFonts w:asciiTheme="majorEastAsia" w:hAnsiTheme="majorEastAsia" w:eastAsiaTheme="majorEastAsia"/>
          <w:b/>
          <w:sz w:val="32"/>
        </w:rPr>
        <w:t xml:space="preserve"> Build Maven</w:t>
      </w:r>
    </w:p>
    <w:p>
      <w:pPr>
        <w:pStyle w:val="11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实验目的</w:t>
      </w:r>
    </w:p>
    <w:p>
      <w:pPr>
        <w:numPr>
          <w:ilvl w:val="0"/>
          <w:numId w:val="2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理解什么是自动构建，对比什么是手动构建。</w:t>
      </w:r>
    </w:p>
    <w:p>
      <w:pPr>
        <w:numPr>
          <w:numId w:val="0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理解JU</w:t>
      </w:r>
      <w:r>
        <w:rPr>
          <w:rFonts w:ascii="Times New Roman" w:hAnsi="Times New Roman" w:cs="Times New Roman"/>
        </w:rPr>
        <w:t>nit</w:t>
      </w:r>
      <w:r>
        <w:rPr>
          <w:rFonts w:hint="eastAsia" w:ascii="Times New Roman" w:hAnsi="Times New Roman" w:cs="Times New Roman"/>
        </w:rPr>
        <w:t>测试框架的用途。</w:t>
      </w:r>
    </w:p>
    <w:p>
      <w:pPr>
        <w:pStyle w:val="11"/>
        <w:widowControl w:val="0"/>
        <w:numPr>
          <w:numId w:val="0"/>
        </w:numPr>
        <w:jc w:val="both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pStyle w:val="11"/>
        <w:numPr>
          <w:ilvl w:val="0"/>
          <w:numId w:val="1"/>
        </w:numPr>
        <w:ind w:firstLineChars="0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实验主要内容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1. 环境准备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安装Java Development Kit (JDK)**：确保系统上安装了JDK，并正确配置了环境变量。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安装Maven**：下载并安装Maven，配置好环境变量以便在命令行中使用。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集成开发环境（IDE）**：推荐使用IntelliJ IDEA或Eclipse等支持Maven的IDE。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2. 创建Maven项目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使用命令行创建Maven项目**：通过Maven命令生成一个简单的项目骨架。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在IDE中导入Maven项目**：打开IDE，选择导入功能，将刚刚创建的Maven项目导入到IDE中。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3. 理解项目结构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项目目录结构：了解Maven项目的标准目录结构，包括源代码目录和测试代码目录。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POM文件：熟悉POM（Project Object Model）文件，它定义了项目的依赖、构建插件等信息。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4. 手动构建 vs 自动构建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手动构建：手动编译、打包和部署应用程序的过程，通常涉及多步复杂操作。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自动构建：使用Maven等构建工具，通过简单的命令自动完成编译、测试、打包等所有构建任务。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5. 使用JUnit进行单元测试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添加JUnit依赖：在POM文件中添加JUnit依赖，以便使用JUnit进行单元测试。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编写测试用例：在测试目录中编写JUnit测试类，定义测试方法以验证代码功能。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运行测试：使用Maven命令运行所有测试，自动生成测试报告。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6. 构建和打包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构建项目：通过Maven命令进行项目的清理、编译、测试和打包。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查看打包结果：构建完成后，在指定的目标目录中找到生成的JAR文件或其他打包成果。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</w:p>
    <w:p>
      <w:pPr>
        <w:pStyle w:val="11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实验过程</w:t>
      </w:r>
    </w:p>
    <w:p>
      <w:pPr>
        <w:numPr>
          <w:ilvl w:val="0"/>
          <w:numId w:val="3"/>
        </w:num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检查MVA.bat的位置：D:\apache-maven-3.8.1\bin</w:t>
      </w:r>
    </w:p>
    <w:p>
      <w:pPr>
        <w:pStyle w:val="11"/>
        <w:ind w:left="36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设置path，</w:t>
      </w:r>
      <w:r>
        <w:rPr>
          <w:rFonts w:hint="eastAsia" w:cs="Times New Roman"/>
          <w:lang w:val="en-US" w:eastAsia="zh-CN"/>
        </w:rPr>
        <w:t>设置</w:t>
      </w:r>
      <w:r>
        <w:rPr>
          <w:rFonts w:ascii="Times New Roman" w:hAnsi="Times New Roman" w:cs="Times New Roman"/>
        </w:rPr>
        <w:t>M2_Home。</w:t>
      </w:r>
    </w:p>
    <w:p>
      <w:pPr>
        <w:pStyle w:val="11"/>
        <w:numPr>
          <w:ilvl w:val="0"/>
          <w:numId w:val="3"/>
        </w:numPr>
        <w:ind w:left="0" w:leftChars="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检察待编译文件的目录结构，包括</w:t>
      </w:r>
    </w:p>
    <w:p>
      <w:pPr>
        <w:pStyle w:val="11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pom.xml文件所在目录</w:t>
      </w:r>
    </w:p>
    <w:p>
      <w:pPr>
        <w:pStyle w:val="11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src文件目录</w:t>
      </w:r>
    </w:p>
    <w:p>
      <w:pPr>
        <w:pStyle w:val="11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.java源文件所在目录</w:t>
      </w:r>
    </w:p>
    <w:p>
      <w:pPr>
        <w:pStyle w:val="11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Junit测试文件所在目录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/>
        </w:rPr>
      </w:pPr>
    </w:p>
    <w:p>
      <w:pPr>
        <w:ind w:firstLine="281" w:firstLineChars="100"/>
        <w:rPr>
          <w:rFonts w:ascii="Times New Roman" w:hAnsi="Times New Roman" w:cs="Times New Roman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  <w:t>3.</w:t>
      </w:r>
      <w:r>
        <w:rPr>
          <w:rFonts w:ascii="Times New Roman" w:hAnsi="Times New Roman" w:cs="Times New Roman"/>
        </w:rPr>
        <w:t>在系统目录下运行　mvn clean compile，察看结果。</w:t>
      </w:r>
    </w:p>
    <w:p>
      <w:pPr>
        <w:pStyle w:val="11"/>
        <w:widowControl w:val="0"/>
        <w:numPr>
          <w:numId w:val="0"/>
        </w:numPr>
        <w:jc w:val="both"/>
        <w:rPr>
          <w:rFonts w:hint="default" w:asciiTheme="majorEastAsia" w:hAnsiTheme="majorEastAsia" w:eastAsiaTheme="major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1555115"/>
            <wp:effectExtent l="0" t="0" r="254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发现build Failure，原因在于找不到pom.xml文件。</w:t>
      </w:r>
    </w:p>
    <w:p>
      <w:pPr>
        <w:ind w:firstLine="21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hint="eastAsia" w:cs="Times New Roman"/>
          <w:lang w:eastAsia="zh-CN"/>
        </w:rPr>
        <w:t>.</w:t>
      </w:r>
      <w:r>
        <w:rPr>
          <w:rFonts w:ascii="Times New Roman" w:hAnsi="Times New Roman" w:cs="Times New Roman"/>
        </w:rPr>
        <w:t xml:space="preserve"> 　mvn clean compile，察看结果。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drawing>
          <wp:inline distT="0" distB="0" distL="114300" distR="114300">
            <wp:extent cx="5266690" cy="193421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  <w:t>BUILD SUCCESS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hint="eastAsia" w:cs="Times New Roman"/>
          <w:lang w:eastAsia="zh-C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mvn clean test</w:t>
      </w:r>
    </w:p>
    <w:p>
      <w:pPr>
        <w:pStyle w:val="11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4310" cy="2370455"/>
            <wp:effectExtent l="0" t="0" r="1397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widowControl w:val="0"/>
        <w:numPr>
          <w:numId w:val="0"/>
        </w:numPr>
        <w:jc w:val="both"/>
      </w:pPr>
    </w:p>
    <w:p>
      <w:pPr>
        <w:rPr>
          <w:rFonts w:ascii="Times New Roman" w:hAnsi="Times New Roman" w:cs="Times New Roman"/>
        </w:rPr>
      </w:pPr>
      <w:r>
        <w:rPr>
          <w:rFonts w:hint="eastAsia" w:cs="Times New Roman"/>
          <w:lang w:val="en-US" w:eastAsia="zh-CN"/>
        </w:rPr>
        <w:t>6.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mvn clean package</w:t>
      </w:r>
    </w:p>
    <w:p>
      <w:pPr>
        <w:pStyle w:val="11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2454910"/>
            <wp:effectExtent l="0" t="0" r="0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查看： target目录。有 hello-world-1.0-SNAPSHOT.jar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>
        <w:rPr>
          <w:rFonts w:hint="eastAsia" w:cs="Times New Roman"/>
          <w:lang w:eastAsia="zh-C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运行.jar 程序</w:t>
      </w:r>
    </w:p>
    <w:p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运行 java –jar hello-world-1.0-SNAPSHOT.jar</w:t>
      </w:r>
    </w:p>
    <w:p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Hello,world </w:t>
      </w:r>
    </w:p>
    <w:p>
      <w:pPr>
        <w:pStyle w:val="11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611505"/>
            <wp:effectExtent l="0" t="0" r="254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运行成功，输出Hello Maven</w:t>
      </w:r>
    </w:p>
    <w:p>
      <w:pPr>
        <w:pStyle w:val="11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实验中碰到的问题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1. 环境配置问题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JDK安装及配置问题：安装JDK后未正确配置环境变量（如JAVA_HOME）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解决方法：检查并设置JAVA_HOME和PATH环境变量，确保JDK命令可以在命令行中正常使用。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  <w:lang w:val="en-US" w:eastAsia="zh-CN"/>
        </w:rPr>
        <w:t>M</w:t>
      </w: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aven安装及配置问题：安装Maven后未正确配置环境变量（如MAVEN_HOME），导致无法运行mvn命令。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解决方法：检查并设置MAVEN_HOME和PATH环境变量，确保Maven命令可以在命令行中正常使用。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2. 创建Maven项目问题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Maven命令执行错误：输入Maven命令时，参数错误或拼写错误导致命令无法执行。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解决方法：仔细检查命令语法，参考官方文档或使用IDE的Maven插件来执行命令。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. 依赖管理问题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依赖冲突：在POM文件中添加依赖时，不同版本的依赖可能导致冲突，编译或运行时报错。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解决方法：使用&lt;dependencyManagement&gt;标签来管理依赖版本，或使用mvn dependency:tree命令来分析并解决依赖冲突。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单元测试问题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JUnit测试运行失败：编写的JUnit测试用例在运行时失败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解决方法：检查测试用例代码，确保测试方法正确；检查POM文件中的JUnit依赖配置，确保其正确无误。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</w:p>
    <w:p>
      <w:pPr>
        <w:pStyle w:val="11"/>
        <w:numPr>
          <w:ilvl w:val="0"/>
          <w:numId w:val="1"/>
        </w:numPr>
        <w:ind w:firstLineChars="0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实验总结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在本次“Build Maven”实验中，实现了对Maven构建工具的基本掌握和理解：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1. 环境配置：成功安装并配置了JDK和Maven，确保了开发环境的正确性。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2. 创建和导入Maven项目：使用Maven命令行工具创建了一个简单的Maven项目，并在IDE中导入该项目。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3. 理解项目结构和POM文件：学习了Maven项目的标准目录结构，以及POM文件在项目依赖管理和构建过程中的作用。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4. 自动构建与手动构建的对比：体验了Maven自动构建的高效性，理解了自动化构建相对于手动构建的优势。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5. 使用JUnit进行单元测试：在项目中添加了JUnit依赖，并编写和运行了简单的单元测试，验证了代码的正确性。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6. 项目构建和打包：通过Maven命令完成了项目的编译、测试和打包，生成了最终的可执行文件。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实验收获</w:t>
      </w: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  <w:lang w:val="en-US" w:eastAsia="zh-CN"/>
        </w:rPr>
        <w:t>:</w:t>
      </w:r>
      <w:bookmarkStart w:id="0" w:name="_GoBack"/>
      <w:bookmarkEnd w:id="0"/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通过本次实验，深入理解了Maven在Java项目中的构建流程，以及JUnit在单元测试中的作用。掌握了自动化构建工具的使用方法，提高了项目开发的效率和代码质量。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>
    <w:pPr>
      <w:pStyle w:val="3"/>
    </w:pPr>
  </w:p>
  <w:p>
    <w:pPr>
      <w:pStyle w:val="3"/>
    </w:pPr>
  </w:p>
  <w:p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hint="eastAsia"/>
      </w:rPr>
    </w:pPr>
    <w:r>
      <w:rPr>
        <w:rFonts w:hint="eastAsia"/>
      </w:rPr>
      <w:t>软件工程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A5BF99"/>
    <w:multiLevelType w:val="singleLevel"/>
    <w:tmpl w:val="CDA5BF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1A9507D"/>
    <w:multiLevelType w:val="singleLevel"/>
    <w:tmpl w:val="D1A9507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1D47365"/>
    <w:multiLevelType w:val="multilevel"/>
    <w:tmpl w:val="21D4736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7C0D466C"/>
    <w:multiLevelType w:val="multilevel"/>
    <w:tmpl w:val="7C0D466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3MmRmYzRkNTM5ZTkxYWYzMGNhMDg4YWZlZjczOGUifQ=="/>
  </w:docVars>
  <w:rsids>
    <w:rsidRoot w:val="001E731F"/>
    <w:rsid w:val="00041345"/>
    <w:rsid w:val="00120EEB"/>
    <w:rsid w:val="001E731F"/>
    <w:rsid w:val="0020149B"/>
    <w:rsid w:val="00456C0A"/>
    <w:rsid w:val="004D22CE"/>
    <w:rsid w:val="00512071"/>
    <w:rsid w:val="00F926D9"/>
    <w:rsid w:val="0E37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semiHidden/>
    <w:uiPriority w:val="0"/>
  </w:style>
  <w:style w:type="character" w:customStyle="1" w:styleId="8">
    <w:name w:val="页眉 字符"/>
    <w:basedOn w:val="6"/>
    <w:link w:val="4"/>
    <w:semiHidden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D28C1-3523-44FF-9505-3C3E2739AE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</Words>
  <Characters>232</Characters>
  <Lines>1</Lines>
  <Paragraphs>1</Paragraphs>
  <TotalTime>5</TotalTime>
  <ScaleCrop>false</ScaleCrop>
  <LinksUpToDate>false</LinksUpToDate>
  <CharactersWithSpaces>271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2021-10-09T03:09:00Z</dcterms:created>
  <dc:creator>ljing</dc:creator>
  <cp:lastModifiedBy>哎呦小水蜜桃儿</cp:lastModifiedBy>
  <dcterms:modified xsi:type="dcterms:W3CDTF">2024-05-15T03:26:34Z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6ABE93C14A9E4B33B17E6FCF0C1BC592_13</vt:lpwstr>
  </property>
</Properties>
</file>