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0D477" w14:textId="77777777" w:rsidR="00B06604" w:rsidRDefault="00000000">
      <w:pPr>
        <w:jc w:val="center"/>
        <w:rPr>
          <w:rFonts w:ascii="黑体" w:eastAsia="黑体"/>
          <w:b/>
          <w:spacing w:val="60"/>
          <w:sz w:val="44"/>
          <w:szCs w:val="44"/>
          <w:lang w:eastAsia="zh-CN"/>
        </w:rPr>
      </w:pPr>
      <w:r>
        <w:rPr>
          <w:rFonts w:ascii="黑体" w:eastAsia="黑体" w:hint="eastAsia"/>
          <w:b/>
          <w:spacing w:val="60"/>
          <w:sz w:val="44"/>
          <w:szCs w:val="44"/>
          <w:lang w:eastAsia="zh-CN"/>
        </w:rPr>
        <w:t>《3d打印技术及创意设计》</w:t>
      </w:r>
    </w:p>
    <w:p w14:paraId="4B43A1FC" w14:textId="77777777" w:rsidR="00B06604" w:rsidRDefault="00000000">
      <w:pPr>
        <w:jc w:val="center"/>
        <w:rPr>
          <w:b/>
          <w:sz w:val="44"/>
          <w:szCs w:val="44"/>
          <w:lang w:eastAsia="zh-CN"/>
        </w:rPr>
      </w:pPr>
      <w:proofErr w:type="gramStart"/>
      <w:r>
        <w:rPr>
          <w:rFonts w:ascii="黑体" w:eastAsia="黑体" w:hint="eastAsia"/>
          <w:b/>
          <w:spacing w:val="60"/>
          <w:sz w:val="44"/>
          <w:szCs w:val="44"/>
          <w:lang w:eastAsia="zh-CN"/>
        </w:rPr>
        <w:t>劳育总结</w:t>
      </w:r>
      <w:proofErr w:type="gramEnd"/>
      <w:r>
        <w:rPr>
          <w:rFonts w:ascii="黑体" w:eastAsia="黑体" w:hint="eastAsia"/>
          <w:b/>
          <w:spacing w:val="60"/>
          <w:sz w:val="44"/>
          <w:szCs w:val="44"/>
          <w:lang w:eastAsia="zh-CN"/>
        </w:rPr>
        <w:t>报告</w:t>
      </w:r>
    </w:p>
    <w:p w14:paraId="7CAA28B2" w14:textId="77777777" w:rsidR="00B06604" w:rsidRDefault="00B06604">
      <w:pPr>
        <w:tabs>
          <w:tab w:val="left" w:pos="2340"/>
          <w:tab w:val="left" w:pos="2700"/>
        </w:tabs>
        <w:ind w:firstLineChars="161" w:firstLine="483"/>
        <w:rPr>
          <w:rFonts w:ascii="宋体" w:hAnsi="宋体" w:cs="宋体" w:hint="eastAsia"/>
          <w:color w:val="FF0000"/>
          <w:sz w:val="30"/>
          <w:lang w:eastAsia="zh-CN"/>
        </w:rPr>
      </w:pPr>
    </w:p>
    <w:p w14:paraId="26E820F0" w14:textId="40E06388" w:rsidR="00B06604" w:rsidRDefault="00000000">
      <w:pPr>
        <w:tabs>
          <w:tab w:val="left" w:pos="2340"/>
          <w:tab w:val="left" w:pos="2700"/>
        </w:tabs>
        <w:spacing w:line="360" w:lineRule="auto"/>
        <w:rPr>
          <w:rFonts w:ascii="宋体" w:hAnsi="宋体" w:cs="宋体" w:hint="eastAsia"/>
          <w:sz w:val="30"/>
          <w:lang w:eastAsia="zh-CN"/>
        </w:rPr>
      </w:pPr>
      <w:r>
        <w:rPr>
          <w:rFonts w:ascii="宋体" w:hAnsi="宋体" w:cs="宋体" w:hint="eastAsia"/>
          <w:sz w:val="30"/>
          <w:lang w:eastAsia="zh-CN"/>
        </w:rPr>
        <w:t>专业班级：</w:t>
      </w:r>
      <w:r>
        <w:rPr>
          <w:rFonts w:ascii="宋体" w:hAnsi="宋体" w:cs="宋体" w:hint="eastAsia"/>
          <w:sz w:val="30"/>
          <w:u w:val="single"/>
          <w:lang w:eastAsia="zh-CN"/>
        </w:rPr>
        <w:t xml:space="preserve">   </w:t>
      </w:r>
      <w:r w:rsidR="006D7147">
        <w:rPr>
          <w:rFonts w:ascii="宋体" w:hAnsi="宋体" w:cs="宋体" w:hint="eastAsia"/>
          <w:sz w:val="30"/>
          <w:u w:val="single"/>
          <w:lang w:eastAsia="zh-CN"/>
        </w:rPr>
        <w:t>计211</w:t>
      </w:r>
      <w:r>
        <w:rPr>
          <w:rFonts w:ascii="宋体" w:hAnsi="宋体" w:cs="宋体" w:hint="eastAsia"/>
          <w:sz w:val="30"/>
          <w:u w:val="single"/>
          <w:lang w:eastAsia="zh-CN"/>
        </w:rPr>
        <w:t xml:space="preserve">  </w:t>
      </w:r>
      <w:r>
        <w:rPr>
          <w:rFonts w:ascii="宋体" w:hAnsi="宋体" w:cs="宋体"/>
          <w:sz w:val="30"/>
          <w:lang w:eastAsia="zh-CN"/>
        </w:rPr>
        <w:t xml:space="preserve"> </w:t>
      </w:r>
      <w:r>
        <w:rPr>
          <w:rFonts w:ascii="宋体" w:hAnsi="宋体" w:cs="宋体" w:hint="eastAsia"/>
          <w:sz w:val="30"/>
          <w:lang w:eastAsia="zh-CN"/>
        </w:rPr>
        <w:t>姓名：</w:t>
      </w:r>
      <w:r>
        <w:rPr>
          <w:rFonts w:ascii="宋体" w:hAnsi="宋体" w:cs="宋体" w:hint="eastAsia"/>
          <w:sz w:val="30"/>
          <w:u w:val="single"/>
          <w:lang w:eastAsia="zh-CN"/>
        </w:rPr>
        <w:t xml:space="preserve"> </w:t>
      </w:r>
      <w:r w:rsidR="006D7147">
        <w:rPr>
          <w:rFonts w:ascii="宋体" w:hAnsi="宋体" w:cs="宋体" w:hint="eastAsia"/>
          <w:sz w:val="30"/>
          <w:u w:val="single"/>
          <w:lang w:eastAsia="zh-CN"/>
        </w:rPr>
        <w:t>单楚雄</w:t>
      </w:r>
      <w:r>
        <w:rPr>
          <w:rFonts w:ascii="宋体" w:hAnsi="宋体" w:cs="宋体"/>
          <w:sz w:val="30"/>
          <w:u w:val="single"/>
          <w:lang w:eastAsia="zh-CN"/>
        </w:rPr>
        <w:t xml:space="preserve"> </w:t>
      </w:r>
      <w:r>
        <w:rPr>
          <w:rFonts w:ascii="宋体" w:hAnsi="宋体" w:cs="宋体"/>
          <w:sz w:val="30"/>
          <w:lang w:eastAsia="zh-CN"/>
        </w:rPr>
        <w:t xml:space="preserve"> </w:t>
      </w:r>
      <w:r>
        <w:rPr>
          <w:rFonts w:ascii="宋体" w:hAnsi="宋体" w:cs="宋体" w:hint="eastAsia"/>
          <w:spacing w:val="26"/>
          <w:sz w:val="30"/>
          <w:lang w:eastAsia="zh-CN"/>
        </w:rPr>
        <w:t>学号</w:t>
      </w:r>
      <w:r>
        <w:rPr>
          <w:rFonts w:ascii="宋体" w:hAnsi="宋体" w:cs="宋体" w:hint="eastAsia"/>
          <w:sz w:val="30"/>
          <w:lang w:eastAsia="zh-CN"/>
        </w:rPr>
        <w:t>：</w:t>
      </w:r>
      <w:r>
        <w:rPr>
          <w:rFonts w:ascii="宋体" w:hAnsi="宋体" w:cs="宋体" w:hint="eastAsia"/>
          <w:sz w:val="30"/>
          <w:u w:val="single"/>
          <w:lang w:eastAsia="zh-CN"/>
        </w:rPr>
        <w:t xml:space="preserve"> </w:t>
      </w:r>
      <w:r w:rsidR="006D7147">
        <w:rPr>
          <w:rFonts w:ascii="宋体" w:hAnsi="宋体" w:cs="宋体" w:hint="eastAsia"/>
          <w:sz w:val="30"/>
          <w:u w:val="single"/>
          <w:lang w:eastAsia="zh-CN"/>
        </w:rPr>
        <w:t>21013025</w:t>
      </w:r>
      <w:r>
        <w:rPr>
          <w:rFonts w:ascii="宋体" w:hAnsi="宋体" w:cs="宋体" w:hint="eastAsia"/>
          <w:sz w:val="30"/>
          <w:u w:val="single"/>
          <w:lang w:eastAsia="zh-CN"/>
        </w:rPr>
        <w:t xml:space="preserve">        </w:t>
      </w:r>
    </w:p>
    <w:p w14:paraId="32445CCC" w14:textId="36AE49FB" w:rsidR="00B06604" w:rsidRDefault="00000000">
      <w:pPr>
        <w:rPr>
          <w:rFonts w:ascii="宋体" w:hAnsi="宋体" w:cs="宋体" w:hint="eastAsia"/>
          <w:spacing w:val="30"/>
          <w:sz w:val="30"/>
          <w:u w:val="single"/>
          <w:lang w:eastAsia="zh-CN"/>
        </w:rPr>
      </w:pPr>
      <w:r>
        <w:rPr>
          <w:rFonts w:ascii="宋体" w:hAnsi="宋体" w:cs="宋体" w:hint="eastAsia"/>
          <w:sz w:val="30"/>
          <w:lang w:eastAsia="zh-CN"/>
        </w:rPr>
        <w:t>所属学院：</w:t>
      </w:r>
      <w:r>
        <w:rPr>
          <w:rFonts w:ascii="宋体" w:hAnsi="宋体" w:cs="宋体" w:hint="eastAsia"/>
          <w:sz w:val="30"/>
          <w:u w:val="single"/>
          <w:lang w:eastAsia="zh-CN"/>
        </w:rPr>
        <w:t xml:space="preserve"> </w:t>
      </w:r>
      <w:r w:rsidR="006D7147">
        <w:rPr>
          <w:rFonts w:ascii="宋体" w:hAnsi="宋体" w:cs="宋体" w:hint="eastAsia"/>
          <w:sz w:val="30"/>
          <w:u w:val="single"/>
          <w:lang w:eastAsia="zh-CN"/>
        </w:rPr>
        <w:t>信息科学与工程学院</w:t>
      </w:r>
      <w:r>
        <w:rPr>
          <w:rFonts w:ascii="宋体" w:hAnsi="宋体" w:cs="宋体"/>
          <w:sz w:val="30"/>
          <w:u w:val="single"/>
          <w:lang w:eastAsia="zh-CN"/>
        </w:rPr>
        <w:t xml:space="preserve"> </w:t>
      </w:r>
      <w:r>
        <w:rPr>
          <w:rFonts w:ascii="宋体" w:hAnsi="宋体" w:cs="宋体"/>
          <w:sz w:val="30"/>
          <w:lang w:eastAsia="zh-CN"/>
        </w:rPr>
        <w:t xml:space="preserve">   </w:t>
      </w:r>
      <w:r>
        <w:rPr>
          <w:rFonts w:ascii="宋体" w:hAnsi="宋体" w:cs="宋体" w:hint="eastAsia"/>
          <w:sz w:val="30"/>
          <w:lang w:eastAsia="zh-CN"/>
        </w:rPr>
        <w:t>指导教师</w:t>
      </w:r>
      <w:r>
        <w:rPr>
          <w:rFonts w:ascii="宋体" w:hAnsi="宋体" w:cs="宋体" w:hint="eastAsia"/>
          <w:spacing w:val="30"/>
          <w:sz w:val="30"/>
          <w:lang w:eastAsia="zh-CN"/>
        </w:rPr>
        <w:t>：</w:t>
      </w:r>
      <w:r>
        <w:rPr>
          <w:rFonts w:ascii="宋体" w:hAnsi="宋体" w:cs="宋体" w:hint="eastAsia"/>
          <w:spacing w:val="30"/>
          <w:sz w:val="30"/>
          <w:u w:val="single"/>
          <w:lang w:eastAsia="zh-CN"/>
        </w:rPr>
        <w:t xml:space="preserve">  陈翀 </w:t>
      </w:r>
      <w:r>
        <w:rPr>
          <w:rFonts w:ascii="宋体" w:hAnsi="宋体" w:cs="宋体"/>
          <w:spacing w:val="30"/>
          <w:sz w:val="30"/>
          <w:u w:val="single"/>
          <w:lang w:eastAsia="zh-CN"/>
        </w:rPr>
        <w:t xml:space="preserve">   </w:t>
      </w:r>
    </w:p>
    <w:p w14:paraId="03A8CE23" w14:textId="77777777" w:rsidR="00B06604" w:rsidRDefault="00B06604">
      <w:pPr>
        <w:rPr>
          <w:rFonts w:eastAsia="黑体"/>
          <w:bCs/>
          <w:kern w:val="44"/>
          <w:sz w:val="30"/>
          <w:szCs w:val="44"/>
          <w:lang w:eastAsia="zh-CN"/>
        </w:rPr>
      </w:pPr>
    </w:p>
    <w:p w14:paraId="7DF8C7E3" w14:textId="77777777" w:rsidR="00B06604" w:rsidRDefault="00000000">
      <w:pPr>
        <w:rPr>
          <w:rFonts w:ascii="宋体" w:hAnsi="宋体" w:cs="宋体" w:hint="eastAsia"/>
          <w:spacing w:val="30"/>
          <w:sz w:val="30"/>
          <w:u w:val="single"/>
          <w:lang w:eastAsia="zh-CN"/>
        </w:rPr>
      </w:pPr>
      <w:r>
        <w:rPr>
          <w:rFonts w:eastAsia="黑体"/>
          <w:bCs/>
          <w:kern w:val="44"/>
          <w:sz w:val="30"/>
          <w:szCs w:val="44"/>
          <w:lang w:eastAsia="zh-CN"/>
        </w:rPr>
        <w:t>一、</w:t>
      </w:r>
      <w:r>
        <w:rPr>
          <w:rFonts w:eastAsia="黑体" w:hint="eastAsia"/>
          <w:bCs/>
          <w:kern w:val="44"/>
          <w:sz w:val="30"/>
          <w:szCs w:val="44"/>
          <w:lang w:eastAsia="zh-CN"/>
        </w:rPr>
        <w:t>劳育目标</w:t>
      </w:r>
    </w:p>
    <w:p w14:paraId="4C1951FD" w14:textId="77777777" w:rsidR="00B06604" w:rsidRDefault="00000000">
      <w:pPr>
        <w:widowControl w:val="0"/>
        <w:spacing w:line="360" w:lineRule="auto"/>
        <w:ind w:leftChars="50" w:left="220" w:hangingChars="50" w:hanging="1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 xml:space="preserve"> </w:t>
      </w:r>
      <w:r>
        <w:rPr>
          <w:kern w:val="2"/>
          <w:sz w:val="24"/>
          <w:szCs w:val="24"/>
          <w:lang w:eastAsia="zh-CN"/>
        </w:rPr>
        <w:t xml:space="preserve">    </w:t>
      </w:r>
      <w:r>
        <w:rPr>
          <w:rFonts w:hint="eastAsia"/>
          <w:kern w:val="2"/>
          <w:sz w:val="24"/>
          <w:szCs w:val="24"/>
          <w:lang w:eastAsia="zh-CN"/>
        </w:rPr>
        <w:t>本课程融合</w:t>
      </w:r>
      <w:r>
        <w:rPr>
          <w:rFonts w:hint="eastAsia"/>
          <w:kern w:val="2"/>
          <w:sz w:val="24"/>
          <w:szCs w:val="24"/>
          <w:lang w:eastAsia="zh-CN"/>
        </w:rPr>
        <w:t>3D</w:t>
      </w:r>
      <w:r>
        <w:rPr>
          <w:rFonts w:hint="eastAsia"/>
          <w:kern w:val="2"/>
          <w:sz w:val="24"/>
          <w:szCs w:val="24"/>
          <w:lang w:eastAsia="zh-CN"/>
        </w:rPr>
        <w:t>打印技术、创意产品设计及加工，是一门理论性和实践性相结合的综合创新实践课程。课程的目标如下：</w:t>
      </w:r>
    </w:p>
    <w:p w14:paraId="026B40F0" w14:textId="77777777" w:rsidR="00B06604" w:rsidRDefault="00000000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1</w:t>
      </w:r>
      <w:r>
        <w:rPr>
          <w:rFonts w:hint="eastAsia"/>
          <w:kern w:val="2"/>
          <w:sz w:val="24"/>
          <w:szCs w:val="24"/>
          <w:lang w:eastAsia="zh-CN"/>
        </w:rPr>
        <w:t>、了解</w:t>
      </w:r>
      <w:r>
        <w:rPr>
          <w:rFonts w:hint="eastAsia"/>
          <w:kern w:val="2"/>
          <w:sz w:val="24"/>
          <w:szCs w:val="24"/>
          <w:lang w:eastAsia="zh-CN"/>
        </w:rPr>
        <w:t>3D</w:t>
      </w:r>
      <w:r>
        <w:rPr>
          <w:rFonts w:hint="eastAsia"/>
          <w:kern w:val="2"/>
          <w:sz w:val="24"/>
          <w:szCs w:val="24"/>
          <w:lang w:eastAsia="zh-CN"/>
        </w:rPr>
        <w:t>打印的技术现状、发展及应用；</w:t>
      </w:r>
    </w:p>
    <w:p w14:paraId="67A6EB7C" w14:textId="77777777" w:rsidR="00B06604" w:rsidRDefault="00000000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2</w:t>
      </w:r>
      <w:r>
        <w:rPr>
          <w:rFonts w:hint="eastAsia"/>
          <w:kern w:val="2"/>
          <w:sz w:val="24"/>
          <w:szCs w:val="24"/>
          <w:lang w:eastAsia="zh-CN"/>
        </w:rPr>
        <w:t>、了解</w:t>
      </w:r>
      <w:r>
        <w:rPr>
          <w:rFonts w:hint="eastAsia"/>
          <w:kern w:val="2"/>
          <w:sz w:val="24"/>
          <w:szCs w:val="24"/>
          <w:lang w:eastAsia="zh-CN"/>
        </w:rPr>
        <w:t>3D</w:t>
      </w:r>
      <w:r>
        <w:rPr>
          <w:rFonts w:hint="eastAsia"/>
          <w:kern w:val="2"/>
          <w:sz w:val="24"/>
          <w:szCs w:val="24"/>
          <w:lang w:eastAsia="zh-CN"/>
        </w:rPr>
        <w:t>打印机的工作链及基本操作；</w:t>
      </w:r>
    </w:p>
    <w:p w14:paraId="09A4EC03" w14:textId="77777777" w:rsidR="00B06604" w:rsidRDefault="00000000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3</w:t>
      </w:r>
      <w:r>
        <w:rPr>
          <w:rFonts w:hint="eastAsia"/>
          <w:kern w:val="2"/>
          <w:sz w:val="24"/>
          <w:szCs w:val="24"/>
          <w:lang w:eastAsia="zh-CN"/>
        </w:rPr>
        <w:t>、掌握三维设计软件应用方法；</w:t>
      </w:r>
    </w:p>
    <w:p w14:paraId="16FEF227" w14:textId="77777777" w:rsidR="00B06604" w:rsidRDefault="00000000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4</w:t>
      </w:r>
      <w:r>
        <w:rPr>
          <w:rFonts w:hint="eastAsia"/>
          <w:kern w:val="2"/>
          <w:sz w:val="24"/>
          <w:szCs w:val="24"/>
          <w:lang w:eastAsia="zh-CN"/>
        </w:rPr>
        <w:t>、</w:t>
      </w:r>
      <w:proofErr w:type="gramStart"/>
      <w:r>
        <w:rPr>
          <w:rFonts w:hint="eastAsia"/>
          <w:kern w:val="2"/>
          <w:sz w:val="24"/>
          <w:szCs w:val="24"/>
          <w:lang w:eastAsia="zh-CN"/>
        </w:rPr>
        <w:t>掌握增材制造</w:t>
      </w:r>
      <w:proofErr w:type="gramEnd"/>
      <w:r>
        <w:rPr>
          <w:rFonts w:hint="eastAsia"/>
          <w:kern w:val="2"/>
          <w:sz w:val="24"/>
          <w:szCs w:val="24"/>
          <w:lang w:eastAsia="zh-CN"/>
        </w:rPr>
        <w:t>前后处理方法；</w:t>
      </w:r>
    </w:p>
    <w:p w14:paraId="4D9C8B73" w14:textId="77777777" w:rsidR="00B06604" w:rsidRDefault="00000000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5</w:t>
      </w:r>
      <w:r>
        <w:rPr>
          <w:rFonts w:hint="eastAsia"/>
          <w:kern w:val="2"/>
          <w:sz w:val="24"/>
          <w:szCs w:val="24"/>
          <w:lang w:eastAsia="zh-CN"/>
        </w:rPr>
        <w:t>、掌握</w:t>
      </w:r>
      <w:r>
        <w:rPr>
          <w:rFonts w:hint="eastAsia"/>
          <w:kern w:val="2"/>
          <w:sz w:val="24"/>
          <w:szCs w:val="24"/>
          <w:lang w:eastAsia="zh-CN"/>
        </w:rPr>
        <w:t>3D</w:t>
      </w:r>
      <w:r>
        <w:rPr>
          <w:rFonts w:hint="eastAsia"/>
          <w:kern w:val="2"/>
          <w:sz w:val="24"/>
          <w:szCs w:val="24"/>
          <w:lang w:eastAsia="zh-CN"/>
        </w:rPr>
        <w:t>打印操作方法；</w:t>
      </w:r>
    </w:p>
    <w:p w14:paraId="099E86FC" w14:textId="77777777" w:rsidR="00B06604" w:rsidRDefault="00000000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6</w:t>
      </w:r>
      <w:r>
        <w:rPr>
          <w:rFonts w:hint="eastAsia"/>
          <w:kern w:val="2"/>
          <w:sz w:val="24"/>
          <w:szCs w:val="24"/>
          <w:lang w:eastAsia="zh-CN"/>
        </w:rPr>
        <w:t>、能够实现个性化产品的创意设计与制作实践。</w:t>
      </w:r>
    </w:p>
    <w:p w14:paraId="21AD1A9C" w14:textId="77777777" w:rsidR="00B06604" w:rsidRDefault="00000000">
      <w:pPr>
        <w:widowControl w:val="0"/>
        <w:spacing w:line="360" w:lineRule="auto"/>
        <w:jc w:val="both"/>
        <w:rPr>
          <w:kern w:val="2"/>
          <w:sz w:val="24"/>
          <w:szCs w:val="24"/>
          <w:lang w:eastAsia="zh-CN"/>
        </w:rPr>
      </w:pPr>
      <w:r>
        <w:rPr>
          <w:rFonts w:eastAsia="黑体" w:hint="eastAsia"/>
          <w:bCs/>
          <w:kern w:val="44"/>
          <w:sz w:val="30"/>
          <w:szCs w:val="44"/>
          <w:lang w:eastAsia="zh-CN"/>
        </w:rPr>
        <w:t>二、劳育内容</w:t>
      </w:r>
    </w:p>
    <w:p w14:paraId="785A8DC8" w14:textId="577D59DE" w:rsidR="00B06604" w:rsidRDefault="00000000" w:rsidP="00F144E7">
      <w:pPr>
        <w:widowControl w:val="0"/>
        <w:spacing w:line="360" w:lineRule="auto"/>
        <w:ind w:leftChars="110" w:left="2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1</w:t>
      </w:r>
      <w:r>
        <w:rPr>
          <w:rFonts w:hint="eastAsia"/>
          <w:kern w:val="2"/>
          <w:sz w:val="24"/>
          <w:szCs w:val="24"/>
          <w:lang w:eastAsia="zh-CN"/>
        </w:rPr>
        <w:t>、简述</w:t>
      </w:r>
      <w:r>
        <w:rPr>
          <w:rFonts w:hint="eastAsia"/>
          <w:kern w:val="2"/>
          <w:sz w:val="24"/>
          <w:szCs w:val="24"/>
          <w:lang w:eastAsia="zh-CN"/>
        </w:rPr>
        <w:t>3D</w:t>
      </w:r>
      <w:r>
        <w:rPr>
          <w:rFonts w:hint="eastAsia"/>
          <w:kern w:val="2"/>
          <w:sz w:val="24"/>
          <w:szCs w:val="24"/>
          <w:lang w:eastAsia="zh-CN"/>
        </w:rPr>
        <w:t>打印原理和常用技术分类。</w:t>
      </w:r>
    </w:p>
    <w:p w14:paraId="4A5AC49A" w14:textId="5FD57D58" w:rsidR="006D7147" w:rsidRPr="006D7147" w:rsidRDefault="006D7147" w:rsidP="006D7147">
      <w:pPr>
        <w:widowControl w:val="0"/>
        <w:spacing w:line="276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 xml:space="preserve">(1)3D </w:t>
      </w:r>
      <w:r w:rsidRPr="006D7147">
        <w:rPr>
          <w:rFonts w:hint="eastAsia"/>
          <w:kern w:val="2"/>
          <w:sz w:val="24"/>
          <w:szCs w:val="24"/>
          <w:lang w:eastAsia="zh-CN"/>
        </w:rPr>
        <w:t>打印的原理是通过逐层堆叠材料的方式，将数字模型转化为物理模型，实现物体的快速制造。其具体过程如下：</w:t>
      </w:r>
    </w:p>
    <w:p w14:paraId="17353532" w14:textId="77777777" w:rsidR="006D7147" w:rsidRPr="006D7147" w:rsidRDefault="006D7147" w:rsidP="006D7147">
      <w:pPr>
        <w:pStyle w:val="a3"/>
        <w:widowControl w:val="0"/>
        <w:numPr>
          <w:ilvl w:val="0"/>
          <w:numId w:val="2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数字建模：使用计算机辅助设计软件（</w:t>
      </w:r>
      <w:r w:rsidRPr="006D7147">
        <w:rPr>
          <w:rFonts w:hint="eastAsia"/>
          <w:kern w:val="2"/>
          <w:sz w:val="24"/>
          <w:szCs w:val="24"/>
          <w:lang w:eastAsia="zh-CN"/>
        </w:rPr>
        <w:t>CAD</w:t>
      </w:r>
      <w:r w:rsidRPr="006D7147">
        <w:rPr>
          <w:rFonts w:hint="eastAsia"/>
          <w:kern w:val="2"/>
          <w:sz w:val="24"/>
          <w:szCs w:val="24"/>
          <w:lang w:eastAsia="zh-CN"/>
        </w:rPr>
        <w:t>）创建所需物体的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模型，或者通过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扫描将物理对象转化为数字模型。</w:t>
      </w:r>
    </w:p>
    <w:p w14:paraId="6F466C32" w14:textId="77777777" w:rsidR="006D7147" w:rsidRPr="006D7147" w:rsidRDefault="006D7147" w:rsidP="006D7147">
      <w:pPr>
        <w:pStyle w:val="a3"/>
        <w:widowControl w:val="0"/>
        <w:numPr>
          <w:ilvl w:val="0"/>
          <w:numId w:val="2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切片：将数字模型切成很多薄片，这些薄片就像是切成很多薄饼的数字模型。切片可以使用专业的切片软件，或者是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打印机自带的软件。</w:t>
      </w:r>
    </w:p>
    <w:p w14:paraId="7BB19A5E" w14:textId="77777777" w:rsidR="006D7147" w:rsidRPr="006D7147" w:rsidRDefault="006D7147" w:rsidP="006D7147">
      <w:pPr>
        <w:pStyle w:val="a3"/>
        <w:widowControl w:val="0"/>
        <w:numPr>
          <w:ilvl w:val="0"/>
          <w:numId w:val="2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准备打印机：添加材料，将打印头归位，调整打印床的位置等。不同型号的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打印机可能具有不同的设置方法。</w:t>
      </w:r>
    </w:p>
    <w:p w14:paraId="677C110A" w14:textId="77777777" w:rsidR="006D7147" w:rsidRPr="006D7147" w:rsidRDefault="006D7147" w:rsidP="006D7147">
      <w:pPr>
        <w:pStyle w:val="a3"/>
        <w:widowControl w:val="0"/>
        <w:numPr>
          <w:ilvl w:val="0"/>
          <w:numId w:val="2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打印：打印头将材料逐层堆积起来，构建出完整的三维模型。这个过程可能需要几个小时，甚至几天，具体取决于所打印的模型的大小和复杂程度。</w:t>
      </w:r>
    </w:p>
    <w:p w14:paraId="1DA6A771" w14:textId="77777777" w:rsidR="006D7147" w:rsidRPr="006D7147" w:rsidRDefault="006D7147" w:rsidP="006D7147">
      <w:pPr>
        <w:pStyle w:val="a3"/>
        <w:widowControl w:val="0"/>
        <w:numPr>
          <w:ilvl w:val="0"/>
          <w:numId w:val="2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后处理：对打印出来的模型进行后处理，如去除支撑结构、抛光或涂</w:t>
      </w:r>
      <w:r w:rsidRPr="006D7147">
        <w:rPr>
          <w:rFonts w:hint="eastAsia"/>
          <w:kern w:val="2"/>
          <w:sz w:val="24"/>
          <w:szCs w:val="24"/>
          <w:lang w:eastAsia="zh-CN"/>
        </w:rPr>
        <w:lastRenderedPageBreak/>
        <w:t>漆等。</w:t>
      </w:r>
    </w:p>
    <w:p w14:paraId="1D7268BA" w14:textId="523B23B7" w:rsidR="006D7147" w:rsidRPr="006D7147" w:rsidRDefault="006D7147" w:rsidP="006D7147">
      <w:pPr>
        <w:widowControl w:val="0"/>
        <w:spacing w:line="276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 xml:space="preserve">(2)3D </w:t>
      </w:r>
      <w:r w:rsidRPr="006D7147">
        <w:rPr>
          <w:rFonts w:hint="eastAsia"/>
          <w:kern w:val="2"/>
          <w:sz w:val="24"/>
          <w:szCs w:val="24"/>
          <w:lang w:eastAsia="zh-CN"/>
        </w:rPr>
        <w:t>打印常用的技术分类主要有以下几种：</w:t>
      </w:r>
    </w:p>
    <w:p w14:paraId="492876C5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材料挤出：材料通过喷嘴挤出。通常情况下，这种材料是一种塑料细丝，通过一个加热的喷嘴进行熔化和挤出。打印机沿着通过软件得到的工艺路径将材料放置在构建平台上。然后灯丝冷却并凝固形成固体物体。这是最常见的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打印形式。</w:t>
      </w:r>
    </w:p>
    <w:p w14:paraId="32DFBE06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还原聚合：使用光源在桶中选择性地固化（或硬化）光敏聚合物树脂。换句话说，光线精确地指向液体塑料的特定点或区域以使其硬化。第一层固化后，构建平台将向上或向下移动（取决于打印机）少量（通常在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0.01 </w:t>
      </w:r>
      <w:r w:rsidRPr="006D7147">
        <w:rPr>
          <w:rFonts w:hint="eastAsia"/>
          <w:kern w:val="2"/>
          <w:sz w:val="24"/>
          <w:szCs w:val="24"/>
          <w:lang w:eastAsia="zh-CN"/>
        </w:rPr>
        <w:t>和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0.05 </w:t>
      </w:r>
      <w:r w:rsidRPr="006D7147">
        <w:rPr>
          <w:rFonts w:hint="eastAsia"/>
          <w:kern w:val="2"/>
          <w:sz w:val="24"/>
          <w:szCs w:val="24"/>
          <w:lang w:eastAsia="zh-CN"/>
        </w:rPr>
        <w:t>毫米之间），下一层固化，与前一层连接。逐层重复此过程，直到形成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部件。</w:t>
      </w:r>
    </w:p>
    <w:p w14:paraId="4EAE482B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proofErr w:type="gramStart"/>
      <w:r w:rsidRPr="006D7147">
        <w:rPr>
          <w:rFonts w:hint="eastAsia"/>
          <w:kern w:val="2"/>
          <w:sz w:val="24"/>
          <w:szCs w:val="24"/>
          <w:lang w:eastAsia="zh-CN"/>
        </w:rPr>
        <w:t>粉床融合</w:t>
      </w:r>
      <w:proofErr w:type="gramEnd"/>
      <w:r w:rsidRPr="006D7147">
        <w:rPr>
          <w:rFonts w:hint="eastAsia"/>
          <w:kern w:val="2"/>
          <w:sz w:val="24"/>
          <w:szCs w:val="24"/>
          <w:lang w:eastAsia="zh-CN"/>
        </w:rPr>
        <w:t>：将粉末材料铺在工作台上，然后使用激光或其他能量源将粉末材料烧结或熔化，从而形成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物体。</w:t>
      </w:r>
    </w:p>
    <w:p w14:paraId="59F52779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材料喷射：将材料通过喷嘴喷射到工作台上，然后使用紫外线或其他能量源将材料固化，从而形成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物体。</w:t>
      </w:r>
    </w:p>
    <w:p w14:paraId="497914D0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粘合剂喷射：将粘合剂通过喷嘴喷射到粉末材料上，然后将粉末材料层层叠加，从而形成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物体。</w:t>
      </w:r>
    </w:p>
    <w:p w14:paraId="4520468E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 xml:space="preserve">3D </w:t>
      </w:r>
      <w:r w:rsidRPr="006D7147">
        <w:rPr>
          <w:rFonts w:hint="eastAsia"/>
          <w:kern w:val="2"/>
          <w:sz w:val="24"/>
          <w:szCs w:val="24"/>
          <w:lang w:eastAsia="zh-CN"/>
        </w:rPr>
        <w:t>打印（</w:t>
      </w:r>
      <w:r w:rsidRPr="006D7147">
        <w:rPr>
          <w:rFonts w:hint="eastAsia"/>
          <w:kern w:val="2"/>
          <w:sz w:val="24"/>
          <w:szCs w:val="24"/>
          <w:lang w:eastAsia="zh-CN"/>
        </w:rPr>
        <w:t>3DP</w:t>
      </w:r>
      <w:r w:rsidRPr="006D7147">
        <w:rPr>
          <w:rFonts w:hint="eastAsia"/>
          <w:kern w:val="2"/>
          <w:sz w:val="24"/>
          <w:szCs w:val="24"/>
          <w:lang w:eastAsia="zh-CN"/>
        </w:rPr>
        <w:t>）：通过喷头用粘结剂（如硅胶）将零件的截面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</w:t>
      </w:r>
      <w:r w:rsidRPr="006D7147">
        <w:rPr>
          <w:rFonts w:hint="eastAsia"/>
          <w:kern w:val="2"/>
          <w:sz w:val="24"/>
          <w:szCs w:val="24"/>
          <w:lang w:eastAsia="zh-CN"/>
        </w:rPr>
        <w:t>“印刷”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</w:t>
      </w:r>
      <w:r w:rsidRPr="006D7147">
        <w:rPr>
          <w:rFonts w:hint="eastAsia"/>
          <w:kern w:val="2"/>
          <w:sz w:val="24"/>
          <w:szCs w:val="24"/>
          <w:lang w:eastAsia="zh-CN"/>
        </w:rPr>
        <w:t>在材料粉末上面。</w:t>
      </w:r>
    </w:p>
    <w:p w14:paraId="023F8B02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定向能沉积：使用激光或其他能量源将材料熔化或烧结，然后将材料沉积在工作台上，从而形成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物体。</w:t>
      </w:r>
    </w:p>
    <w:p w14:paraId="19B8CBC5" w14:textId="77777777" w:rsidR="006D7147" w:rsidRPr="006D7147" w:rsidRDefault="006D7147" w:rsidP="006D7147">
      <w:pPr>
        <w:pStyle w:val="a3"/>
        <w:widowControl w:val="0"/>
        <w:numPr>
          <w:ilvl w:val="0"/>
          <w:numId w:val="4"/>
        </w:numPr>
        <w:spacing w:line="276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6D7147">
        <w:rPr>
          <w:rFonts w:hint="eastAsia"/>
          <w:kern w:val="2"/>
          <w:sz w:val="24"/>
          <w:szCs w:val="24"/>
          <w:lang w:eastAsia="zh-CN"/>
        </w:rPr>
        <w:t>片材层压：将材料片层叠在一起，然后使用激光或其他能量源将材料片连接在一起，从而形成</w:t>
      </w:r>
      <w:r w:rsidRPr="006D7147">
        <w:rPr>
          <w:rFonts w:hint="eastAsia"/>
          <w:kern w:val="2"/>
          <w:sz w:val="24"/>
          <w:szCs w:val="24"/>
          <w:lang w:eastAsia="zh-CN"/>
        </w:rPr>
        <w:t xml:space="preserve"> 3D </w:t>
      </w:r>
      <w:r w:rsidRPr="006D7147">
        <w:rPr>
          <w:rFonts w:hint="eastAsia"/>
          <w:kern w:val="2"/>
          <w:sz w:val="24"/>
          <w:szCs w:val="24"/>
          <w:lang w:eastAsia="zh-CN"/>
        </w:rPr>
        <w:t>物体。</w:t>
      </w:r>
    </w:p>
    <w:p w14:paraId="63000261" w14:textId="77777777" w:rsidR="00B06604" w:rsidRDefault="00B06604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</w:p>
    <w:p w14:paraId="12682F70" w14:textId="77777777" w:rsidR="00B06604" w:rsidRDefault="00B06604">
      <w:pPr>
        <w:widowControl w:val="0"/>
        <w:spacing w:line="360" w:lineRule="auto"/>
        <w:jc w:val="both"/>
        <w:rPr>
          <w:kern w:val="2"/>
          <w:sz w:val="24"/>
          <w:szCs w:val="24"/>
          <w:lang w:eastAsia="zh-CN"/>
        </w:rPr>
      </w:pPr>
    </w:p>
    <w:p w14:paraId="41F09A41" w14:textId="77777777" w:rsidR="00B06604" w:rsidRDefault="00B06604">
      <w:pPr>
        <w:widowControl w:val="0"/>
        <w:spacing w:line="360" w:lineRule="auto"/>
        <w:jc w:val="both"/>
        <w:rPr>
          <w:kern w:val="2"/>
          <w:sz w:val="24"/>
          <w:szCs w:val="24"/>
          <w:lang w:eastAsia="zh-CN"/>
        </w:rPr>
      </w:pPr>
    </w:p>
    <w:p w14:paraId="465A7CCA" w14:textId="77777777" w:rsidR="00B06604" w:rsidRDefault="00000000" w:rsidP="00F144E7">
      <w:pPr>
        <w:widowControl w:val="0"/>
        <w:spacing w:line="360" w:lineRule="auto"/>
        <w:ind w:leftChars="100" w:left="20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2</w:t>
      </w:r>
      <w:r>
        <w:rPr>
          <w:rFonts w:hint="eastAsia"/>
          <w:kern w:val="2"/>
          <w:sz w:val="24"/>
          <w:szCs w:val="24"/>
          <w:lang w:eastAsia="zh-CN"/>
        </w:rPr>
        <w:t>、三维建模软件速成。（简述你学到的建模知识与技能）</w:t>
      </w:r>
    </w:p>
    <w:p w14:paraId="144C09F8" w14:textId="1EAE0C76" w:rsidR="00F144E7" w:rsidRPr="00F144E7" w:rsidRDefault="00F144E7" w:rsidP="00F144E7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 xml:space="preserve">1. </w:t>
      </w:r>
      <w:r w:rsidRPr="00F144E7">
        <w:rPr>
          <w:kern w:val="2"/>
          <w:sz w:val="24"/>
          <w:szCs w:val="24"/>
          <w:lang w:eastAsia="zh-CN"/>
        </w:rPr>
        <w:t>基本绘图工具的使用：</w:t>
      </w:r>
    </w:p>
    <w:p w14:paraId="442732E7" w14:textId="4748EF03" w:rsidR="00F144E7" w:rsidRPr="00F144E7" w:rsidRDefault="00F144E7" w:rsidP="00F144E7">
      <w:pPr>
        <w:pStyle w:val="a3"/>
        <w:widowControl w:val="0"/>
        <w:numPr>
          <w:ilvl w:val="2"/>
          <w:numId w:val="6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>绘制基本形状：软件提供了多种基本形状绘制工具，如矩形、圆形、多边形等。这些工具是构建模型的基础，比如绘制一个简单的盒子模型，可以先使用矩形工具绘制底面和顶面，再用拉伸工具将其拉伸成三维形状。</w:t>
      </w:r>
    </w:p>
    <w:p w14:paraId="2ED8B085" w14:textId="2885E223" w:rsidR="00F144E7" w:rsidRPr="00F144E7" w:rsidRDefault="00F144E7" w:rsidP="00F144E7">
      <w:pPr>
        <w:pStyle w:val="a3"/>
        <w:widowControl w:val="0"/>
        <w:numPr>
          <w:ilvl w:val="2"/>
          <w:numId w:val="6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>样条曲线：样条曲线工具可用于绘制不规则的曲线形状，对于创建复杂的轮廓或曲面非常有用。例如，绘制一个花瓶的轮廓时，就可以使用样条曲线来勾勒出花瓶的外形。</w:t>
      </w:r>
    </w:p>
    <w:p w14:paraId="49F8A7AC" w14:textId="365DD5FD" w:rsidR="00F144E7" w:rsidRPr="00F144E7" w:rsidRDefault="00F144E7" w:rsidP="00F144E7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lastRenderedPageBreak/>
        <w:t xml:space="preserve">2. </w:t>
      </w:r>
      <w:r w:rsidRPr="00F144E7">
        <w:rPr>
          <w:kern w:val="2"/>
          <w:sz w:val="24"/>
          <w:szCs w:val="24"/>
          <w:lang w:eastAsia="zh-CN"/>
        </w:rPr>
        <w:t>草图编辑技能：</w:t>
      </w:r>
    </w:p>
    <w:p w14:paraId="634544A7" w14:textId="62DA0E5C" w:rsidR="00F144E7" w:rsidRPr="00F144E7" w:rsidRDefault="00F144E7" w:rsidP="00F144E7">
      <w:pPr>
        <w:pStyle w:val="a3"/>
        <w:widowControl w:val="0"/>
        <w:numPr>
          <w:ilvl w:val="3"/>
          <w:numId w:val="8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>裁剪：可以去除不需要的线段，使草图更加精确。比如在绘制一个复杂的机械零件时，可能会有一些多余的线条，通过裁剪功能可以将其去除。</w:t>
      </w:r>
    </w:p>
    <w:p w14:paraId="7367AC55" w14:textId="7A97462B" w:rsidR="00F144E7" w:rsidRPr="00F144E7" w:rsidRDefault="00F144E7" w:rsidP="00F144E7">
      <w:pPr>
        <w:pStyle w:val="a3"/>
        <w:widowControl w:val="0"/>
        <w:numPr>
          <w:ilvl w:val="3"/>
          <w:numId w:val="8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>偏移：能够复制一个形状并将其按照指定的距离进行偏移，常用于创建具有一定厚度的结构或在原有形状的基础上进行扩展。例如，要制作一个空心的圆柱管，可以先绘制一个圆形，然后使用偏移工具复制出一个同心圆，再将中间部分去除。</w:t>
      </w:r>
    </w:p>
    <w:p w14:paraId="6B4B27C5" w14:textId="4C5BC0C2" w:rsidR="00F144E7" w:rsidRPr="00F144E7" w:rsidRDefault="00F144E7" w:rsidP="00F144E7">
      <w:pPr>
        <w:pStyle w:val="a3"/>
        <w:widowControl w:val="0"/>
        <w:numPr>
          <w:ilvl w:val="3"/>
          <w:numId w:val="8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>阵列：</w:t>
      </w:r>
    </w:p>
    <w:p w14:paraId="3D41AA2D" w14:textId="744E7613" w:rsidR="00F144E7" w:rsidRPr="00F144E7" w:rsidRDefault="00F144E7" w:rsidP="00F144E7">
      <w:pPr>
        <w:pStyle w:val="a3"/>
        <w:widowControl w:val="0"/>
        <w:numPr>
          <w:ilvl w:val="3"/>
          <w:numId w:val="8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>矩形阵列：可以快速复制多个相同的形状，并按照矩形排列方式进行布局。比如制作一个带有多个相同孔的平板，就可以先绘制一个孔的形状，然后使用矩形阵列工具复制出多个孔。</w:t>
      </w:r>
    </w:p>
    <w:p w14:paraId="1B2A52B2" w14:textId="3415EC4E" w:rsidR="00F144E7" w:rsidRPr="00F144E7" w:rsidRDefault="00F144E7" w:rsidP="00F144E7">
      <w:pPr>
        <w:pStyle w:val="a3"/>
        <w:widowControl w:val="0"/>
        <w:numPr>
          <w:ilvl w:val="3"/>
          <w:numId w:val="8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>圆周阵列：围绕一个中心点将形状按照圆周方向进行复制。例如，在制作车轮的辐条时，可以先绘制一根辐条，然后使用圆周阵列工具复制出其他辐条。</w:t>
      </w:r>
    </w:p>
    <w:p w14:paraId="41B3420B" w14:textId="389C7D14" w:rsidR="00F144E7" w:rsidRPr="00F144E7" w:rsidRDefault="00F144E7" w:rsidP="00F144E7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 xml:space="preserve">3. </w:t>
      </w:r>
      <w:r w:rsidRPr="00F144E7">
        <w:rPr>
          <w:kern w:val="2"/>
          <w:sz w:val="24"/>
          <w:szCs w:val="24"/>
          <w:lang w:eastAsia="zh-CN"/>
        </w:rPr>
        <w:t>实体建模操作：</w:t>
      </w:r>
    </w:p>
    <w:p w14:paraId="14F96F7F" w14:textId="23EC1E13" w:rsidR="00F144E7" w:rsidRPr="001B476E" w:rsidRDefault="00F144E7" w:rsidP="001B476E">
      <w:pPr>
        <w:pStyle w:val="a3"/>
        <w:widowControl w:val="0"/>
        <w:numPr>
          <w:ilvl w:val="2"/>
          <w:numId w:val="10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拉伸：将二维草图沿着垂直方向拉伸成三维实体，是创建简单立体形状的常用方法。如绘制一个长方体，只需先绘制一个矩形草图，然后进行拉伸操作。</w:t>
      </w:r>
    </w:p>
    <w:p w14:paraId="40372A43" w14:textId="4C360947" w:rsidR="00F144E7" w:rsidRPr="001B476E" w:rsidRDefault="00F144E7" w:rsidP="001B476E">
      <w:pPr>
        <w:pStyle w:val="a3"/>
        <w:widowControl w:val="0"/>
        <w:numPr>
          <w:ilvl w:val="2"/>
          <w:numId w:val="10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旋转：将二维图形绕着某一轴线旋转一定角度，形成旋转体。例如，制作一个圆锥体，可以先绘制一个直角三角形，然后将其绕一条直角边旋转。</w:t>
      </w:r>
    </w:p>
    <w:p w14:paraId="1F5D1EFD" w14:textId="09AE173A" w:rsidR="00F144E7" w:rsidRPr="001B476E" w:rsidRDefault="00F144E7" w:rsidP="001B476E">
      <w:pPr>
        <w:pStyle w:val="a3"/>
        <w:widowControl w:val="0"/>
        <w:numPr>
          <w:ilvl w:val="2"/>
          <w:numId w:val="10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扫掠：通过沿着一条路径扫掠一个二维截面形状来创建三维实体。比如，制作一个弯曲的管道，可以先绘制管道的截面形状和路径，然后使用扫</w:t>
      </w:r>
      <w:proofErr w:type="gramStart"/>
      <w:r w:rsidRPr="001B476E">
        <w:rPr>
          <w:kern w:val="2"/>
          <w:sz w:val="24"/>
          <w:szCs w:val="24"/>
          <w:lang w:eastAsia="zh-CN"/>
        </w:rPr>
        <w:t>掠工具</w:t>
      </w:r>
      <w:proofErr w:type="gramEnd"/>
      <w:r w:rsidRPr="001B476E">
        <w:rPr>
          <w:kern w:val="2"/>
          <w:sz w:val="24"/>
          <w:szCs w:val="24"/>
          <w:lang w:eastAsia="zh-CN"/>
        </w:rPr>
        <w:t>生成管道模型。</w:t>
      </w:r>
    </w:p>
    <w:p w14:paraId="527A90CC" w14:textId="6B899425" w:rsidR="00F144E7" w:rsidRPr="00F144E7" w:rsidRDefault="00F144E7" w:rsidP="00F144E7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 xml:space="preserve">4. </w:t>
      </w:r>
      <w:r w:rsidRPr="00F144E7">
        <w:rPr>
          <w:kern w:val="2"/>
          <w:sz w:val="24"/>
          <w:szCs w:val="24"/>
          <w:lang w:eastAsia="zh-CN"/>
        </w:rPr>
        <w:t>布尔运算：</w:t>
      </w:r>
    </w:p>
    <w:p w14:paraId="4311C77D" w14:textId="68D1836D" w:rsidR="00F144E7" w:rsidRPr="001B476E" w:rsidRDefault="00F144E7" w:rsidP="001B476E">
      <w:pPr>
        <w:pStyle w:val="a3"/>
        <w:widowControl w:val="0"/>
        <w:numPr>
          <w:ilvl w:val="2"/>
          <w:numId w:val="12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并集：将两个或多个实体合并成一个整体。例如，将多个零件组装在一起形成一个完整的组件时，可以使用并集操作。</w:t>
      </w:r>
    </w:p>
    <w:p w14:paraId="1C1ED709" w14:textId="6EF6BBB8" w:rsidR="00F144E7" w:rsidRPr="001B476E" w:rsidRDefault="00F144E7" w:rsidP="001B476E">
      <w:pPr>
        <w:pStyle w:val="a3"/>
        <w:widowControl w:val="0"/>
        <w:numPr>
          <w:ilvl w:val="2"/>
          <w:numId w:val="12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差集：从一个实体中减去另一个实体，用于创建空心结构或去除不</w:t>
      </w:r>
      <w:r w:rsidRPr="001B476E">
        <w:rPr>
          <w:kern w:val="2"/>
          <w:sz w:val="24"/>
          <w:szCs w:val="24"/>
          <w:lang w:eastAsia="zh-CN"/>
        </w:rPr>
        <w:lastRenderedPageBreak/>
        <w:t>需要的部分。比如在一个实体上挖一个孔，就可以先绘制一个孔的形状，然后使用差集操作从原实体中去除。</w:t>
      </w:r>
    </w:p>
    <w:p w14:paraId="662C38D4" w14:textId="14392FCF" w:rsidR="00F144E7" w:rsidRPr="001B476E" w:rsidRDefault="00F144E7" w:rsidP="001B476E">
      <w:pPr>
        <w:pStyle w:val="a3"/>
        <w:widowControl w:val="0"/>
        <w:numPr>
          <w:ilvl w:val="2"/>
          <w:numId w:val="12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交集：保留两个或多个实体的相交部分，可用于创建特定形状的零件或提取模型的公共部分。</w:t>
      </w:r>
    </w:p>
    <w:p w14:paraId="498CFE92" w14:textId="05D160B2" w:rsidR="00F144E7" w:rsidRPr="00F144E7" w:rsidRDefault="00F144E7" w:rsidP="00F144E7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 xml:space="preserve">5. </w:t>
      </w:r>
      <w:r w:rsidRPr="00F144E7">
        <w:rPr>
          <w:kern w:val="2"/>
          <w:sz w:val="24"/>
          <w:szCs w:val="24"/>
          <w:lang w:eastAsia="zh-CN"/>
        </w:rPr>
        <w:t>模型的修饰与完善：</w:t>
      </w:r>
    </w:p>
    <w:p w14:paraId="410F13E9" w14:textId="5EEEB7B0" w:rsidR="00F144E7" w:rsidRPr="001B476E" w:rsidRDefault="00F144E7" w:rsidP="001B476E">
      <w:pPr>
        <w:pStyle w:val="a3"/>
        <w:widowControl w:val="0"/>
        <w:numPr>
          <w:ilvl w:val="2"/>
          <w:numId w:val="17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圆角和倒角：给模型的边缘添加圆角或倒角可以使模型更加光滑，减少尖锐的边角，增加美观度和安全性。例如，在制作家具模型时，给桌子的边缘添加圆角可以防止人员碰撞受伤。</w:t>
      </w:r>
    </w:p>
    <w:p w14:paraId="7A7BA88F" w14:textId="398D2FE6" w:rsidR="00F144E7" w:rsidRPr="001B476E" w:rsidRDefault="00F144E7" w:rsidP="001B476E">
      <w:pPr>
        <w:pStyle w:val="a3"/>
        <w:widowControl w:val="0"/>
        <w:numPr>
          <w:ilvl w:val="2"/>
          <w:numId w:val="17"/>
        </w:numPr>
        <w:spacing w:line="360" w:lineRule="auto"/>
        <w:ind w:firstLineChars="0"/>
        <w:jc w:val="both"/>
        <w:rPr>
          <w:kern w:val="2"/>
          <w:sz w:val="24"/>
          <w:szCs w:val="24"/>
          <w:lang w:eastAsia="zh-CN"/>
        </w:rPr>
      </w:pPr>
      <w:r w:rsidRPr="001B476E">
        <w:rPr>
          <w:kern w:val="2"/>
          <w:sz w:val="24"/>
          <w:szCs w:val="24"/>
          <w:lang w:eastAsia="zh-CN"/>
        </w:rPr>
        <w:t>抽壳：将实体模型的内部掏空，使其变成一个薄壁结构，常用于制作容器、外壳等零件。比如制作一个杯子，就可以使用</w:t>
      </w:r>
      <w:proofErr w:type="gramStart"/>
      <w:r w:rsidRPr="001B476E">
        <w:rPr>
          <w:kern w:val="2"/>
          <w:sz w:val="24"/>
          <w:szCs w:val="24"/>
          <w:lang w:eastAsia="zh-CN"/>
        </w:rPr>
        <w:t>抽壳操作</w:t>
      </w:r>
      <w:proofErr w:type="gramEnd"/>
      <w:r w:rsidRPr="001B476E">
        <w:rPr>
          <w:kern w:val="2"/>
          <w:sz w:val="24"/>
          <w:szCs w:val="24"/>
          <w:lang w:eastAsia="zh-CN"/>
        </w:rPr>
        <w:t>将实心的圆柱体变成空心的杯子。</w:t>
      </w:r>
    </w:p>
    <w:p w14:paraId="74FE6AC2" w14:textId="11616A4B" w:rsidR="00F144E7" w:rsidRPr="00F144E7" w:rsidRDefault="00F144E7" w:rsidP="00F144E7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 xml:space="preserve">6. </w:t>
      </w:r>
      <w:r w:rsidRPr="00F144E7">
        <w:rPr>
          <w:kern w:val="2"/>
          <w:sz w:val="24"/>
          <w:szCs w:val="24"/>
          <w:lang w:eastAsia="zh-CN"/>
        </w:rPr>
        <w:t>模型的装配与组合：可以将多个独立的模型组件组合在一起，形成一个完整的装配体。在装配过程中，需要注意各个组件的位置、方向和尺寸，以确保装配的准确性。例如，制作一个机械装置，需要将各个零件按照设计要求组装在一起，使其能够正常工作。</w:t>
      </w:r>
    </w:p>
    <w:p w14:paraId="18722EAC" w14:textId="1B720E31" w:rsidR="00B06604" w:rsidRDefault="00F144E7" w:rsidP="00F144E7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 w:rsidRPr="00F144E7">
        <w:rPr>
          <w:kern w:val="2"/>
          <w:sz w:val="24"/>
          <w:szCs w:val="24"/>
          <w:lang w:eastAsia="zh-CN"/>
        </w:rPr>
        <w:t xml:space="preserve">7. </w:t>
      </w:r>
      <w:r w:rsidRPr="00F144E7">
        <w:rPr>
          <w:kern w:val="2"/>
          <w:sz w:val="24"/>
          <w:szCs w:val="24"/>
          <w:lang w:eastAsia="zh-CN"/>
        </w:rPr>
        <w:t>文字添加与处理：有时需要在模型上添加文字，比如制作一个个性化的礼品或标识牌。可以使用文字工具在模型上添加文字，并通过拉伸、布尔运算等操作将文字与模型结合在一起。</w:t>
      </w:r>
    </w:p>
    <w:p w14:paraId="6F75356D" w14:textId="77777777" w:rsidR="00B06604" w:rsidRDefault="00B06604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</w:p>
    <w:p w14:paraId="7E8F9898" w14:textId="77777777" w:rsidR="00B06604" w:rsidRDefault="00B06604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</w:p>
    <w:p w14:paraId="65DE051D" w14:textId="77777777" w:rsidR="00B06604" w:rsidRDefault="00B06604">
      <w:pPr>
        <w:widowControl w:val="0"/>
        <w:spacing w:line="360" w:lineRule="auto"/>
        <w:jc w:val="both"/>
        <w:rPr>
          <w:kern w:val="2"/>
          <w:sz w:val="24"/>
          <w:szCs w:val="24"/>
          <w:lang w:eastAsia="zh-CN"/>
        </w:rPr>
      </w:pPr>
    </w:p>
    <w:p w14:paraId="11771A28" w14:textId="3CCF6493" w:rsidR="00B06604" w:rsidRDefault="00000000">
      <w:pPr>
        <w:widowControl w:val="0"/>
        <w:spacing w:line="360" w:lineRule="auto"/>
        <w:ind w:left="420"/>
        <w:jc w:val="both"/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3</w:t>
      </w:r>
      <w:r>
        <w:rPr>
          <w:rFonts w:hint="eastAsia"/>
          <w:kern w:val="2"/>
          <w:sz w:val="24"/>
          <w:szCs w:val="24"/>
          <w:lang w:eastAsia="zh-CN"/>
        </w:rPr>
        <w:t>、三维产品的加工及展示。（简述你的三维立体产品的设计创意并附产品图）</w:t>
      </w:r>
      <w:r w:rsidR="00631BD5">
        <w:rPr>
          <w:rFonts w:hint="eastAsia"/>
          <w:kern w:val="2"/>
          <w:sz w:val="24"/>
          <w:szCs w:val="24"/>
          <w:lang w:eastAsia="zh-CN"/>
        </w:rPr>
        <w:t>做了一个比较喜欢的</w:t>
      </w:r>
      <w:r w:rsidR="00631BD5">
        <w:rPr>
          <w:rFonts w:hint="eastAsia"/>
          <w:kern w:val="2"/>
          <w:sz w:val="24"/>
          <w:szCs w:val="24"/>
          <w:lang w:eastAsia="zh-CN"/>
        </w:rPr>
        <w:t>IP</w:t>
      </w:r>
      <w:r w:rsidR="00631BD5">
        <w:rPr>
          <w:rFonts w:hint="eastAsia"/>
          <w:kern w:val="2"/>
          <w:sz w:val="24"/>
          <w:szCs w:val="24"/>
          <w:lang w:eastAsia="zh-CN"/>
        </w:rPr>
        <w:t>形象如右图</w:t>
      </w:r>
      <w:r w:rsidR="00631BD5">
        <w:rPr>
          <w:rFonts w:hint="eastAsia"/>
          <w:kern w:val="2"/>
          <w:sz w:val="24"/>
          <w:szCs w:val="24"/>
          <w:lang w:eastAsia="zh-CN"/>
        </w:rPr>
        <w:t>:</w:t>
      </w:r>
      <w:r w:rsidR="00631BD5" w:rsidRPr="00631BD5">
        <w:rPr>
          <w:kern w:val="2"/>
          <w:sz w:val="24"/>
          <w:szCs w:val="24"/>
          <w:lang w:eastAsia="zh-CN"/>
        </w:rPr>
        <w:drawing>
          <wp:inline distT="0" distB="0" distL="0" distR="0" wp14:anchorId="117C0378" wp14:editId="6D92409E">
            <wp:extent cx="1135409" cy="1095469"/>
            <wp:effectExtent l="0" t="0" r="7620" b="9525"/>
            <wp:docPr id="661539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39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0716" cy="11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FD6" w14:textId="5C978B7F" w:rsidR="00631BD5" w:rsidRPr="00631BD5" w:rsidRDefault="00631BD5">
      <w:pPr>
        <w:widowControl w:val="0"/>
        <w:spacing w:line="360" w:lineRule="auto"/>
        <w:ind w:left="420"/>
        <w:jc w:val="both"/>
        <w:rPr>
          <w:rFonts w:hint="eastAsia"/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>产品图如下</w:t>
      </w:r>
      <w:r>
        <w:rPr>
          <w:rFonts w:hint="eastAsia"/>
          <w:kern w:val="2"/>
          <w:sz w:val="24"/>
          <w:szCs w:val="24"/>
          <w:lang w:eastAsia="zh-CN"/>
        </w:rPr>
        <w:t>:</w:t>
      </w:r>
    </w:p>
    <w:p w14:paraId="2133243C" w14:textId="015991C2" w:rsidR="00B06604" w:rsidRDefault="00631BD5">
      <w:pPr>
        <w:rPr>
          <w:b/>
          <w:bCs/>
          <w:kern w:val="2"/>
          <w:sz w:val="28"/>
          <w:szCs w:val="32"/>
          <w:lang w:eastAsia="zh-CN"/>
        </w:rPr>
      </w:pPr>
      <w:r>
        <w:rPr>
          <w:noProof/>
        </w:rPr>
        <w:lastRenderedPageBreak/>
        <w:drawing>
          <wp:inline distT="0" distB="0" distL="0" distR="0" wp14:anchorId="64396863" wp14:editId="34B9D337">
            <wp:extent cx="5274310" cy="4062730"/>
            <wp:effectExtent l="0" t="0" r="2540" b="0"/>
            <wp:docPr id="1887105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60EA4" wp14:editId="7DC61FAB">
            <wp:extent cx="5274310" cy="3295015"/>
            <wp:effectExtent l="0" t="0" r="2540" b="635"/>
            <wp:docPr id="11277703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DC5E68" wp14:editId="4C6FF2E5">
            <wp:extent cx="5274310" cy="3295015"/>
            <wp:effectExtent l="0" t="0" r="2540" b="635"/>
            <wp:docPr id="325288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00AD" w14:textId="77777777" w:rsidR="00B06604" w:rsidRDefault="00B06604">
      <w:pPr>
        <w:rPr>
          <w:rFonts w:hint="eastAsia"/>
          <w:b/>
          <w:bCs/>
          <w:kern w:val="2"/>
          <w:sz w:val="28"/>
          <w:szCs w:val="32"/>
          <w:lang w:eastAsia="zh-CN"/>
        </w:rPr>
      </w:pPr>
    </w:p>
    <w:p w14:paraId="5147CD18" w14:textId="77777777" w:rsidR="00B06604" w:rsidRDefault="00000000">
      <w:pPr>
        <w:widowControl w:val="0"/>
        <w:spacing w:line="360" w:lineRule="auto"/>
        <w:jc w:val="both"/>
        <w:rPr>
          <w:kern w:val="2"/>
          <w:sz w:val="24"/>
          <w:szCs w:val="24"/>
          <w:lang w:eastAsia="zh-CN"/>
        </w:rPr>
      </w:pPr>
      <w:r>
        <w:rPr>
          <w:rFonts w:eastAsia="黑体" w:hint="eastAsia"/>
          <w:bCs/>
          <w:kern w:val="44"/>
          <w:sz w:val="30"/>
          <w:szCs w:val="44"/>
          <w:lang w:eastAsia="zh-CN"/>
        </w:rPr>
        <w:t>三、劳育收获</w:t>
      </w:r>
    </w:p>
    <w:p w14:paraId="4A93E497" w14:textId="77777777" w:rsidR="00B06604" w:rsidRDefault="00000000">
      <w:pPr>
        <w:rPr>
          <w:kern w:val="2"/>
          <w:sz w:val="24"/>
          <w:szCs w:val="24"/>
          <w:lang w:eastAsia="zh-CN"/>
        </w:rPr>
      </w:pPr>
      <w:r>
        <w:rPr>
          <w:rFonts w:hint="eastAsia"/>
          <w:kern w:val="2"/>
          <w:sz w:val="24"/>
          <w:szCs w:val="24"/>
          <w:lang w:eastAsia="zh-CN"/>
        </w:rPr>
        <w:t xml:space="preserve"> </w:t>
      </w:r>
      <w:r>
        <w:rPr>
          <w:kern w:val="2"/>
          <w:sz w:val="24"/>
          <w:szCs w:val="24"/>
          <w:lang w:eastAsia="zh-CN"/>
        </w:rPr>
        <w:t xml:space="preserve">    1.</w:t>
      </w:r>
      <w:r>
        <w:rPr>
          <w:rFonts w:hint="eastAsia"/>
          <w:kern w:val="2"/>
          <w:sz w:val="24"/>
          <w:szCs w:val="24"/>
          <w:lang w:eastAsia="zh-CN"/>
        </w:rPr>
        <w:t>通过本劳育课程的学习与实践，你有什么收获和建议？</w:t>
      </w:r>
    </w:p>
    <w:p w14:paraId="4A5062AF" w14:textId="79D3ECAB" w:rsidR="00770A5A" w:rsidRPr="00770A5A" w:rsidRDefault="00770A5A" w:rsidP="00770A5A">
      <w:pPr>
        <w:ind w:leftChars="400" w:left="800"/>
        <w:rPr>
          <w:rFonts w:hint="eastAsia"/>
          <w:kern w:val="2"/>
          <w:sz w:val="24"/>
          <w:szCs w:val="24"/>
          <w:lang w:eastAsia="zh-CN"/>
        </w:rPr>
      </w:pPr>
      <w:r w:rsidRPr="00770A5A">
        <w:rPr>
          <w:rFonts w:hint="eastAsia"/>
          <w:kern w:val="2"/>
          <w:sz w:val="24"/>
          <w:szCs w:val="24"/>
          <w:lang w:eastAsia="zh-CN"/>
        </w:rPr>
        <w:t>在这次劳育课程中，我不仅学习了</w:t>
      </w:r>
      <w:r w:rsidRPr="00770A5A">
        <w:rPr>
          <w:rFonts w:hint="eastAsia"/>
          <w:kern w:val="2"/>
          <w:sz w:val="24"/>
          <w:szCs w:val="24"/>
          <w:lang w:eastAsia="zh-CN"/>
        </w:rPr>
        <w:t>3D</w:t>
      </w:r>
      <w:r w:rsidRPr="00770A5A">
        <w:rPr>
          <w:rFonts w:hint="eastAsia"/>
          <w:kern w:val="2"/>
          <w:sz w:val="24"/>
          <w:szCs w:val="24"/>
          <w:lang w:eastAsia="zh-CN"/>
        </w:rPr>
        <w:t>打印的基本原理和技术分类，还亲自动手实践了三维建模和打印过程。我了解到，</w:t>
      </w:r>
      <w:r w:rsidRPr="00770A5A">
        <w:rPr>
          <w:rFonts w:hint="eastAsia"/>
          <w:kern w:val="2"/>
          <w:sz w:val="24"/>
          <w:szCs w:val="24"/>
          <w:lang w:eastAsia="zh-CN"/>
        </w:rPr>
        <w:t>3D</w:t>
      </w:r>
      <w:r w:rsidRPr="00770A5A">
        <w:rPr>
          <w:rFonts w:hint="eastAsia"/>
          <w:kern w:val="2"/>
          <w:sz w:val="24"/>
          <w:szCs w:val="24"/>
          <w:lang w:eastAsia="zh-CN"/>
        </w:rPr>
        <w:t>打印不仅仅是一种制造技术，它更是一种创新的思维方式，能够将复杂的设计快速转化为实体模型。通过学习如何使用三维建模软件，我掌握了从基本形状绘制到复杂模型构建的一系列技能，这让我对设计和制造有了更深的理解。</w:t>
      </w:r>
    </w:p>
    <w:p w14:paraId="26B54AA6" w14:textId="12950455" w:rsidR="00B06604" w:rsidRDefault="00770A5A" w:rsidP="00770A5A">
      <w:pPr>
        <w:ind w:leftChars="400" w:left="800"/>
        <w:rPr>
          <w:kern w:val="2"/>
          <w:sz w:val="24"/>
          <w:szCs w:val="24"/>
          <w:lang w:eastAsia="zh-CN"/>
        </w:rPr>
      </w:pPr>
      <w:r w:rsidRPr="00770A5A">
        <w:rPr>
          <w:rFonts w:hint="eastAsia"/>
          <w:kern w:val="2"/>
          <w:sz w:val="24"/>
          <w:szCs w:val="24"/>
          <w:lang w:eastAsia="zh-CN"/>
        </w:rPr>
        <w:t>在设计我的三维立体产品时，我选择了一个我非常喜欢的</w:t>
      </w:r>
      <w:r w:rsidRPr="00770A5A">
        <w:rPr>
          <w:rFonts w:hint="eastAsia"/>
          <w:kern w:val="2"/>
          <w:sz w:val="24"/>
          <w:szCs w:val="24"/>
          <w:lang w:eastAsia="zh-CN"/>
        </w:rPr>
        <w:t>IP</w:t>
      </w:r>
      <w:r w:rsidRPr="00770A5A">
        <w:rPr>
          <w:rFonts w:hint="eastAsia"/>
          <w:kern w:val="2"/>
          <w:sz w:val="24"/>
          <w:szCs w:val="24"/>
          <w:lang w:eastAsia="zh-CN"/>
        </w:rPr>
        <w:t>形象作为灵感来源。我尝试将这个形象的特点融入到我的设计中，创造出一个既有趣又实用的产品。我相信我的设计理念和创意能够吸引人们的注意。这次课程不仅提升了我的技术技能，更重要的是激发了我的创造力和解决问题的能力。</w:t>
      </w:r>
    </w:p>
    <w:p w14:paraId="13FD9B53" w14:textId="77777777" w:rsidR="00B06604" w:rsidRDefault="00B06604">
      <w:pPr>
        <w:rPr>
          <w:kern w:val="2"/>
          <w:sz w:val="24"/>
          <w:szCs w:val="24"/>
          <w:lang w:eastAsia="zh-CN"/>
        </w:rPr>
      </w:pPr>
    </w:p>
    <w:p w14:paraId="033C6A8A" w14:textId="77777777" w:rsidR="00B06604" w:rsidRDefault="00B06604">
      <w:pPr>
        <w:rPr>
          <w:kern w:val="2"/>
          <w:sz w:val="24"/>
          <w:szCs w:val="24"/>
          <w:lang w:eastAsia="zh-CN"/>
        </w:rPr>
      </w:pPr>
    </w:p>
    <w:p w14:paraId="3FCFEA21" w14:textId="77777777" w:rsidR="00B06604" w:rsidRDefault="00B06604">
      <w:pPr>
        <w:rPr>
          <w:kern w:val="2"/>
          <w:sz w:val="24"/>
          <w:szCs w:val="24"/>
          <w:lang w:eastAsia="zh-CN"/>
        </w:rPr>
      </w:pPr>
    </w:p>
    <w:p w14:paraId="2655BE19" w14:textId="77777777" w:rsidR="00B06604" w:rsidRDefault="00B06604">
      <w:pPr>
        <w:rPr>
          <w:kern w:val="2"/>
          <w:sz w:val="24"/>
          <w:szCs w:val="24"/>
          <w:lang w:eastAsia="zh-CN"/>
        </w:rPr>
      </w:pPr>
    </w:p>
    <w:p w14:paraId="426A81D9" w14:textId="77777777" w:rsidR="00B06604" w:rsidRDefault="00B06604">
      <w:pPr>
        <w:rPr>
          <w:kern w:val="2"/>
          <w:sz w:val="24"/>
          <w:szCs w:val="24"/>
          <w:lang w:eastAsia="zh-CN"/>
        </w:rPr>
      </w:pPr>
    </w:p>
    <w:sectPr w:rsidR="00B066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92769"/>
    <w:multiLevelType w:val="hybridMultilevel"/>
    <w:tmpl w:val="347A9C66"/>
    <w:lvl w:ilvl="0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1320" w:hanging="440"/>
      </w:p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2A6E6B"/>
    <w:multiLevelType w:val="hybridMultilevel"/>
    <w:tmpl w:val="B4E66214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6375DD"/>
    <w:multiLevelType w:val="hybridMultilevel"/>
    <w:tmpl w:val="DE807848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F4F4652"/>
    <w:multiLevelType w:val="hybridMultilevel"/>
    <w:tmpl w:val="F09E6224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2C8A77BF"/>
    <w:multiLevelType w:val="hybridMultilevel"/>
    <w:tmpl w:val="5122F738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38AB4955"/>
    <w:multiLevelType w:val="hybridMultilevel"/>
    <w:tmpl w:val="E012CA00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39A12480"/>
    <w:multiLevelType w:val="hybridMultilevel"/>
    <w:tmpl w:val="D460FB4C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4DBE37AA"/>
    <w:multiLevelType w:val="hybridMultilevel"/>
    <w:tmpl w:val="599E879A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52FE1DC6"/>
    <w:multiLevelType w:val="hybridMultilevel"/>
    <w:tmpl w:val="5FE65F9C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58741291"/>
    <w:multiLevelType w:val="hybridMultilevel"/>
    <w:tmpl w:val="256CEA72"/>
    <w:lvl w:ilvl="0" w:tplc="FFFFFFFF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594F768D"/>
    <w:multiLevelType w:val="hybridMultilevel"/>
    <w:tmpl w:val="B242131C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63E45E64"/>
    <w:multiLevelType w:val="hybridMultilevel"/>
    <w:tmpl w:val="BAD4C552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98312EB"/>
    <w:multiLevelType w:val="hybridMultilevel"/>
    <w:tmpl w:val="352E79B8"/>
    <w:lvl w:ilvl="0" w:tplc="FFFFFFFF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6B032D17"/>
    <w:multiLevelType w:val="hybridMultilevel"/>
    <w:tmpl w:val="234C8390"/>
    <w:lvl w:ilvl="0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BC1276B"/>
    <w:multiLevelType w:val="hybridMultilevel"/>
    <w:tmpl w:val="1B5A9B1E"/>
    <w:lvl w:ilvl="0" w:tplc="FFFFFFFF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722128FC"/>
    <w:multiLevelType w:val="hybridMultilevel"/>
    <w:tmpl w:val="6380A45A"/>
    <w:lvl w:ilvl="0" w:tplc="FFFFFFFF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E641185"/>
    <w:multiLevelType w:val="hybridMultilevel"/>
    <w:tmpl w:val="A6663528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42635512">
    <w:abstractNumId w:val="4"/>
  </w:num>
  <w:num w:numId="2" w16cid:durableId="335353242">
    <w:abstractNumId w:val="5"/>
  </w:num>
  <w:num w:numId="3" w16cid:durableId="964311825">
    <w:abstractNumId w:val="6"/>
  </w:num>
  <w:num w:numId="4" w16cid:durableId="1668361216">
    <w:abstractNumId w:val="8"/>
  </w:num>
  <w:num w:numId="5" w16cid:durableId="1972784005">
    <w:abstractNumId w:val="16"/>
  </w:num>
  <w:num w:numId="6" w16cid:durableId="1806196859">
    <w:abstractNumId w:val="12"/>
  </w:num>
  <w:num w:numId="7" w16cid:durableId="1893686588">
    <w:abstractNumId w:val="1"/>
  </w:num>
  <w:num w:numId="8" w16cid:durableId="2139906718">
    <w:abstractNumId w:val="13"/>
  </w:num>
  <w:num w:numId="9" w16cid:durableId="640236543">
    <w:abstractNumId w:val="10"/>
  </w:num>
  <w:num w:numId="10" w16cid:durableId="6565827">
    <w:abstractNumId w:val="14"/>
  </w:num>
  <w:num w:numId="11" w16cid:durableId="984044554">
    <w:abstractNumId w:val="7"/>
  </w:num>
  <w:num w:numId="12" w16cid:durableId="2076928554">
    <w:abstractNumId w:val="9"/>
  </w:num>
  <w:num w:numId="13" w16cid:durableId="693770555">
    <w:abstractNumId w:val="3"/>
  </w:num>
  <w:num w:numId="14" w16cid:durableId="494807853">
    <w:abstractNumId w:val="2"/>
  </w:num>
  <w:num w:numId="15" w16cid:durableId="2100172146">
    <w:abstractNumId w:val="11"/>
  </w:num>
  <w:num w:numId="16" w16cid:durableId="843976668">
    <w:abstractNumId w:val="0"/>
  </w:num>
  <w:num w:numId="17" w16cid:durableId="1613150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gxY2UyYWZhZDM5ZDUwMmQ1ODQ4ZWFiOTA3YjBjNTQifQ=="/>
    <w:docVar w:name="KSO_WPS_MARK_KEY" w:val="1451ecb4-2de1-4a22-af4a-dddf26397479"/>
  </w:docVars>
  <w:rsids>
    <w:rsidRoot w:val="00BA1918"/>
    <w:rsid w:val="000E3A86"/>
    <w:rsid w:val="001B476E"/>
    <w:rsid w:val="004733F4"/>
    <w:rsid w:val="004F147A"/>
    <w:rsid w:val="00631BD5"/>
    <w:rsid w:val="006D7147"/>
    <w:rsid w:val="007253C9"/>
    <w:rsid w:val="00770A5A"/>
    <w:rsid w:val="00B06604"/>
    <w:rsid w:val="00BA1918"/>
    <w:rsid w:val="00BE1926"/>
    <w:rsid w:val="00F144E7"/>
    <w:rsid w:val="05114226"/>
    <w:rsid w:val="15BF41EE"/>
    <w:rsid w:val="3A7229CC"/>
    <w:rsid w:val="5734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2788"/>
  <w15:docId w15:val="{8F9B72FD-599D-4706-8777-DB01D5EE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宋体" w:hAnsi="Times New Roman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51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 Yi</dc:creator>
  <cp:lastModifiedBy>楚雄 单</cp:lastModifiedBy>
  <cp:revision>5</cp:revision>
  <dcterms:created xsi:type="dcterms:W3CDTF">2023-03-19T12:36:00Z</dcterms:created>
  <dcterms:modified xsi:type="dcterms:W3CDTF">2024-10-21T11:28:00Z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52EE32A0A1AD496E8F32641BD093BA43</vt:lpwstr>
  </property>
</Properties>
</file>