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34" w:rsidRDefault="00564D34" w:rsidP="00564D34">
      <w:pPr>
        <w:pStyle w:val="Puesto"/>
        <w:jc w:val="right"/>
      </w:pPr>
      <w:r w:rsidRPr="00F82F22">
        <w:t>Sistema información trazabilidad obra civil</w:t>
      </w:r>
      <w:r>
        <w:t xml:space="preserve"> </w:t>
      </w:r>
    </w:p>
    <w:p w:rsidR="00DB41E8" w:rsidRPr="00114DA7" w:rsidRDefault="00114DA7">
      <w:pPr>
        <w:pStyle w:val="Puesto"/>
        <w:jc w:val="right"/>
      </w:pPr>
      <w:r w:rsidRPr="00114DA7">
        <w:t>Espec</w:t>
      </w:r>
      <w:r w:rsidR="00CB4E54">
        <w:t xml:space="preserve">ificación de </w:t>
      </w:r>
      <w:r w:rsidR="00564D34">
        <w:t xml:space="preserve">caso de uso: </w:t>
      </w:r>
      <w:r w:rsidR="004B1883">
        <w:t xml:space="preserve">Conciliación con </w:t>
      </w:r>
      <w:r w:rsidR="00F026B7">
        <w:t>el residente</w:t>
      </w:r>
    </w:p>
    <w:p w:rsidR="00DB41E8" w:rsidRPr="00114DA7" w:rsidRDefault="00DB41E8">
      <w:pPr>
        <w:pStyle w:val="Puesto"/>
        <w:jc w:val="right"/>
      </w:pPr>
    </w:p>
    <w:p w:rsidR="00DB41E8" w:rsidRDefault="00114DA7">
      <w:pPr>
        <w:pStyle w:val="Puesto"/>
        <w:jc w:val="right"/>
        <w:rPr>
          <w:sz w:val="28"/>
        </w:rPr>
      </w:pPr>
      <w:r>
        <w:rPr>
          <w:sz w:val="28"/>
        </w:rPr>
        <w:t xml:space="preserve">Versión </w:t>
      </w:r>
      <w:r w:rsidR="00BA2296">
        <w:rPr>
          <w:sz w:val="28"/>
        </w:rPr>
        <w:t>1.0</w:t>
      </w:r>
    </w:p>
    <w:p w:rsidR="00DB41E8" w:rsidRDefault="00DB41E8"/>
    <w:p w:rsidR="00DB41E8" w:rsidRDefault="00DB41E8"/>
    <w:p w:rsidR="00DB41E8" w:rsidRDefault="00DB41E8">
      <w:pPr>
        <w:pStyle w:val="Textoindependiente"/>
      </w:pPr>
    </w:p>
    <w:p w:rsidR="00DB41E8" w:rsidRDefault="00DB41E8">
      <w:pPr>
        <w:pStyle w:val="Textoindependiente"/>
      </w:pPr>
    </w:p>
    <w:p w:rsidR="00DB41E8" w:rsidRDefault="00DB41E8">
      <w:pPr>
        <w:sectPr w:rsidR="00DB41E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B41E8" w:rsidRDefault="00114DA7">
      <w:pPr>
        <w:pStyle w:val="Puesto"/>
      </w:pPr>
      <w: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B41E8">
        <w:tc>
          <w:tcPr>
            <w:tcW w:w="230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DB41E8" w:rsidRDefault="00114D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B41E8">
        <w:tc>
          <w:tcPr>
            <w:tcW w:w="2304" w:type="dxa"/>
          </w:tcPr>
          <w:p w:rsidR="00DB41E8" w:rsidRDefault="00564D34" w:rsidP="00114DA7">
            <w:pPr>
              <w:pStyle w:val="Tabletext"/>
            </w:pPr>
            <w:r>
              <w:t>12/03/2017</w:t>
            </w:r>
          </w:p>
        </w:tc>
        <w:tc>
          <w:tcPr>
            <w:tcW w:w="1152" w:type="dxa"/>
          </w:tcPr>
          <w:p w:rsidR="00DB41E8" w:rsidRDefault="00114D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DB41E8" w:rsidRDefault="00114DA7" w:rsidP="003F0280">
            <w:pPr>
              <w:pStyle w:val="Tabletext"/>
            </w:pPr>
            <w:r>
              <w:t>Detal</w:t>
            </w:r>
            <w:r w:rsidR="00CB4E54">
              <w:t xml:space="preserve">lado del caso de uso </w:t>
            </w:r>
            <w:r w:rsidR="004B1883" w:rsidRPr="004B1883">
              <w:t xml:space="preserve">Conciliación con </w:t>
            </w:r>
            <w:r w:rsidR="00F026B7">
              <w:t>residente</w:t>
            </w:r>
          </w:p>
        </w:tc>
        <w:tc>
          <w:tcPr>
            <w:tcW w:w="2304" w:type="dxa"/>
          </w:tcPr>
          <w:p w:rsidR="00DB41E8" w:rsidRDefault="00564D34">
            <w:pPr>
              <w:pStyle w:val="Tabletext"/>
            </w:pPr>
            <w:r>
              <w:t>Juan Felipe Salcedo –Cristian Camilo Soto</w:t>
            </w: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  <w:tr w:rsidR="00DB41E8"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  <w:tc>
          <w:tcPr>
            <w:tcW w:w="1152" w:type="dxa"/>
          </w:tcPr>
          <w:p w:rsidR="00DB41E8" w:rsidRDefault="00DB41E8">
            <w:pPr>
              <w:pStyle w:val="Tabletext"/>
            </w:pPr>
          </w:p>
        </w:tc>
        <w:tc>
          <w:tcPr>
            <w:tcW w:w="3744" w:type="dxa"/>
          </w:tcPr>
          <w:p w:rsidR="00DB41E8" w:rsidRDefault="00DB41E8">
            <w:pPr>
              <w:pStyle w:val="Tabletext"/>
            </w:pPr>
          </w:p>
        </w:tc>
        <w:tc>
          <w:tcPr>
            <w:tcW w:w="2304" w:type="dxa"/>
          </w:tcPr>
          <w:p w:rsidR="00DB41E8" w:rsidRDefault="00DB41E8">
            <w:pPr>
              <w:pStyle w:val="Tabletext"/>
            </w:pPr>
          </w:p>
        </w:tc>
      </w:tr>
    </w:tbl>
    <w:p w:rsidR="00DB41E8" w:rsidRDefault="00DB41E8"/>
    <w:p w:rsidR="00DB41E8" w:rsidRDefault="00BA2296">
      <w:pPr>
        <w:pStyle w:val="Puesto"/>
      </w:pPr>
      <w:r>
        <w:br w:type="page"/>
      </w:r>
      <w:r w:rsidR="00273BD7">
        <w:lastRenderedPageBreak/>
        <w:t>Tabla de Contenido</w:t>
      </w:r>
    </w:p>
    <w:p w:rsidR="002C5FB0" w:rsidRDefault="00BA229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C5FB0">
        <w:rPr>
          <w:noProof/>
        </w:rPr>
        <w:t>1.</w:t>
      </w:r>
      <w:r w:rsidR="002C5FB0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="002C5FB0">
        <w:rPr>
          <w:noProof/>
        </w:rPr>
        <w:t>Breve Descripción</w:t>
      </w:r>
      <w:r w:rsidR="002C5FB0">
        <w:rPr>
          <w:noProof/>
        </w:rPr>
        <w:tab/>
      </w:r>
      <w:r w:rsidR="002C5FB0">
        <w:rPr>
          <w:noProof/>
        </w:rPr>
        <w:fldChar w:fldCharType="begin"/>
      </w:r>
      <w:r w:rsidR="002C5FB0">
        <w:rPr>
          <w:noProof/>
        </w:rPr>
        <w:instrText xml:space="preserve"> PAGEREF _Toc477048731 \h </w:instrText>
      </w:r>
      <w:r w:rsidR="002C5FB0">
        <w:rPr>
          <w:noProof/>
        </w:rPr>
      </w:r>
      <w:r w:rsidR="002C5FB0">
        <w:rPr>
          <w:noProof/>
        </w:rPr>
        <w:fldChar w:fldCharType="separate"/>
      </w:r>
      <w:r w:rsidR="002C5FB0">
        <w:rPr>
          <w:noProof/>
        </w:rPr>
        <w:t>4</w:t>
      </w:r>
      <w:r w:rsidR="002C5FB0">
        <w:rPr>
          <w:noProof/>
        </w:rPr>
        <w:fldChar w:fldCharType="end"/>
      </w:r>
    </w:p>
    <w:p w:rsidR="002C5FB0" w:rsidRDefault="002C5FB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5FB0" w:rsidRDefault="002C5FB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5FB0" w:rsidRDefault="002C5FB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5FB0" w:rsidRDefault="002C5FB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5FB0" w:rsidRDefault="002C5FB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Cada uno tiene los datos del diseño inicial.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5FB0" w:rsidRDefault="002C5FB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Cada uno conoce el proceso que ha tenido la obra.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5FB0" w:rsidRDefault="002C5FB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5FB0" w:rsidRDefault="002C5FB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Se ha verificado el flujo de la obra con lo planteado inicialmente.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C5FB0" w:rsidRDefault="002C5FB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Trazabilidad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_Toc477048740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41E8" w:rsidRDefault="00BA2296">
      <w:pPr>
        <w:pStyle w:val="Puest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14DA7">
          <w:t>Es</w:t>
        </w:r>
        <w:r w:rsidR="001005F8">
          <w:t>pecif</w:t>
        </w:r>
        <w:r w:rsidR="00564D34">
          <w:t xml:space="preserve">icación de Caso de uso: </w:t>
        </w:r>
        <w:r w:rsidR="003708E0" w:rsidRPr="003708E0">
          <w:t xml:space="preserve">Conciliación con </w:t>
        </w:r>
      </w:fldSimple>
      <w:r w:rsidR="00F54BCF" w:rsidRPr="00F54BCF">
        <w:t xml:space="preserve"> </w:t>
      </w:r>
      <w:r w:rsidR="00F026B7">
        <w:t>residente</w:t>
      </w:r>
    </w:p>
    <w:p w:rsidR="00DB41E8" w:rsidRDefault="00DB41E8">
      <w:pPr>
        <w:pStyle w:val="InfoBlue"/>
      </w:pPr>
    </w:p>
    <w:p w:rsidR="00DB41E8" w:rsidRDefault="00114DA7">
      <w:pPr>
        <w:pStyle w:val="Ttulo1"/>
      </w:pPr>
      <w:bookmarkStart w:id="0" w:name="_Toc423410238"/>
      <w:bookmarkStart w:id="1" w:name="_Toc425054504"/>
      <w:bookmarkStart w:id="2" w:name="_Toc18988767"/>
      <w:bookmarkStart w:id="3" w:name="_Toc423410239"/>
      <w:bookmarkStart w:id="4" w:name="_Toc425054505"/>
      <w:bookmarkStart w:id="5" w:name="_Toc477048731"/>
      <w:r>
        <w:t>Breve Descripción</w:t>
      </w:r>
      <w:bookmarkEnd w:id="0"/>
      <w:bookmarkEnd w:id="1"/>
      <w:bookmarkEnd w:id="2"/>
      <w:bookmarkEnd w:id="5"/>
    </w:p>
    <w:p w:rsidR="00114DA7" w:rsidRPr="00114DA7" w:rsidRDefault="003708E0" w:rsidP="00114DA7">
      <w:pPr>
        <w:ind w:left="720"/>
      </w:pPr>
      <w:r>
        <w:t xml:space="preserve">Se reúnen el encargado de manejar la trazabilidad del proyecto se reúne con el </w:t>
      </w:r>
      <w:r w:rsidR="00F54BCF">
        <w:t>interventor</w:t>
      </w:r>
      <w:r w:rsidR="00F54BCF">
        <w:t xml:space="preserve"> </w:t>
      </w:r>
      <w:r>
        <w:t xml:space="preserve">con el fin de </w:t>
      </w:r>
      <w:r w:rsidR="00F54BCF">
        <w:t xml:space="preserve">mirar </w:t>
      </w:r>
      <w:r w:rsidR="00F026B7">
        <w:t>si el flujo de trabajo concuerda con el diseño inicial</w:t>
      </w:r>
      <w:r>
        <w:t xml:space="preserve"> </w:t>
      </w:r>
    </w:p>
    <w:p w:rsidR="00DB41E8" w:rsidRDefault="00114DA7">
      <w:pPr>
        <w:pStyle w:val="Ttulo1"/>
        <w:widowControl/>
      </w:pPr>
      <w:bookmarkStart w:id="6" w:name="_Toc477048732"/>
      <w:bookmarkEnd w:id="3"/>
      <w:bookmarkEnd w:id="4"/>
      <w:r>
        <w:t>Flujo de eventos</w:t>
      </w:r>
      <w:bookmarkEnd w:id="6"/>
    </w:p>
    <w:p w:rsidR="00114DA7" w:rsidRDefault="00114DA7" w:rsidP="00114DA7"/>
    <w:p w:rsidR="00114DA7" w:rsidRDefault="00114DA7" w:rsidP="00114DA7">
      <w:pPr>
        <w:pStyle w:val="Ttulo2"/>
      </w:pPr>
      <w:bookmarkStart w:id="7" w:name="_Toc477048733"/>
      <w:r>
        <w:t>Flujo Básico</w:t>
      </w:r>
      <w:bookmarkEnd w:id="7"/>
    </w:p>
    <w:p w:rsidR="00114DA7" w:rsidRDefault="003708E0" w:rsidP="00114DA7">
      <w:r>
        <w:t xml:space="preserve">1.-Cuadrar reunión con el </w:t>
      </w:r>
      <w:r w:rsidR="00F54BCF">
        <w:t>interventor</w:t>
      </w:r>
      <w:r w:rsidR="00CB4E54">
        <w:t>.</w:t>
      </w:r>
    </w:p>
    <w:p w:rsidR="00114DA7" w:rsidRDefault="000F25E1" w:rsidP="00114DA7">
      <w:r>
        <w:t>2</w:t>
      </w:r>
      <w:r w:rsidR="00114DA7">
        <w:t>.-</w:t>
      </w:r>
      <w:r w:rsidR="001005F8" w:rsidRPr="001005F8">
        <w:t xml:space="preserve"> </w:t>
      </w:r>
      <w:r w:rsidR="00F026B7">
        <w:t>se inspecciona la obra si cumple con el flujo que se planteó en el diseño inicial</w:t>
      </w:r>
    </w:p>
    <w:p w:rsidR="00DB41E8" w:rsidRDefault="000F25E1">
      <w:pPr>
        <w:pStyle w:val="Ttulo1"/>
      </w:pPr>
      <w:bookmarkStart w:id="8" w:name="_Toc477048734"/>
      <w:r>
        <w:t>Flujos alternativos</w:t>
      </w:r>
      <w:bookmarkEnd w:id="8"/>
    </w:p>
    <w:p w:rsidR="000F25E1" w:rsidRPr="000F25E1" w:rsidRDefault="000F25E1" w:rsidP="000F25E1"/>
    <w:p w:rsidR="00DB41E8" w:rsidRDefault="00BA2296">
      <w:pPr>
        <w:pStyle w:val="Ttulo1"/>
        <w:widowControl/>
      </w:pPr>
      <w:bookmarkStart w:id="9" w:name="_Toc423410253"/>
      <w:bookmarkStart w:id="10" w:name="_Toc425054512"/>
      <w:bookmarkStart w:id="11" w:name="_Toc477048735"/>
      <w:r>
        <w:t>Precondi</w:t>
      </w:r>
      <w:r w:rsidR="000F25E1">
        <w:t>ciones</w:t>
      </w:r>
      <w:bookmarkEnd w:id="9"/>
      <w:bookmarkEnd w:id="10"/>
      <w:bookmarkEnd w:id="11"/>
    </w:p>
    <w:p w:rsidR="000F25E1" w:rsidRPr="000F25E1" w:rsidRDefault="000F25E1" w:rsidP="000F25E1">
      <w:pPr>
        <w:ind w:left="720"/>
      </w:pPr>
      <w:r>
        <w:t xml:space="preserve">Se entiende por precondición del sistema un estado que debe estar listo para que las acciones o transacciones que se busca realizar </w:t>
      </w:r>
      <w:r w:rsidR="00564D34">
        <w:t>puedan</w:t>
      </w:r>
      <w:r>
        <w:t xml:space="preserve"> ser </w:t>
      </w:r>
      <w:r w:rsidR="00564D34">
        <w:t>llevadas</w:t>
      </w:r>
      <w:r>
        <w:t xml:space="preserve"> a cabo.</w:t>
      </w:r>
    </w:p>
    <w:p w:rsidR="00DB41E8" w:rsidRDefault="002732AA" w:rsidP="00CB4E54">
      <w:pPr>
        <w:pStyle w:val="Ttulo2"/>
      </w:pPr>
      <w:bookmarkStart w:id="12" w:name="_Toc477048736"/>
      <w:r>
        <w:t>Cada uno tiene</w:t>
      </w:r>
      <w:r w:rsidR="00F54BCF">
        <w:t xml:space="preserve"> los datos</w:t>
      </w:r>
      <w:r w:rsidR="002C5FB0">
        <w:t xml:space="preserve"> del diseño inicial</w:t>
      </w:r>
      <w:r w:rsidR="00CB4E54" w:rsidRPr="00CB4E54">
        <w:t>.</w:t>
      </w:r>
      <w:bookmarkEnd w:id="12"/>
    </w:p>
    <w:p w:rsidR="00CB4E54" w:rsidRPr="00CB4E54" w:rsidRDefault="002732AA" w:rsidP="00CB4E54">
      <w:pPr>
        <w:pStyle w:val="Ttulo2"/>
      </w:pPr>
      <w:bookmarkStart w:id="13" w:name="_Toc477048737"/>
      <w:r>
        <w:t xml:space="preserve">Cada uno </w:t>
      </w:r>
      <w:r w:rsidR="002C5FB0">
        <w:t>conoce el proceso que ha tenido la obra</w:t>
      </w:r>
      <w:r>
        <w:t>.</w:t>
      </w:r>
      <w:bookmarkEnd w:id="13"/>
    </w:p>
    <w:p w:rsidR="00DB41E8" w:rsidRDefault="000F25E1">
      <w:pPr>
        <w:pStyle w:val="Ttulo1"/>
        <w:widowControl/>
      </w:pPr>
      <w:bookmarkStart w:id="14" w:name="_Toc423410255"/>
      <w:bookmarkStart w:id="15" w:name="_Toc425054514"/>
      <w:bookmarkStart w:id="16" w:name="_Toc477048738"/>
      <w:proofErr w:type="spellStart"/>
      <w:r>
        <w:t>Poscondiciones</w:t>
      </w:r>
      <w:bookmarkEnd w:id="14"/>
      <w:bookmarkEnd w:id="15"/>
      <w:bookmarkEnd w:id="16"/>
      <w:proofErr w:type="spellEnd"/>
    </w:p>
    <w:p w:rsidR="000F25E1" w:rsidRPr="000F25E1" w:rsidRDefault="000F25E1" w:rsidP="000F25E1">
      <w:pPr>
        <w:ind w:left="720"/>
      </w:pPr>
      <w:r>
        <w:t xml:space="preserve">Se entiende por </w:t>
      </w:r>
      <w:proofErr w:type="spellStart"/>
      <w:r>
        <w:t>poscondición</w:t>
      </w:r>
      <w:proofErr w:type="spellEnd"/>
      <w:r>
        <w:t xml:space="preserve"> un posible estado en el cual entre el sistema después de llevar a cabo la transacción deseada. </w:t>
      </w:r>
    </w:p>
    <w:p w:rsidR="00DB41E8" w:rsidRDefault="002C5FB0" w:rsidP="00CB4E54">
      <w:pPr>
        <w:pStyle w:val="Ttulo2"/>
      </w:pPr>
      <w:bookmarkStart w:id="17" w:name="_Toc477048739"/>
      <w:r>
        <w:t>Se ha verificado el flujo de la obra con lo planteado inicialmente</w:t>
      </w:r>
      <w:r w:rsidR="00CB4E54" w:rsidRPr="00CB4E54">
        <w:t>.</w:t>
      </w:r>
      <w:bookmarkEnd w:id="17"/>
    </w:p>
    <w:p w:rsidR="00341079" w:rsidRPr="00341079" w:rsidRDefault="00341079" w:rsidP="00CB4E54">
      <w:pPr>
        <w:pStyle w:val="Textoindependiente"/>
        <w:ind w:left="0"/>
      </w:pPr>
    </w:p>
    <w:p w:rsidR="000F25E1" w:rsidRDefault="006724A3" w:rsidP="006724A3">
      <w:pPr>
        <w:pStyle w:val="Ttulo1"/>
      </w:pPr>
      <w:bookmarkStart w:id="18" w:name="_Toc477048740"/>
      <w:r>
        <w:t>Trazabilidad</w:t>
      </w:r>
      <w:bookmarkEnd w:id="18"/>
    </w:p>
    <w:p w:rsidR="006724A3" w:rsidRDefault="006724A3" w:rsidP="006724A3"/>
    <w:p w:rsidR="006724A3" w:rsidRDefault="00150AF7" w:rsidP="006724A3">
      <w:r>
        <w:t xml:space="preserve">La matriz de trazabilidad permite hacer un seguimiento a la relación que existe entre el caso de uso y las clases del dominio que son las que permiten generar los datos de la base de datos, a continuación se detalla la trazabilidad </w:t>
      </w:r>
      <w:r w:rsidR="00CB4E54">
        <w:t>para el caso de uso: Consignar a Tercero</w:t>
      </w:r>
    </w:p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Default="006724A3" w:rsidP="006724A3"/>
    <w:p w:rsidR="006724A3" w:rsidRPr="006724A3" w:rsidRDefault="006724A3" w:rsidP="006724A3"/>
    <w:p w:rsidR="006724A3" w:rsidRDefault="006724A3" w:rsidP="006724A3"/>
    <w:tbl>
      <w:tblPr>
        <w:tblStyle w:val="Tablaconcuadrcula"/>
        <w:tblpPr w:leftFromText="141" w:rightFromText="141" w:horzAnchor="margin" w:tblpXSpec="center" w:tblpY="928"/>
        <w:tblW w:w="9606" w:type="dxa"/>
        <w:tblLayout w:type="fixed"/>
        <w:tblLook w:val="04A0" w:firstRow="1" w:lastRow="0" w:firstColumn="1" w:lastColumn="0" w:noHBand="0" w:noVBand="1"/>
      </w:tblPr>
      <w:tblGrid>
        <w:gridCol w:w="3396"/>
        <w:gridCol w:w="425"/>
        <w:gridCol w:w="342"/>
        <w:gridCol w:w="462"/>
        <w:gridCol w:w="389"/>
        <w:gridCol w:w="425"/>
        <w:gridCol w:w="425"/>
        <w:gridCol w:w="426"/>
        <w:gridCol w:w="425"/>
        <w:gridCol w:w="614"/>
        <w:gridCol w:w="9"/>
        <w:gridCol w:w="567"/>
        <w:gridCol w:w="567"/>
        <w:gridCol w:w="567"/>
        <w:gridCol w:w="567"/>
      </w:tblGrid>
      <w:tr w:rsidR="002732AA" w:rsidTr="002732AA">
        <w:trPr>
          <w:cantSplit/>
          <w:trHeight w:val="1410"/>
        </w:trPr>
        <w:tc>
          <w:tcPr>
            <w:tcW w:w="3396" w:type="dxa"/>
            <w:vAlign w:val="center"/>
          </w:tcPr>
          <w:p w:rsidR="002732AA" w:rsidRPr="00150AF7" w:rsidRDefault="002732AA" w:rsidP="00150AF7">
            <w:pPr>
              <w:rPr>
                <w:b/>
              </w:rPr>
            </w:pPr>
            <w:r w:rsidRPr="00150AF7">
              <w:rPr>
                <w:b/>
              </w:rPr>
              <w:lastRenderedPageBreak/>
              <w:t>Caso de Uso / Clase de sistema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Topografo</w:t>
            </w:r>
            <w:proofErr w:type="spellEnd"/>
          </w:p>
        </w:tc>
        <w:tc>
          <w:tcPr>
            <w:tcW w:w="342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Interventor</w:t>
            </w:r>
          </w:p>
        </w:tc>
        <w:tc>
          <w:tcPr>
            <w:tcW w:w="462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Residente</w:t>
            </w:r>
          </w:p>
        </w:tc>
        <w:tc>
          <w:tcPr>
            <w:tcW w:w="389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Almacenista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Cheque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Constuctora</w:t>
            </w:r>
            <w:proofErr w:type="spellEnd"/>
          </w:p>
        </w:tc>
        <w:tc>
          <w:tcPr>
            <w:tcW w:w="426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INVIAS</w:t>
            </w:r>
          </w:p>
        </w:tc>
        <w:tc>
          <w:tcPr>
            <w:tcW w:w="425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Pago</w:t>
            </w:r>
          </w:p>
        </w:tc>
        <w:tc>
          <w:tcPr>
            <w:tcW w:w="623" w:type="dxa"/>
            <w:gridSpan w:val="2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Comité de obra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Contrato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Conductor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 w:rsidRPr="00150AF7">
              <w:rPr>
                <w:b/>
                <w:sz w:val="22"/>
              </w:rPr>
              <w:t>Obligación</w:t>
            </w:r>
          </w:p>
        </w:tc>
        <w:tc>
          <w:tcPr>
            <w:tcW w:w="567" w:type="dxa"/>
            <w:shd w:val="clear" w:color="auto" w:fill="DDD9C3" w:themeFill="background2" w:themeFillShade="E6"/>
            <w:textDirection w:val="tbRl"/>
          </w:tcPr>
          <w:p w:rsidR="002732AA" w:rsidRPr="00150AF7" w:rsidRDefault="002732AA" w:rsidP="00B2165C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Reporte</w:t>
            </w:r>
          </w:p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B2165C">
            <w:pPr>
              <w:rPr>
                <w:b/>
              </w:rPr>
            </w:pPr>
            <w:r>
              <w:rPr>
                <w:b/>
              </w:rPr>
              <w:t>CU1:Pago a Conductores</w:t>
            </w:r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B2165C">
            <w:pPr>
              <w:rPr>
                <w:b/>
              </w:rPr>
            </w:pPr>
            <w:r>
              <w:rPr>
                <w:b/>
              </w:rPr>
              <w:t xml:space="preserve">CU2:Pedido de materiales </w:t>
            </w:r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B2165C">
            <w:pPr>
              <w:rPr>
                <w:b/>
              </w:rPr>
            </w:pPr>
            <w:r>
              <w:rPr>
                <w:b/>
              </w:rPr>
              <w:t xml:space="preserve">CU3: Conciliación con almacenista </w:t>
            </w:r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B2165C">
            <w:pPr>
              <w:rPr>
                <w:b/>
              </w:rPr>
            </w:pPr>
            <w:r w:rsidRPr="00150AF7">
              <w:rPr>
                <w:b/>
              </w:rPr>
              <w:t xml:space="preserve">CU4: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Conciliación</w:t>
            </w:r>
            <w:r>
              <w:rPr>
                <w:b/>
              </w:rPr>
              <w:t xml:space="preserve"> con el interventor</w:t>
            </w:r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B2165C">
            <w:pPr>
              <w:rPr>
                <w:b/>
              </w:rPr>
            </w:pPr>
            <w:r w:rsidRPr="00150AF7">
              <w:rPr>
                <w:b/>
              </w:rPr>
              <w:t xml:space="preserve">CU5: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Conciliación</w:t>
            </w:r>
            <w:r>
              <w:rPr>
                <w:b/>
              </w:rPr>
              <w:t xml:space="preserve"> con el ingeniero residente </w:t>
            </w:r>
          </w:p>
        </w:tc>
        <w:tc>
          <w:tcPr>
            <w:tcW w:w="425" w:type="dxa"/>
          </w:tcPr>
          <w:p w:rsidR="002732AA" w:rsidRDefault="002C5FB0" w:rsidP="00B2165C">
            <w:r>
              <w:t>X</w:t>
            </w:r>
          </w:p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C5FB0" w:rsidP="00B2165C">
            <w:r>
              <w:t>X</w:t>
            </w:r>
          </w:p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C5FB0" w:rsidP="00B2165C">
            <w:r>
              <w:t>X</w:t>
            </w:r>
          </w:p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C5FB0" w:rsidP="00B2165C">
            <w:r>
              <w:t>X</w:t>
            </w:r>
          </w:p>
        </w:tc>
        <w:tc>
          <w:tcPr>
            <w:tcW w:w="576" w:type="dxa"/>
            <w:gridSpan w:val="2"/>
          </w:tcPr>
          <w:p w:rsidR="002732AA" w:rsidRDefault="002C5FB0" w:rsidP="00B2165C">
            <w:r>
              <w:t>X</w:t>
            </w:r>
          </w:p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C5FB0" w:rsidP="00B2165C">
            <w:r>
              <w:t>X</w:t>
            </w:r>
          </w:p>
        </w:tc>
        <w:tc>
          <w:tcPr>
            <w:tcW w:w="567" w:type="dxa"/>
          </w:tcPr>
          <w:p w:rsidR="002732AA" w:rsidRDefault="002732AA" w:rsidP="00B2165C"/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CU6: </w:t>
            </w:r>
            <w:r>
              <w:rPr>
                <w:b/>
              </w:rPr>
              <w:t xml:space="preserve">reunión de </w:t>
            </w:r>
            <w:proofErr w:type="spellStart"/>
            <w:r>
              <w:rPr>
                <w:b/>
              </w:rPr>
              <w:t>comite</w:t>
            </w:r>
            <w:proofErr w:type="spellEnd"/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CU7: </w:t>
            </w:r>
            <w:r>
              <w:rPr>
                <w:b/>
              </w:rPr>
              <w:t>Intervención de INVIAS</w:t>
            </w:r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564D34">
            <w:pPr>
              <w:rPr>
                <w:b/>
              </w:rPr>
            </w:pPr>
            <w:r w:rsidRPr="00150AF7">
              <w:rPr>
                <w:b/>
              </w:rPr>
              <w:t xml:space="preserve">CU8: </w:t>
            </w:r>
            <w:r>
              <w:rPr>
                <w:b/>
              </w:rPr>
              <w:t>Generar Informe de avance de obra</w:t>
            </w:r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  <w:tr w:rsidR="002732AA" w:rsidTr="002732AA">
        <w:tc>
          <w:tcPr>
            <w:tcW w:w="3396" w:type="dxa"/>
            <w:shd w:val="clear" w:color="auto" w:fill="DDD9C3" w:themeFill="background2" w:themeFillShade="E6"/>
          </w:tcPr>
          <w:p w:rsidR="002732AA" w:rsidRPr="00150AF7" w:rsidRDefault="002732AA" w:rsidP="00564D34">
            <w:pPr>
              <w:rPr>
                <w:b/>
              </w:rPr>
            </w:pPr>
            <w:r>
              <w:rPr>
                <w:b/>
              </w:rPr>
              <w:t xml:space="preserve">CU9:Mostra Inconsistencias del volumen del diseño con el volumen actual </w:t>
            </w:r>
          </w:p>
        </w:tc>
        <w:tc>
          <w:tcPr>
            <w:tcW w:w="425" w:type="dxa"/>
          </w:tcPr>
          <w:p w:rsidR="002732AA" w:rsidRDefault="002732AA" w:rsidP="00B2165C"/>
        </w:tc>
        <w:tc>
          <w:tcPr>
            <w:tcW w:w="342" w:type="dxa"/>
          </w:tcPr>
          <w:p w:rsidR="002732AA" w:rsidRDefault="002732AA" w:rsidP="00B2165C"/>
        </w:tc>
        <w:tc>
          <w:tcPr>
            <w:tcW w:w="462" w:type="dxa"/>
          </w:tcPr>
          <w:p w:rsidR="002732AA" w:rsidRDefault="002732AA" w:rsidP="00B2165C"/>
        </w:tc>
        <w:tc>
          <w:tcPr>
            <w:tcW w:w="389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426" w:type="dxa"/>
          </w:tcPr>
          <w:p w:rsidR="002732AA" w:rsidRDefault="002732AA" w:rsidP="00B2165C"/>
        </w:tc>
        <w:tc>
          <w:tcPr>
            <w:tcW w:w="425" w:type="dxa"/>
          </w:tcPr>
          <w:p w:rsidR="002732AA" w:rsidRDefault="002732AA" w:rsidP="00B2165C"/>
        </w:tc>
        <w:tc>
          <w:tcPr>
            <w:tcW w:w="614" w:type="dxa"/>
          </w:tcPr>
          <w:p w:rsidR="002732AA" w:rsidRDefault="002732AA" w:rsidP="00B2165C"/>
        </w:tc>
        <w:tc>
          <w:tcPr>
            <w:tcW w:w="576" w:type="dxa"/>
            <w:gridSpan w:val="2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  <w:tc>
          <w:tcPr>
            <w:tcW w:w="567" w:type="dxa"/>
          </w:tcPr>
          <w:p w:rsidR="002732AA" w:rsidRDefault="002732AA" w:rsidP="00B2165C"/>
        </w:tc>
      </w:tr>
    </w:tbl>
    <w:p w:rsidR="006724A3" w:rsidRPr="006724A3" w:rsidRDefault="006724A3" w:rsidP="006724A3">
      <w:bookmarkStart w:id="19" w:name="_GoBack"/>
      <w:bookmarkEnd w:id="19"/>
    </w:p>
    <w:sectPr w:rsidR="006724A3" w:rsidRPr="006724A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919" w:rsidRDefault="00744919">
      <w:pPr>
        <w:spacing w:line="240" w:lineRule="auto"/>
      </w:pPr>
      <w:r>
        <w:separator/>
      </w:r>
    </w:p>
  </w:endnote>
  <w:endnote w:type="continuationSeparator" w:id="0">
    <w:p w:rsidR="00744919" w:rsidRDefault="007449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B41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BA2296" w:rsidP="00CF2174">
          <w:pPr>
            <w:ind w:right="360"/>
            <w:rPr>
              <w:sz w:val="24"/>
            </w:rPr>
          </w:pPr>
          <w:r>
            <w:t>Confiden</w:t>
          </w:r>
          <w:r w:rsidR="00CF2174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BA2296" w:rsidP="00564D3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64D34">
            <w:t>Ingeniería Civil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64D34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41E8" w:rsidRDefault="00CF2174">
          <w:pPr>
            <w:jc w:val="right"/>
          </w:pPr>
          <w:proofErr w:type="spellStart"/>
          <w:r>
            <w:t>Pag</w:t>
          </w:r>
          <w:proofErr w:type="spellEnd"/>
          <w:r w:rsidR="00BA2296">
            <w:t xml:space="preserve"> </w:t>
          </w:r>
          <w:r w:rsidR="00BA2296">
            <w:rPr>
              <w:rStyle w:val="Nmerodepgina"/>
            </w:rPr>
            <w:fldChar w:fldCharType="begin"/>
          </w:r>
          <w:r w:rsidR="00BA2296">
            <w:rPr>
              <w:rStyle w:val="Nmerodepgina"/>
            </w:rPr>
            <w:instrText xml:space="preserve">page </w:instrText>
          </w:r>
          <w:r w:rsidR="00BA2296">
            <w:rPr>
              <w:rStyle w:val="Nmerodepgina"/>
            </w:rPr>
            <w:fldChar w:fldCharType="separate"/>
          </w:r>
          <w:r w:rsidR="002C5FB0">
            <w:rPr>
              <w:rStyle w:val="Nmerodepgina"/>
              <w:noProof/>
            </w:rPr>
            <w:t>4</w:t>
          </w:r>
          <w:r w:rsidR="00BA2296">
            <w:rPr>
              <w:rStyle w:val="Nmerodepgina"/>
            </w:rPr>
            <w:fldChar w:fldCharType="end"/>
          </w:r>
        </w:p>
      </w:tc>
    </w:tr>
  </w:tbl>
  <w:p w:rsidR="00DB41E8" w:rsidRDefault="00DB41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919" w:rsidRDefault="00744919">
      <w:pPr>
        <w:spacing w:line="240" w:lineRule="auto"/>
      </w:pPr>
      <w:r>
        <w:separator/>
      </w:r>
    </w:p>
  </w:footnote>
  <w:footnote w:type="continuationSeparator" w:id="0">
    <w:p w:rsidR="00744919" w:rsidRDefault="007449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1E8" w:rsidRDefault="00DB41E8">
    <w:pPr>
      <w:rPr>
        <w:sz w:val="24"/>
      </w:rPr>
    </w:pPr>
  </w:p>
  <w:p w:rsidR="00DB41E8" w:rsidRDefault="00DB41E8">
    <w:pPr>
      <w:pBdr>
        <w:top w:val="single" w:sz="6" w:space="1" w:color="auto"/>
      </w:pBdr>
      <w:rPr>
        <w:sz w:val="24"/>
      </w:rPr>
    </w:pPr>
  </w:p>
  <w:p w:rsidR="00DB41E8" w:rsidRDefault="00564D3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Ingeniería civil</w:t>
    </w:r>
  </w:p>
  <w:p w:rsidR="00DB41E8" w:rsidRDefault="00DB41E8">
    <w:pPr>
      <w:pBdr>
        <w:bottom w:val="single" w:sz="6" w:space="1" w:color="auto"/>
      </w:pBdr>
      <w:jc w:val="right"/>
      <w:rPr>
        <w:sz w:val="24"/>
      </w:rPr>
    </w:pPr>
  </w:p>
  <w:p w:rsidR="00DB41E8" w:rsidRDefault="00DB41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4D34">
      <w:tc>
        <w:tcPr>
          <w:tcW w:w="6379" w:type="dxa"/>
        </w:tcPr>
        <w:p w:rsidR="00564D34" w:rsidRPr="00A00217" w:rsidRDefault="00564D34" w:rsidP="00564D34">
          <w:pPr>
            <w:tabs>
              <w:tab w:val="left" w:pos="4170"/>
            </w:tabs>
            <w:rPr>
              <w:b/>
            </w:rPr>
          </w:pPr>
          <w:r w:rsidRPr="00F82F22">
            <w:rPr>
              <w:b/>
            </w:rPr>
            <w:t>Sistema información trazabilidad obra civil</w:t>
          </w:r>
          <w:r>
            <w:rPr>
              <w:b/>
            </w:rPr>
            <w:tab/>
          </w:r>
        </w:p>
      </w:tc>
      <w:tc>
        <w:tcPr>
          <w:tcW w:w="3179" w:type="dxa"/>
        </w:tcPr>
        <w:p w:rsidR="00564D34" w:rsidRDefault="00564D34" w:rsidP="00564D34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DB41E8">
      <w:tc>
        <w:tcPr>
          <w:tcW w:w="6379" w:type="dxa"/>
        </w:tcPr>
        <w:p w:rsidR="00DB41E8" w:rsidRDefault="00744919" w:rsidP="003F028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F2174">
            <w:t>Especificación de caso de uso</w:t>
          </w:r>
          <w:r w:rsidR="004B1883">
            <w:t xml:space="preserve">: Conciliación con </w:t>
          </w:r>
          <w:r w:rsidR="00F026B7">
            <w:t>residente</w:t>
          </w:r>
          <w:r w:rsidR="00F026B7">
            <w:t xml:space="preserve"> </w:t>
          </w:r>
          <w:r>
            <w:fldChar w:fldCharType="end"/>
          </w:r>
        </w:p>
      </w:tc>
      <w:tc>
        <w:tcPr>
          <w:tcW w:w="3179" w:type="dxa"/>
        </w:tcPr>
        <w:p w:rsidR="00DB41E8" w:rsidRDefault="00564D34" w:rsidP="00CF2174">
          <w:r>
            <w:t xml:space="preserve">  Fecha:  12/03/2017</w:t>
          </w:r>
        </w:p>
      </w:tc>
    </w:tr>
    <w:tr w:rsidR="00DB41E8">
      <w:tc>
        <w:tcPr>
          <w:tcW w:w="9558" w:type="dxa"/>
          <w:gridSpan w:val="2"/>
        </w:tcPr>
        <w:p w:rsidR="00DB41E8" w:rsidRDefault="00CF2174" w:rsidP="003F0280">
          <w:r>
            <w:t>Espec</w:t>
          </w:r>
          <w:r w:rsidR="001005F8">
            <w:t>ificaci</w:t>
          </w:r>
          <w:r w:rsidR="00CB4E54">
            <w:t>ón</w:t>
          </w:r>
          <w:r w:rsidR="00564D34">
            <w:t xml:space="preserve"> caso de uso: </w:t>
          </w:r>
          <w:r w:rsidR="004B1883">
            <w:t xml:space="preserve">Conciliación con </w:t>
          </w:r>
          <w:r w:rsidR="00F026B7">
            <w:t>residente</w:t>
          </w:r>
        </w:p>
      </w:tc>
    </w:tr>
  </w:tbl>
  <w:p w:rsidR="00DB41E8" w:rsidRDefault="00DB41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73"/>
    <w:rsid w:val="000C14B5"/>
    <w:rsid w:val="000C4BDE"/>
    <w:rsid w:val="000E1314"/>
    <w:rsid w:val="000F25E1"/>
    <w:rsid w:val="001005F8"/>
    <w:rsid w:val="00114DA7"/>
    <w:rsid w:val="00150AF7"/>
    <w:rsid w:val="001A517B"/>
    <w:rsid w:val="002732AA"/>
    <w:rsid w:val="00273BD7"/>
    <w:rsid w:val="002C5FB0"/>
    <w:rsid w:val="00304123"/>
    <w:rsid w:val="00341079"/>
    <w:rsid w:val="003708E0"/>
    <w:rsid w:val="003B2C83"/>
    <w:rsid w:val="003F0280"/>
    <w:rsid w:val="00403373"/>
    <w:rsid w:val="00431A95"/>
    <w:rsid w:val="004B1883"/>
    <w:rsid w:val="00564D34"/>
    <w:rsid w:val="006724A3"/>
    <w:rsid w:val="00744919"/>
    <w:rsid w:val="00887997"/>
    <w:rsid w:val="00B2165C"/>
    <w:rsid w:val="00B36025"/>
    <w:rsid w:val="00BA2296"/>
    <w:rsid w:val="00CB4E54"/>
    <w:rsid w:val="00CF2174"/>
    <w:rsid w:val="00DB41E8"/>
    <w:rsid w:val="00F026B7"/>
    <w:rsid w:val="00F5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D2668A25-6702-4B94-8D36-3A93FB6F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4D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DA7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114DA7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o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</TotalTime>
  <Pages>5</Pages>
  <Words>434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Paulo</dc:creator>
  <cp:lastModifiedBy>pipe salcedo</cp:lastModifiedBy>
  <cp:revision>3</cp:revision>
  <cp:lastPrinted>2016-05-29T02:07:00Z</cp:lastPrinted>
  <dcterms:created xsi:type="dcterms:W3CDTF">2017-03-12T07:21:00Z</dcterms:created>
  <dcterms:modified xsi:type="dcterms:W3CDTF">2017-03-12T07:24:00Z</dcterms:modified>
</cp:coreProperties>
</file>