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34" w:rsidRDefault="00564D34" w:rsidP="00564D34">
      <w:pPr>
        <w:pStyle w:val="Puest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Puesto"/>
        <w:jc w:val="right"/>
      </w:pPr>
      <w:r w:rsidRPr="00114DA7">
        <w:t>Espec</w:t>
      </w:r>
      <w:r w:rsidR="00CB4E54">
        <w:t xml:space="preserve">ificación de </w:t>
      </w:r>
      <w:r w:rsidR="008C1090">
        <w:t xml:space="preserve">caso de uso: </w:t>
      </w:r>
      <w:r w:rsidR="008C1090" w:rsidRPr="008C1090">
        <w:t>Mostrar Inconsistencias del volumen del diseño con el volumen de la fecha actual</w:t>
      </w:r>
    </w:p>
    <w:p w:rsidR="00DB41E8" w:rsidRPr="00114DA7" w:rsidRDefault="00DB41E8">
      <w:pPr>
        <w:pStyle w:val="Puesto"/>
        <w:jc w:val="right"/>
      </w:pPr>
    </w:p>
    <w:p w:rsidR="00DB41E8" w:rsidRDefault="00114DA7">
      <w:pPr>
        <w:pStyle w:val="Puest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Puest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8C1090">
            <w:pPr>
              <w:pStyle w:val="Tabletext"/>
            </w:pPr>
            <w:r>
              <w:t>Detal</w:t>
            </w:r>
            <w:r w:rsidR="00CB4E54">
              <w:t>lado del caso de uso</w:t>
            </w:r>
            <w:r w:rsidR="008C1090">
              <w:t xml:space="preserve">. </w:t>
            </w:r>
            <w:r w:rsidR="008C1090" w:rsidRPr="008C1090">
              <w:t>Mostrar Inconsistencias del volumen del diseño con el volumen de la fecha actual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Puesto"/>
      </w:pPr>
      <w:r>
        <w:br w:type="page"/>
      </w:r>
      <w:r w:rsidR="00273BD7">
        <w:lastRenderedPageBreak/>
        <w:t>Tabla de Contenido</w:t>
      </w:r>
    </w:p>
    <w:p w:rsidR="00221E28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221E28">
        <w:rPr>
          <w:noProof/>
        </w:rPr>
        <w:t>1.</w:t>
      </w:r>
      <w:r w:rsidR="00221E28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221E28">
        <w:rPr>
          <w:noProof/>
        </w:rPr>
        <w:t>Breve Descripción</w:t>
      </w:r>
      <w:r w:rsidR="00221E28">
        <w:rPr>
          <w:noProof/>
        </w:rPr>
        <w:tab/>
      </w:r>
      <w:r w:rsidR="00221E28">
        <w:rPr>
          <w:noProof/>
        </w:rPr>
        <w:fldChar w:fldCharType="begin"/>
      </w:r>
      <w:r w:rsidR="00221E28">
        <w:rPr>
          <w:noProof/>
        </w:rPr>
        <w:instrText xml:space="preserve"> PAGEREF _Toc477052236 \h </w:instrText>
      </w:r>
      <w:r w:rsidR="00221E28">
        <w:rPr>
          <w:noProof/>
        </w:rPr>
      </w:r>
      <w:r w:rsidR="00221E28">
        <w:rPr>
          <w:noProof/>
        </w:rPr>
        <w:fldChar w:fldCharType="separate"/>
      </w:r>
      <w:r w:rsidR="00221E28">
        <w:rPr>
          <w:noProof/>
        </w:rPr>
        <w:t>4</w:t>
      </w:r>
      <w:r w:rsidR="00221E28">
        <w:rPr>
          <w:noProof/>
        </w:rPr>
        <w:fldChar w:fldCharType="end"/>
      </w:r>
    </w:p>
    <w:p w:rsidR="00221E28" w:rsidRDefault="00221E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El conoce la información que se va a consultar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Sabe que información tiene el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han comparado los diseños y las abscisas.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sacó la información relevante de la comparacion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1E28" w:rsidRDefault="00221E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E7FF5">
        <w:lastRenderedPageBreak/>
        <w:fldChar w:fldCharType="begin"/>
      </w:r>
      <w:r w:rsidR="00BE7FF5">
        <w:instrText xml:space="preserve">title  \* Mergeformat </w:instrText>
      </w:r>
      <w:r w:rsidR="00BE7FF5">
        <w:fldChar w:fldCharType="separate"/>
      </w:r>
      <w:r w:rsidR="00114DA7">
        <w:t>Es</w:t>
      </w:r>
      <w:r w:rsidR="001005F8">
        <w:t>pecif</w:t>
      </w:r>
      <w:r w:rsidR="00564D34">
        <w:t xml:space="preserve">icación de Caso de uso: </w:t>
      </w:r>
      <w:r w:rsidR="00BE7FF5">
        <w:fldChar w:fldCharType="end"/>
      </w:r>
      <w:r w:rsidR="008C1090" w:rsidRPr="008C1090">
        <w:t xml:space="preserve"> Mostrar Inconsistencias del volumen del diseño con el volumen de la fecha actual</w:t>
      </w:r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1" w:name="_Toc423410238"/>
      <w:bookmarkStart w:id="2" w:name="_Toc425054504"/>
      <w:bookmarkStart w:id="3" w:name="_Toc18988767"/>
      <w:bookmarkStart w:id="4" w:name="_Toc423410239"/>
      <w:bookmarkStart w:id="5" w:name="_Toc425054505"/>
      <w:bookmarkStart w:id="6" w:name="_Toc477052236"/>
      <w:r>
        <w:t>Breve Descripción</w:t>
      </w:r>
      <w:bookmarkEnd w:id="1"/>
      <w:bookmarkEnd w:id="2"/>
      <w:bookmarkEnd w:id="3"/>
      <w:bookmarkEnd w:id="6"/>
    </w:p>
    <w:p w:rsidR="00114DA7" w:rsidRPr="00114DA7" w:rsidRDefault="008C1090" w:rsidP="00114DA7">
      <w:pPr>
        <w:ind w:left="720"/>
      </w:pPr>
      <w:r>
        <w:t>Se hará una comparación entre volumen del diseño y el volumen de la fecha para mirar cuanto volumen se ha gastado, cuanto volumen falta, si se ha gastado mucho material.</w:t>
      </w:r>
    </w:p>
    <w:p w:rsidR="00DB41E8" w:rsidRDefault="00114DA7">
      <w:pPr>
        <w:pStyle w:val="Ttulo1"/>
        <w:widowControl/>
      </w:pPr>
      <w:bookmarkStart w:id="7" w:name="_Toc477052237"/>
      <w:bookmarkEnd w:id="4"/>
      <w:bookmarkEnd w:id="5"/>
      <w:r>
        <w:t>Flujo de eventos</w:t>
      </w:r>
      <w:bookmarkEnd w:id="7"/>
    </w:p>
    <w:p w:rsidR="00114DA7" w:rsidRDefault="00114DA7" w:rsidP="00114DA7"/>
    <w:p w:rsidR="00114DA7" w:rsidRDefault="00114DA7" w:rsidP="00114DA7">
      <w:pPr>
        <w:pStyle w:val="Ttulo2"/>
      </w:pPr>
      <w:bookmarkStart w:id="8" w:name="_Toc477052238"/>
      <w:r>
        <w:t>Flujo Básico</w:t>
      </w:r>
      <w:bookmarkEnd w:id="8"/>
    </w:p>
    <w:p w:rsidR="00114DA7" w:rsidRDefault="00CB4E54" w:rsidP="00114DA7">
      <w:r>
        <w:t>1.-Selecciona</w:t>
      </w:r>
      <w:r w:rsidR="008C1090">
        <w:t xml:space="preserve"> el diseño y las abscisas.</w:t>
      </w:r>
    </w:p>
    <w:p w:rsidR="008C1090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564D34">
        <w:t>S</w:t>
      </w:r>
      <w:r w:rsidR="008C1090">
        <w:t>e compara la información de las abscisas y de los diseños</w:t>
      </w:r>
    </w:p>
    <w:p w:rsidR="00114DA7" w:rsidRDefault="000F25E1" w:rsidP="00114DA7">
      <w:r>
        <w:t>3</w:t>
      </w:r>
      <w:r w:rsidR="00114DA7">
        <w:t>.-</w:t>
      </w:r>
      <w:r w:rsidR="008C1090">
        <w:t>se compara los volúmenes</w:t>
      </w:r>
    </w:p>
    <w:p w:rsidR="00114DA7" w:rsidRDefault="000F25E1" w:rsidP="00114DA7">
      <w:r>
        <w:t>4</w:t>
      </w:r>
      <w:r w:rsidR="00114DA7">
        <w:t>.-</w:t>
      </w:r>
      <w:r w:rsidR="00564D34">
        <w:t>s</w:t>
      </w:r>
      <w:r w:rsidR="008C1090">
        <w:t xml:space="preserve">e saca los datos y hechos de la comparación </w:t>
      </w:r>
    </w:p>
    <w:p w:rsidR="00DB41E8" w:rsidRDefault="000F25E1">
      <w:pPr>
        <w:pStyle w:val="Ttulo1"/>
      </w:pPr>
      <w:bookmarkStart w:id="9" w:name="_Toc477052239"/>
      <w:r>
        <w:t>Flujos alternativos</w:t>
      </w:r>
      <w:bookmarkEnd w:id="9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10" w:name="_Toc423410253"/>
      <w:bookmarkStart w:id="11" w:name="_Toc425054512"/>
      <w:bookmarkStart w:id="12" w:name="_Toc477052240"/>
      <w:r>
        <w:t>Precondi</w:t>
      </w:r>
      <w:r w:rsidR="000F25E1">
        <w:t>ciones</w:t>
      </w:r>
      <w:bookmarkEnd w:id="10"/>
      <w:bookmarkEnd w:id="11"/>
      <w:bookmarkEnd w:id="12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341079" w:rsidP="00CB4E54">
      <w:pPr>
        <w:pStyle w:val="Ttulo2"/>
      </w:pPr>
      <w:bookmarkStart w:id="13" w:name="_Toc477052241"/>
      <w:r w:rsidRPr="00341079">
        <w:t>El</w:t>
      </w:r>
      <w:r w:rsidR="00564D34">
        <w:t xml:space="preserve"> </w:t>
      </w:r>
      <w:r w:rsidR="008C1090">
        <w:t>conoce la información que se va a consultar</w:t>
      </w:r>
      <w:bookmarkEnd w:id="13"/>
    </w:p>
    <w:p w:rsidR="00CB4E54" w:rsidRPr="00CB4E54" w:rsidRDefault="008C1090" w:rsidP="00CB4E54">
      <w:pPr>
        <w:pStyle w:val="Ttulo2"/>
      </w:pPr>
      <w:bookmarkStart w:id="14" w:name="_Toc477052242"/>
      <w:r>
        <w:t>Sabe que información tiene el diseño</w:t>
      </w:r>
      <w:bookmarkEnd w:id="14"/>
    </w:p>
    <w:p w:rsidR="00DB41E8" w:rsidRDefault="000F25E1">
      <w:pPr>
        <w:pStyle w:val="Ttulo1"/>
        <w:widowControl/>
      </w:pPr>
      <w:bookmarkStart w:id="15" w:name="_Toc423410255"/>
      <w:bookmarkStart w:id="16" w:name="_Toc425054514"/>
      <w:bookmarkStart w:id="17" w:name="_Toc477052243"/>
      <w:r>
        <w:t>Poscondiciones</w:t>
      </w:r>
      <w:bookmarkEnd w:id="15"/>
      <w:bookmarkEnd w:id="16"/>
      <w:bookmarkEnd w:id="17"/>
    </w:p>
    <w:p w:rsidR="000F25E1" w:rsidRPr="000F25E1" w:rsidRDefault="000F25E1" w:rsidP="000F25E1">
      <w:pPr>
        <w:ind w:left="720"/>
      </w:pPr>
      <w:r>
        <w:t xml:space="preserve">Se entiende por poscondición un posible estado en el cual entre el sistema después de llevar a cabo la transacción deseada. </w:t>
      </w:r>
    </w:p>
    <w:p w:rsidR="00DB41E8" w:rsidRDefault="00564D34" w:rsidP="00CB4E54">
      <w:pPr>
        <w:pStyle w:val="Ttulo2"/>
      </w:pPr>
      <w:bookmarkStart w:id="18" w:name="_Toc477052244"/>
      <w:r>
        <w:t>S</w:t>
      </w:r>
      <w:r w:rsidR="008C1090">
        <w:t>e han comparado los diseños y las abscisas.</w:t>
      </w:r>
      <w:bookmarkEnd w:id="18"/>
    </w:p>
    <w:p w:rsidR="00CB4E54" w:rsidRPr="00CB4E54" w:rsidRDefault="00564D34" w:rsidP="00CB4E54">
      <w:pPr>
        <w:pStyle w:val="Ttulo2"/>
      </w:pPr>
      <w:bookmarkStart w:id="19" w:name="_Toc477052245"/>
      <w:r>
        <w:t>Se</w:t>
      </w:r>
      <w:r w:rsidR="008C1090">
        <w:t xml:space="preserve"> sacó la información relevante de la comparacion</w:t>
      </w:r>
      <w:bookmarkEnd w:id="19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20" w:name="_Toc477052246"/>
      <w:r>
        <w:t>Trazabilidad</w:t>
      </w:r>
      <w:bookmarkEnd w:id="20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039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</w:tblGrid>
      <w:tr w:rsidR="006724A3" w:rsidTr="000C14B5">
        <w:trPr>
          <w:cantSplit/>
          <w:trHeight w:val="1410"/>
        </w:trPr>
        <w:tc>
          <w:tcPr>
            <w:tcW w:w="3396" w:type="dxa"/>
            <w:vAlign w:val="center"/>
          </w:tcPr>
          <w:p w:rsidR="006724A3" w:rsidRPr="00150AF7" w:rsidRDefault="00150AF7" w:rsidP="00150AF7">
            <w:pPr>
              <w:rPr>
                <w:b/>
              </w:rPr>
            </w:pPr>
            <w:r w:rsidRPr="00150AF7">
              <w:rPr>
                <w:b/>
              </w:rPr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Topografo</w:t>
            </w:r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Constuctora</w:t>
            </w:r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B2165C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 w:rsidR="00564D34">
              <w:rPr>
                <w:b/>
              </w:rPr>
              <w:t xml:space="preserve"> Conciliación con el interventor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 w:rsidR="00564D34">
              <w:rPr>
                <w:b/>
              </w:rPr>
              <w:t xml:space="preserve"> Conciliación con el ingeniero residente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 w:rsidR="00564D34">
              <w:rPr>
                <w:b/>
              </w:rPr>
              <w:t>reunión de comite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 w:rsidR="00564D34"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 w:rsidR="00564D34"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0C14B5" w:rsidTr="000C14B5">
        <w:tc>
          <w:tcPr>
            <w:tcW w:w="3396" w:type="dxa"/>
            <w:shd w:val="clear" w:color="auto" w:fill="DDD9C3" w:themeFill="background2" w:themeFillShade="E6"/>
          </w:tcPr>
          <w:p w:rsidR="000C14B5" w:rsidRPr="00150AF7" w:rsidRDefault="000C14B5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0C14B5" w:rsidRDefault="008C1090" w:rsidP="00B2165C">
            <w:r>
              <w:t>X</w:t>
            </w:r>
          </w:p>
        </w:tc>
        <w:tc>
          <w:tcPr>
            <w:tcW w:w="342" w:type="dxa"/>
          </w:tcPr>
          <w:p w:rsidR="000C14B5" w:rsidRDefault="000C14B5" w:rsidP="00B2165C"/>
        </w:tc>
        <w:tc>
          <w:tcPr>
            <w:tcW w:w="462" w:type="dxa"/>
          </w:tcPr>
          <w:p w:rsidR="000C14B5" w:rsidRDefault="000C14B5" w:rsidP="00B2165C"/>
        </w:tc>
        <w:tc>
          <w:tcPr>
            <w:tcW w:w="389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8C1090" w:rsidP="00B2165C">
            <w:r>
              <w:t>X</w:t>
            </w:r>
          </w:p>
        </w:tc>
        <w:tc>
          <w:tcPr>
            <w:tcW w:w="426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614" w:type="dxa"/>
          </w:tcPr>
          <w:p w:rsidR="000C14B5" w:rsidRDefault="000C14B5" w:rsidP="00B2165C"/>
        </w:tc>
        <w:tc>
          <w:tcPr>
            <w:tcW w:w="576" w:type="dxa"/>
            <w:gridSpan w:val="2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  <w:tc>
          <w:tcPr>
            <w:tcW w:w="567" w:type="dxa"/>
          </w:tcPr>
          <w:p w:rsidR="000C14B5" w:rsidRDefault="008C1090" w:rsidP="00B2165C">
            <w:r>
              <w:t>X</w:t>
            </w:r>
          </w:p>
        </w:tc>
      </w:tr>
    </w:tbl>
    <w:p w:rsidR="006724A3" w:rsidRPr="006724A3" w:rsidRDefault="006724A3" w:rsidP="006724A3"/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FF5" w:rsidRDefault="00BE7FF5">
      <w:pPr>
        <w:spacing w:line="240" w:lineRule="auto"/>
      </w:pPr>
      <w:r>
        <w:separator/>
      </w:r>
    </w:p>
  </w:endnote>
  <w:endnote w:type="continuationSeparator" w:id="0">
    <w:p w:rsidR="00BE7FF5" w:rsidRDefault="00BE7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1E2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r>
            <w:t>Pag</w:t>
          </w:r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221E28">
            <w:rPr>
              <w:rStyle w:val="Nmerodepgina"/>
              <w:noProof/>
            </w:rPr>
            <w:t>3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FF5" w:rsidRDefault="00BE7FF5">
      <w:pPr>
        <w:spacing w:line="240" w:lineRule="auto"/>
      </w:pPr>
      <w:r>
        <w:separator/>
      </w:r>
    </w:p>
  </w:footnote>
  <w:footnote w:type="continuationSeparator" w:id="0">
    <w:p w:rsidR="00BE7FF5" w:rsidRDefault="00BE7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8C1090" w:rsidP="008C1090">
          <w:fldSimple w:instr="title  \* Mergeformat ">
            <w:r w:rsidR="00CF2174">
              <w:t>Especificación de caso de uso</w:t>
            </w:r>
            <w:r w:rsidR="00564D34">
              <w:t xml:space="preserve">: </w:t>
            </w:r>
            <w:r w:rsidRPr="008C1090">
              <w:t>Mostrar Inconsistencias del volumen del diseño con el volumen de la fecha actual</w:t>
            </w:r>
          </w:fldSimple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 w:rsidP="008C1090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</w:t>
          </w:r>
          <w:r w:rsidR="008C1090" w:rsidRPr="008C1090">
            <w:t>Mostrar Inconsistencias del volumen del diseño con el volumen de la fecha actual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E1314"/>
    <w:rsid w:val="000F25E1"/>
    <w:rsid w:val="001005F8"/>
    <w:rsid w:val="00114DA7"/>
    <w:rsid w:val="00150AF7"/>
    <w:rsid w:val="001A517B"/>
    <w:rsid w:val="00221E28"/>
    <w:rsid w:val="00273BD7"/>
    <w:rsid w:val="00304123"/>
    <w:rsid w:val="00341079"/>
    <w:rsid w:val="003B2C83"/>
    <w:rsid w:val="00403373"/>
    <w:rsid w:val="00431A95"/>
    <w:rsid w:val="0047521F"/>
    <w:rsid w:val="00564D34"/>
    <w:rsid w:val="006724A3"/>
    <w:rsid w:val="00801587"/>
    <w:rsid w:val="00887997"/>
    <w:rsid w:val="008C1090"/>
    <w:rsid w:val="00B2165C"/>
    <w:rsid w:val="00B36025"/>
    <w:rsid w:val="00BA2296"/>
    <w:rsid w:val="00BE7FF5"/>
    <w:rsid w:val="00CB4E54"/>
    <w:rsid w:val="00CF2174"/>
    <w:rsid w:val="00D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</TotalTime>
  <Pages>1</Pages>
  <Words>475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pipe salcedo</cp:lastModifiedBy>
  <cp:revision>4</cp:revision>
  <cp:lastPrinted>2016-05-29T02:07:00Z</cp:lastPrinted>
  <dcterms:created xsi:type="dcterms:W3CDTF">2017-03-12T08:20:00Z</dcterms:created>
  <dcterms:modified xsi:type="dcterms:W3CDTF">2017-03-12T08:21:00Z</dcterms:modified>
</cp:coreProperties>
</file>