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365D"/>
          <w:sz w:val="40"/>
          <w:szCs w:val="40"/>
        </w:rPr>
        <w:t xml:space="preserve">AIGEN BioAgent UI v25</w:t>
      </w:r>
    </w:p>
    <w:p>
      <w:pPr>
        <w:spacing w:after="40"/>
        <w:jc w:val="center"/>
      </w:pPr>
      <w:r>
        <w:rPr>
          <w:rFonts w:ascii="Arial" w:cs="Arial" w:eastAsia="Arial" w:hAnsi="Arial"/>
          <w:color w:val="2C5F8A"/>
          <w:sz w:val="28"/>
          <w:szCs w:val="28"/>
        </w:rPr>
        <w:t xml:space="preserve">데모 실행 가이드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첨부파일: AIGEN_R0_Alt2_v25.html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실행 방법 (30초면 충분합니다)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동작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HTML 파일 열기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AIGEN_R0_Alt2_v25.html 파일을 Chrome/Edge에서 열어주세요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입력창 클릭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좌측 하단 입력창에 "BRCA1 변이의 유방암 위험도를 분석해줘" 입력 → Enter 또는 전송 버튼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실행 관찰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4단계가 순차 실행됩니다: ClinVar → GWAS → PubMed → Analyze (2.8초)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탭 확인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우측 Steps / Code / Results / Graph 4개 탭을 클릭해서 확인해주세요</w:t>
            </w:r>
          </w:p>
        </w:tc>
      </w:tr>
    </w:tbl>
    <w:p>
      <w:pPr>
        <w:pBdr>
          <w:left w:val="single" w:color="38A169" w:sz="12" w:space="8"/>
        </w:pBdr>
        <w:shd w:fill="F0FFF4" w:val="clear"/>
        <w:spacing w:before="160" w:after="160"/>
        <w:ind w:left="120"/>
      </w:pPr>
      <w:r>
        <w:rPr>
          <w:rFonts w:ascii="Arial" w:cs="Arial" w:eastAsia="Arial" w:hAnsi="Arial"/>
          <w:color w:val="276749"/>
          <w:sz w:val="20"/>
          <w:szCs w:val="20"/>
        </w:rPr>
        <w:t xml:space="preserve">  팅: Guided 모드도 확인해주세요 — 우측 상단 [Guided] 버튼 → Results 탭에서 링 차트 스타일 확인 가능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수석님 요구사항 반영 현황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600"/>
        <w:gridCol w:w="1280"/>
        <w:gridCol w:w="128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수석님 요구사항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v25 반영 내용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탭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KGAI 참고 UI 구성
(채팅창 + 중간단계)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좌측 채팅 + 우측 4탭 분할 레이아웃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전체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중간 결과 실시간 표시
(대기 체감 완화)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Step별 순차 실행 + 토큰 카운터 + 신뢰도 바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Steps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유저 인터랙션
(수정/재시도/질문)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각 Step에 수정/재시도/설명/질문 4개 버튼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Steps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Latency 30초 목표
(단계별 측정)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각 Step 소요시간 + 총 실행시간 표시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Steps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코드 실행 과정 표시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Python 구문 하이라이팅 (8종 색상, 다크 테마)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Code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결과 보고서 시각화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Apple Health 스타일 링 차트 + 임상 보고서 6섹션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Results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Failure Taxonomy 알림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GWAS 타임아웃 시 분류된 에러 배지 표시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Steps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그래프 시각화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16노드 DAG + 실행 중 에지 애니메이션 (Blue→Green)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Graph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다국어 지원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한국어/영어 토글 (우측 상단)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전체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데모 구현 (Gradio UI)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HTML 단일 파일 데모 (서버 불필요, 브라우저만으로 실행)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전체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완료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탭별 핵심 포인트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93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탭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93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확인 포인트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Steps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4단계 순차 실행: ClinVar → GWAS → PubMed → Analyze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각 Step 클릭 시 상세 결과 + 수정/재시도/설명/질문 버튼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Step 2에서 GWAS 타임아웃 → Failure Taxonomy 배지 자동 표시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Code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Python 구문 하이라이팅 (키워드/문자열/숫자/주석/함수 색상 구분)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다크 테마 (Catppuccin) — 전문가 느낌의 코드 뷰어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Step 클릭 시 해당 코드 자동 전환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Results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Apple Health 스타일 링 차트 (70% 생애 유방암 위험도)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핵심 지표 4개 + ClinVar 변이 분류 + 문헌 근거 테이블 + 임상 권고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JSON 내보내기 / 복사 버튼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Graph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16노드 DAG: Tool 4 + Data 7 + 처리 3 + DataLake 1 + Query 1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실행 중: 파란 점선 흐름 애니메이션 → 완료: 초록 실선 전환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"위험도 보고서" 노드 클릭 → Results 탭 자동 이동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다음 단계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현재 상태: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하드코딩 데모 (BRCA1 시나리오 고정)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360"/>
        <w:gridCol w:w="30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예상 소요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수석님 UI 방향 승인 + 피드백 반영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피드백 받는 대로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백엔드 API 연동 (FastAPI + WebSocket + vLLM)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약 5~7일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실제 에이전트로 실행되는 라이브 데모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백엔드 완료 후</w:t>
            </w:r>
          </w:p>
        </w:tc>
      </w:tr>
    </w:tbl>
    <w:p>
      <w:pPr>
        <w:pBdr>
          <w:left w:val="single" w:color="D4A843" w:sz="12" w:space="8"/>
        </w:pBdr>
        <w:shd w:fill="FFF8E7" w:val="clear"/>
        <w:spacing w:before="200" w:after="80"/>
        <w:ind w:left="120"/>
      </w:pPr>
      <w:r>
        <w:rPr>
          <w:rFonts w:ascii="Arial" w:cs="Arial" w:eastAsia="Arial" w:hAnsi="Arial"/>
          <w:b/>
          <w:bCs/>
          <w:color w:val="8B6914"/>
          <w:sz w:val="20"/>
          <w:szCs w:val="20"/>
        </w:rPr>
        <w:t xml:space="preserve">  피드백 요청: UI 방향, 디자인, 추가 기능 등 의견 주시면 바로 반영하겠습니다.</w:t>
      </w:r>
    </w:p>
    <w:sectPr>
      <w:headerReference w:type="default" r:id="rId6"/>
      <w:foot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6"/>
        <w:szCs w:val="16"/>
      </w:rPr>
      <w:t xml:space="preserve">2026-02-26 | 박정훈 (Phase 1)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AIGEN BioAgent | UI v25 데모 가이드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rFonts w:ascii="Arial" w:cs="Arial" w:eastAsia="Arial" w:hAnsi="Arial"/>
      <w:b/>
      <w:bCs/>
      <w:color w:val="1A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C5F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2026-02-26T02:47:02.249Z</dcterms:created>
  <dcterms:modified xsi:type="dcterms:W3CDTF">2026-02-26T02:47:02.250Z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