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55B" w:rsidRPr="009C755B" w:rsidRDefault="009C755B" w:rsidP="009C755B">
      <w:pPr>
        <w:rPr>
          <w:rFonts w:ascii="Times New Roman" w:eastAsia="Times New Roman" w:hAnsi="Times New Roman" w:cs="Times New Roman"/>
        </w:rPr>
      </w:pPr>
      <w:r w:rsidRPr="009C755B">
        <w:rPr>
          <w:rFonts w:ascii="Arial" w:eastAsia="Times New Roman" w:hAnsi="Arial" w:cs="Arial"/>
          <w:color w:val="000000"/>
          <w:sz w:val="22"/>
          <w:szCs w:val="22"/>
        </w:rPr>
        <w:t>This tool is designed to help fisheries stakeholders assess the resilience of their fishery to climate change and identify strategies for further enhancing resilience to climate change. We broadly define resilience as the ability for a fisheries system to resist, recover, adapt, and transform constructively. The tool provides three primary features:</w:t>
      </w:r>
    </w:p>
    <w:p w:rsidR="009C755B" w:rsidRPr="009C755B" w:rsidRDefault="009C755B" w:rsidP="009C755B">
      <w:pPr>
        <w:rPr>
          <w:rFonts w:ascii="Times New Roman" w:eastAsia="Times New Roman" w:hAnsi="Times New Roman" w:cs="Times New Roman"/>
        </w:rPr>
      </w:pPr>
    </w:p>
    <w:p w:rsidR="009C755B" w:rsidRPr="009C755B" w:rsidRDefault="009C755B" w:rsidP="009C755B">
      <w:pPr>
        <w:numPr>
          <w:ilvl w:val="0"/>
          <w:numId w:val="1"/>
        </w:numPr>
        <w:textAlignment w:val="baseline"/>
        <w:rPr>
          <w:rFonts w:ascii="Arial" w:eastAsia="Times New Roman" w:hAnsi="Arial" w:cs="Arial"/>
          <w:color w:val="000000"/>
          <w:sz w:val="22"/>
          <w:szCs w:val="22"/>
        </w:rPr>
      </w:pPr>
      <w:r w:rsidRPr="009C755B">
        <w:rPr>
          <w:rFonts w:ascii="Arial" w:eastAsia="Times New Roman" w:hAnsi="Arial" w:cs="Arial"/>
          <w:color w:val="000000"/>
          <w:sz w:val="22"/>
          <w:szCs w:val="22"/>
        </w:rPr>
        <w:t xml:space="preserve">A </w:t>
      </w:r>
      <w:r w:rsidRPr="009C755B">
        <w:rPr>
          <w:rFonts w:ascii="Arial" w:eastAsia="Times New Roman" w:hAnsi="Arial" w:cs="Arial"/>
          <w:b/>
          <w:bCs/>
          <w:color w:val="000000"/>
          <w:sz w:val="22"/>
          <w:szCs w:val="22"/>
        </w:rPr>
        <w:t>data portal</w:t>
      </w:r>
      <w:r w:rsidRPr="009C755B">
        <w:rPr>
          <w:rFonts w:ascii="Arial" w:eastAsia="Times New Roman" w:hAnsi="Arial" w:cs="Arial"/>
          <w:color w:val="000000"/>
          <w:sz w:val="22"/>
          <w:szCs w:val="22"/>
        </w:rPr>
        <w:t xml:space="preserve"> for the user to explore the projected impacts of climate change on the biogeochemistry of their waters and the projected impacts of these changes on their fisheries. </w:t>
      </w:r>
    </w:p>
    <w:p w:rsidR="009C755B" w:rsidRPr="009C755B" w:rsidRDefault="009C755B" w:rsidP="009C755B">
      <w:pPr>
        <w:numPr>
          <w:ilvl w:val="0"/>
          <w:numId w:val="1"/>
        </w:numPr>
        <w:textAlignment w:val="baseline"/>
        <w:rPr>
          <w:rFonts w:ascii="Arial" w:eastAsia="Times New Roman" w:hAnsi="Arial" w:cs="Arial"/>
          <w:color w:val="000000"/>
          <w:sz w:val="22"/>
          <w:szCs w:val="22"/>
        </w:rPr>
      </w:pPr>
      <w:r w:rsidRPr="009C755B">
        <w:rPr>
          <w:rFonts w:ascii="Arial" w:eastAsia="Times New Roman" w:hAnsi="Arial" w:cs="Arial"/>
          <w:color w:val="000000"/>
          <w:sz w:val="22"/>
          <w:szCs w:val="22"/>
        </w:rPr>
        <w:t xml:space="preserve">A </w:t>
      </w:r>
      <w:r w:rsidRPr="009C755B">
        <w:rPr>
          <w:rFonts w:ascii="Arial" w:eastAsia="Times New Roman" w:hAnsi="Arial" w:cs="Arial"/>
          <w:b/>
          <w:bCs/>
          <w:color w:val="000000"/>
          <w:sz w:val="22"/>
          <w:szCs w:val="22"/>
        </w:rPr>
        <w:t>resilience checklist</w:t>
      </w:r>
      <w:r w:rsidRPr="009C755B">
        <w:rPr>
          <w:rFonts w:ascii="Arial" w:eastAsia="Times New Roman" w:hAnsi="Arial" w:cs="Arial"/>
          <w:color w:val="000000"/>
          <w:sz w:val="22"/>
          <w:szCs w:val="22"/>
        </w:rPr>
        <w:t xml:space="preserve"> for the user to self-assess the ecological, social, economic, and governance attributes of their fishery that make it resilient to climate change and the attribute that could be targeted for enhanced resilience. This checklist seeks to help the user identify barriers, bottlenecks, opportunities, and leverage points in their fishery</w:t>
      </w:r>
    </w:p>
    <w:p w:rsidR="009C755B" w:rsidRPr="009C755B" w:rsidRDefault="009C755B" w:rsidP="009C755B">
      <w:pPr>
        <w:numPr>
          <w:ilvl w:val="0"/>
          <w:numId w:val="1"/>
        </w:numPr>
        <w:textAlignment w:val="baseline"/>
        <w:rPr>
          <w:rFonts w:ascii="Arial" w:eastAsia="Times New Roman" w:hAnsi="Arial" w:cs="Arial"/>
          <w:color w:val="000000"/>
          <w:sz w:val="22"/>
          <w:szCs w:val="22"/>
        </w:rPr>
      </w:pPr>
      <w:r w:rsidRPr="009C755B">
        <w:rPr>
          <w:rFonts w:ascii="Arial" w:eastAsia="Times New Roman" w:hAnsi="Arial" w:cs="Arial"/>
          <w:color w:val="000000"/>
          <w:sz w:val="22"/>
          <w:szCs w:val="22"/>
        </w:rPr>
        <w:t xml:space="preserve">A menu of potential </w:t>
      </w:r>
      <w:r w:rsidRPr="009C755B">
        <w:rPr>
          <w:rFonts w:ascii="Arial" w:eastAsia="Times New Roman" w:hAnsi="Arial" w:cs="Arial"/>
          <w:b/>
          <w:bCs/>
          <w:color w:val="000000"/>
          <w:sz w:val="22"/>
          <w:szCs w:val="22"/>
        </w:rPr>
        <w:t>resilience enhancing tools</w:t>
      </w:r>
      <w:r w:rsidRPr="009C755B">
        <w:rPr>
          <w:rFonts w:ascii="Arial" w:eastAsia="Times New Roman" w:hAnsi="Arial" w:cs="Arial"/>
          <w:color w:val="000000"/>
          <w:sz w:val="22"/>
          <w:szCs w:val="22"/>
        </w:rPr>
        <w:t xml:space="preserve"> that address the objectives of the user and the needs of the fishery. The tool attempts to present context-specific recommendations and case studies from similar contexts to provide operational guidance on enhancing climate resilience in fisheries.</w:t>
      </w:r>
    </w:p>
    <w:p w:rsidR="009C755B" w:rsidRPr="009C755B" w:rsidRDefault="009C755B" w:rsidP="009C755B">
      <w:pPr>
        <w:rPr>
          <w:rFonts w:ascii="Times New Roman" w:eastAsia="Times New Roman" w:hAnsi="Times New Roman" w:cs="Times New Roman"/>
        </w:rPr>
      </w:pPr>
    </w:p>
    <w:p w:rsidR="009C755B" w:rsidRPr="009C755B" w:rsidRDefault="009C755B" w:rsidP="009C755B">
      <w:pPr>
        <w:rPr>
          <w:rFonts w:ascii="Times New Roman" w:eastAsia="Times New Roman" w:hAnsi="Times New Roman" w:cs="Times New Roman"/>
        </w:rPr>
      </w:pPr>
      <w:r w:rsidRPr="009C755B">
        <w:rPr>
          <w:rFonts w:ascii="Arial" w:eastAsia="Times New Roman" w:hAnsi="Arial" w:cs="Arial"/>
          <w:color w:val="000000"/>
          <w:sz w:val="22"/>
          <w:szCs w:val="22"/>
        </w:rPr>
        <w:t xml:space="preserve">This tool was developed as part of a </w:t>
      </w:r>
      <w:hyperlink r:id="rId5" w:history="1">
        <w:r w:rsidRPr="009C755B">
          <w:rPr>
            <w:rFonts w:ascii="Arial" w:eastAsia="Times New Roman" w:hAnsi="Arial" w:cs="Arial"/>
            <w:color w:val="1155CC"/>
            <w:sz w:val="22"/>
            <w:szCs w:val="22"/>
            <w:u w:val="single"/>
          </w:rPr>
          <w:t>Science for Nature and People Partnership (SNAPP)</w:t>
        </w:r>
      </w:hyperlink>
      <w:r w:rsidRPr="009C755B">
        <w:rPr>
          <w:rFonts w:ascii="Arial" w:eastAsia="Times New Roman" w:hAnsi="Arial" w:cs="Arial"/>
          <w:color w:val="000000"/>
          <w:sz w:val="22"/>
          <w:szCs w:val="22"/>
        </w:rPr>
        <w:t xml:space="preserve"> Working Group convened on </w:t>
      </w:r>
      <w:hyperlink r:id="rId6" w:history="1">
        <w:r w:rsidRPr="009C755B">
          <w:rPr>
            <w:rFonts w:ascii="Arial" w:eastAsia="Times New Roman" w:hAnsi="Arial" w:cs="Arial"/>
            <w:color w:val="1155CC"/>
            <w:sz w:val="22"/>
            <w:szCs w:val="22"/>
            <w:u w:val="single"/>
          </w:rPr>
          <w:t>Climate Resilient Fisheries</w:t>
        </w:r>
      </w:hyperlink>
      <w:r w:rsidRPr="009C755B">
        <w:rPr>
          <w:rFonts w:ascii="Arial" w:eastAsia="Times New Roman" w:hAnsi="Arial" w:cs="Arial"/>
          <w:color w:val="000000"/>
          <w:sz w:val="22"/>
          <w:szCs w:val="22"/>
        </w:rPr>
        <w:t xml:space="preserve">. SNAPP Working Groups are funded by The Nature Conservancy, Wildlife Conservation Society, and the National Center for Ecological Analysis and Synthesis. All data and code for the tool are on GitHub </w:t>
      </w:r>
      <w:hyperlink r:id="rId7" w:history="1">
        <w:r w:rsidRPr="009C755B">
          <w:rPr>
            <w:rFonts w:ascii="Arial" w:eastAsia="Times New Roman" w:hAnsi="Arial" w:cs="Arial"/>
            <w:color w:val="1155CC"/>
            <w:sz w:val="22"/>
            <w:szCs w:val="22"/>
            <w:u w:val="single"/>
          </w:rPr>
          <w:t>here</w:t>
        </w:r>
      </w:hyperlink>
      <w:r w:rsidRPr="009C755B">
        <w:rPr>
          <w:rFonts w:ascii="Arial" w:eastAsia="Times New Roman" w:hAnsi="Arial" w:cs="Arial"/>
          <w:color w:val="000000"/>
          <w:sz w:val="22"/>
          <w:szCs w:val="22"/>
        </w:rPr>
        <w:t>.</w:t>
      </w:r>
    </w:p>
    <w:p w:rsidR="009C755B" w:rsidRPr="009C755B" w:rsidRDefault="009C755B" w:rsidP="009C755B">
      <w:pPr>
        <w:rPr>
          <w:rFonts w:ascii="Times New Roman" w:eastAsia="Times New Roman" w:hAnsi="Times New Roman" w:cs="Times New Roman"/>
        </w:rPr>
      </w:pPr>
    </w:p>
    <w:p w:rsidR="009C755B" w:rsidRPr="009C755B" w:rsidRDefault="009C755B" w:rsidP="009C755B">
      <w:pPr>
        <w:rPr>
          <w:rFonts w:ascii="Times New Roman" w:eastAsia="Times New Roman" w:hAnsi="Times New Roman" w:cs="Times New Roman"/>
        </w:rPr>
      </w:pPr>
      <w:r w:rsidRPr="009C755B">
        <w:rPr>
          <w:rFonts w:ascii="Arial" w:eastAsia="Times New Roman" w:hAnsi="Arial" w:cs="Arial"/>
          <w:b/>
          <w:bCs/>
          <w:color w:val="000000"/>
          <w:sz w:val="22"/>
          <w:szCs w:val="22"/>
        </w:rPr>
        <w:t>Recommended citation:</w:t>
      </w:r>
      <w:r w:rsidRPr="009C755B">
        <w:rPr>
          <w:rFonts w:ascii="Arial" w:eastAsia="Times New Roman" w:hAnsi="Arial" w:cs="Arial"/>
          <w:color w:val="000000"/>
          <w:sz w:val="22"/>
          <w:szCs w:val="22"/>
        </w:rPr>
        <w:t xml:space="preserve"> SNAPP CRF Working Group (2020) Climate resilient fisheries support tool. Available online at: </w:t>
      </w:r>
      <w:hyperlink r:id="rId8" w:history="1">
        <w:r w:rsidRPr="009C755B">
          <w:rPr>
            <w:rFonts w:ascii="Arial" w:eastAsia="Times New Roman" w:hAnsi="Arial" w:cs="Arial"/>
            <w:color w:val="1155CC"/>
            <w:sz w:val="22"/>
            <w:szCs w:val="22"/>
            <w:u w:val="single"/>
          </w:rPr>
          <w:t>https://emlab-ucsb.shinyapps.io/crf_support_tool/</w:t>
        </w:r>
      </w:hyperlink>
    </w:p>
    <w:p w:rsidR="009C755B" w:rsidRPr="009C755B" w:rsidRDefault="009C755B" w:rsidP="009C755B">
      <w:pPr>
        <w:rPr>
          <w:rFonts w:ascii="Times New Roman" w:eastAsia="Times New Roman" w:hAnsi="Times New Roman" w:cs="Times New Roman"/>
        </w:rPr>
      </w:pPr>
    </w:p>
    <w:p w:rsidR="002B2D10" w:rsidRDefault="002B2D10">
      <w:bookmarkStart w:id="0" w:name="_GoBack"/>
      <w:bookmarkEnd w:id="0"/>
    </w:p>
    <w:sectPr w:rsidR="002B2D10" w:rsidSect="008B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A6F"/>
    <w:multiLevelType w:val="multilevel"/>
    <w:tmpl w:val="A43C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5B"/>
    <w:rsid w:val="002B2D10"/>
    <w:rsid w:val="008B6F70"/>
    <w:rsid w:val="009C755B"/>
    <w:rsid w:val="00E6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E37AA53-00F8-1E41-B055-91A87A61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55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C7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lab-ucsb.shinyapps.io/crf_support_tool/" TargetMode="External"/><Relationship Id="rId3" Type="http://schemas.openxmlformats.org/officeDocument/2006/relationships/settings" Target="settings.xml"/><Relationship Id="rId7" Type="http://schemas.openxmlformats.org/officeDocument/2006/relationships/hyperlink" Target="https://github.com/Science-for-Nature-and-People/climate-resilient-fish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partnership.net/teams/climate-resilient-fisheries/" TargetMode="External"/><Relationship Id="rId5" Type="http://schemas.openxmlformats.org/officeDocument/2006/relationships/hyperlink" Target="https://snappartnership.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cp:revision>
  <dcterms:created xsi:type="dcterms:W3CDTF">2020-03-04T22:10:00Z</dcterms:created>
  <dcterms:modified xsi:type="dcterms:W3CDTF">2020-03-04T22:10:00Z</dcterms:modified>
</cp:coreProperties>
</file>