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DE2" w:rsidRPr="00F35B17" w:rsidRDefault="00AB5DE2">
      <w:pPr>
        <w:rPr>
          <w:color w:val="000000" w:themeColor="text1"/>
        </w:rPr>
      </w:pPr>
    </w:p>
    <w:p w:rsidR="00E96399" w:rsidRPr="00F35B17" w:rsidRDefault="003479EB" w:rsidP="005C31D2">
      <w:pPr>
        <w:pStyle w:val="SOMHead"/>
        <w:rPr>
          <w:color w:val="000000" w:themeColor="text1"/>
        </w:rPr>
      </w:pPr>
      <w:r w:rsidRPr="003479EB">
        <w:rPr>
          <w:color w:val="000000" w:themeColor="text1"/>
        </w:rPr>
        <w:t>Supplementary Materials:</w:t>
      </w:r>
    </w:p>
    <w:p w:rsidR="00E96399" w:rsidRPr="00F35B17" w:rsidRDefault="00E96399" w:rsidP="005C31D2">
      <w:pPr>
        <w:pStyle w:val="SOMContent"/>
        <w:rPr>
          <w:color w:val="000000" w:themeColor="text1"/>
        </w:rPr>
      </w:pPr>
      <w:r w:rsidRPr="00F35B17">
        <w:rPr>
          <w:color w:val="000000" w:themeColor="text1"/>
        </w:rPr>
        <w:t>Materials and Methods</w:t>
      </w:r>
      <w:r w:rsidR="003479EB" w:rsidRPr="003479EB">
        <w:rPr>
          <w:color w:val="000000" w:themeColor="text1"/>
        </w:rPr>
        <w:t>, and Results for each experiment</w:t>
      </w:r>
    </w:p>
    <w:p w:rsidR="00E96399" w:rsidRPr="00F35B17" w:rsidRDefault="003479EB" w:rsidP="005C31D2">
      <w:pPr>
        <w:pStyle w:val="SOMContent"/>
        <w:rPr>
          <w:color w:val="000000" w:themeColor="text1"/>
        </w:rPr>
      </w:pPr>
      <w:r w:rsidRPr="003479EB">
        <w:rPr>
          <w:color w:val="000000" w:themeColor="text1"/>
        </w:rPr>
        <w:t>Figures S1-S2</w:t>
      </w:r>
    </w:p>
    <w:p w:rsidR="00E96399" w:rsidRPr="00F35B17" w:rsidRDefault="003479EB" w:rsidP="005C31D2">
      <w:pPr>
        <w:pStyle w:val="SOMContent"/>
        <w:rPr>
          <w:color w:val="000000" w:themeColor="text1"/>
        </w:rPr>
      </w:pPr>
      <w:r w:rsidRPr="003479EB">
        <w:rPr>
          <w:color w:val="000000" w:themeColor="text1"/>
        </w:rPr>
        <w:t>Tables S1-S17</w:t>
      </w:r>
    </w:p>
    <w:p w:rsidR="00E96399" w:rsidRPr="00F35B17" w:rsidRDefault="003479EB" w:rsidP="005C31D2">
      <w:pPr>
        <w:pStyle w:val="SOMContent"/>
        <w:rPr>
          <w:color w:val="000000" w:themeColor="text1"/>
        </w:rPr>
      </w:pPr>
      <w:r w:rsidRPr="003479EB">
        <w:rPr>
          <w:color w:val="000000" w:themeColor="text1"/>
        </w:rPr>
        <w:t>References (</w:t>
      </w:r>
      <w:r w:rsidRPr="003479EB">
        <w:rPr>
          <w:i/>
          <w:color w:val="000000" w:themeColor="text1"/>
        </w:rPr>
        <w:t>29-30</w:t>
      </w:r>
      <w:r w:rsidRPr="003479EB">
        <w:rPr>
          <w:color w:val="000000" w:themeColor="text1"/>
        </w:rPr>
        <w:t>)</w:t>
      </w:r>
    </w:p>
    <w:p w:rsidR="00E96399" w:rsidRPr="00F35B17" w:rsidRDefault="003479EB">
      <w:pPr>
        <w:rPr>
          <w:rFonts w:eastAsia="Times New Roman"/>
          <w:color w:val="000000" w:themeColor="text1"/>
        </w:rPr>
      </w:pPr>
      <w:r w:rsidRPr="003479EB">
        <w:rPr>
          <w:color w:val="000000" w:themeColor="text1"/>
        </w:rPr>
        <w:br w:type="page"/>
      </w:r>
    </w:p>
    <w:p w:rsidR="00E96399" w:rsidRPr="00F35B17" w:rsidRDefault="00E96399" w:rsidP="005C31D2">
      <w:pPr>
        <w:pStyle w:val="SOMContent"/>
        <w:rPr>
          <w:color w:val="000000" w:themeColor="text1"/>
        </w:rPr>
      </w:pPr>
    </w:p>
    <w:p w:rsidR="00E96399" w:rsidRPr="00F35B17" w:rsidRDefault="003479EB" w:rsidP="00BA54A4">
      <w:pPr>
        <w:pStyle w:val="SMText"/>
        <w:ind w:firstLine="0"/>
        <w:jc w:val="center"/>
        <w:rPr>
          <w:b/>
          <w:color w:val="000000" w:themeColor="text1"/>
        </w:rPr>
      </w:pPr>
      <w:r w:rsidRPr="003479EB">
        <w:rPr>
          <w:b/>
          <w:iCs/>
          <w:color w:val="000000" w:themeColor="text1"/>
        </w:rPr>
        <w:t>Simon Task</w:t>
      </w:r>
    </w:p>
    <w:p w:rsidR="00504BED" w:rsidRPr="00F35B17" w:rsidRDefault="003479EB" w:rsidP="00504BED">
      <w:pPr>
        <w:pStyle w:val="SMHeading"/>
        <w:rPr>
          <w:color w:val="000000" w:themeColor="text1"/>
        </w:rPr>
      </w:pPr>
      <w:r w:rsidRPr="003479EB">
        <w:rPr>
          <w:color w:val="000000" w:themeColor="text1"/>
        </w:rPr>
        <w:t>Materials and Methods</w:t>
      </w:r>
    </w:p>
    <w:p w:rsidR="00E96399" w:rsidRPr="00F35B17" w:rsidRDefault="003479EB" w:rsidP="005C31D2">
      <w:pPr>
        <w:pStyle w:val="SMText"/>
        <w:ind w:firstLine="720"/>
        <w:rPr>
          <w:color w:val="000000" w:themeColor="text1"/>
        </w:rPr>
      </w:pPr>
      <w:r w:rsidRPr="003479EB">
        <w:rPr>
          <w:color w:val="000000" w:themeColor="text1"/>
        </w:rPr>
        <w:t xml:space="preserve">Participants were randomly assigned to one of four versions of the task. Upon return they were assigned to either the same version with the same assignment of response keys to color or a different version with different stimuli in different colors. For two versions the stimuli consisted of a red and a blue square. For the other two versions the stimuli consisted of a yellow and green circle. The stimuli were resized to 20% of the screen height. The experiment consisted of 8 practice trials and 92 critical trials. Participants were instructed to respond as accurately and quickly as possible to the color of the stimulus. They used the Z-key on their keyboard for one color and the /-key for the other color. Assignment of color to key was counterbalanced between participants. A trial started with a central fixation cross (+) in the center of the screen for 500 </w:t>
      </w:r>
      <w:proofErr w:type="spellStart"/>
      <w:proofErr w:type="gramStart"/>
      <w:r w:rsidRPr="003479EB">
        <w:rPr>
          <w:color w:val="000000" w:themeColor="text1"/>
        </w:rPr>
        <w:t>ms</w:t>
      </w:r>
      <w:proofErr w:type="gramEnd"/>
      <w:r w:rsidRPr="003479EB">
        <w:rPr>
          <w:color w:val="000000" w:themeColor="text1"/>
        </w:rPr>
        <w:t>.</w:t>
      </w:r>
      <w:proofErr w:type="spellEnd"/>
      <w:r w:rsidRPr="003479EB">
        <w:rPr>
          <w:color w:val="000000" w:themeColor="text1"/>
        </w:rPr>
        <w:t xml:space="preserve"> Then the fixation cross was replaced with the stimulus. The stimulus was vertically centered and horizontally placed at 15% from the left or right side of the screen and remained visible until the participant pressed one of the response keys. If the response was incorrect, the message “Incorrect” was displayed for 500 </w:t>
      </w:r>
      <w:proofErr w:type="spellStart"/>
      <w:r w:rsidRPr="003479EB">
        <w:rPr>
          <w:color w:val="000000" w:themeColor="text1"/>
        </w:rPr>
        <w:t>ms.</w:t>
      </w:r>
      <w:proofErr w:type="spellEnd"/>
      <w:r w:rsidRPr="003479EB">
        <w:rPr>
          <w:color w:val="000000" w:themeColor="text1"/>
        </w:rPr>
        <w:t xml:space="preserve"> The inter trial interval was 1000 </w:t>
      </w:r>
      <w:proofErr w:type="spellStart"/>
      <w:r w:rsidRPr="003479EB">
        <w:rPr>
          <w:color w:val="000000" w:themeColor="text1"/>
        </w:rPr>
        <w:t>ms.</w:t>
      </w:r>
      <w:proofErr w:type="spellEnd"/>
      <w:r w:rsidRPr="003479EB">
        <w:rPr>
          <w:color w:val="000000" w:themeColor="text1"/>
        </w:rPr>
        <w:t xml:space="preserve"> During the practice and critical wave, trials for each color in the left or right position were equally likely and presented in randomized order.</w:t>
      </w:r>
    </w:p>
    <w:p w:rsidR="00E96399" w:rsidRPr="00F35B17" w:rsidRDefault="00E96399" w:rsidP="005C31D2">
      <w:pPr>
        <w:pStyle w:val="SMText"/>
        <w:ind w:firstLine="0"/>
        <w:rPr>
          <w:iCs/>
          <w:color w:val="000000" w:themeColor="text1"/>
          <w:u w:val="single"/>
        </w:rPr>
      </w:pPr>
    </w:p>
    <w:p w:rsidR="00504BED" w:rsidRPr="00F35B17" w:rsidRDefault="003479EB" w:rsidP="005C31D2">
      <w:pPr>
        <w:pStyle w:val="SMText"/>
        <w:ind w:firstLine="0"/>
        <w:rPr>
          <w:b/>
          <w:iCs/>
          <w:color w:val="000000" w:themeColor="text1"/>
        </w:rPr>
      </w:pPr>
      <w:r w:rsidRPr="003479EB">
        <w:rPr>
          <w:b/>
          <w:iCs/>
          <w:color w:val="000000" w:themeColor="text1"/>
        </w:rPr>
        <w:t>Results</w:t>
      </w:r>
    </w:p>
    <w:p w:rsidR="00504BED" w:rsidRPr="00F35B17" w:rsidRDefault="003479EB" w:rsidP="00504BED">
      <w:pPr>
        <w:ind w:firstLine="720"/>
        <w:rPr>
          <w:color w:val="000000" w:themeColor="text1"/>
        </w:rPr>
      </w:pPr>
      <w:r w:rsidRPr="003479EB">
        <w:rPr>
          <w:color w:val="000000" w:themeColor="text1"/>
        </w:rPr>
        <w:t xml:space="preserve">In total 172 participants completed both waves (.61 return </w:t>
      </w:r>
      <w:proofErr w:type="gramStart"/>
      <w:r w:rsidRPr="003479EB">
        <w:rPr>
          <w:color w:val="000000" w:themeColor="text1"/>
        </w:rPr>
        <w:t>rate</w:t>
      </w:r>
      <w:r w:rsidRPr="003479EB">
        <w:rPr>
          <w:rStyle w:val="FootnoteReference"/>
          <w:color w:val="000000" w:themeColor="text1"/>
        </w:rPr>
        <w:footnoteReference w:id="1"/>
      </w:r>
      <w:proofErr w:type="gramEnd"/>
      <w:r w:rsidRPr="003479EB">
        <w:rPr>
          <w:color w:val="000000" w:themeColor="text1"/>
        </w:rPr>
        <w:t>). We selected the data of the first 20 participants in each counterbalanced version so that the total number of participants included in the analyses was 160 (91 females, 1 other, mean age = 39.9 (range 19-71)).</w:t>
      </w:r>
    </w:p>
    <w:p w:rsidR="00504BED" w:rsidRPr="00F35B17" w:rsidRDefault="003479EB" w:rsidP="00504BED">
      <w:pPr>
        <w:ind w:firstLine="720"/>
        <w:rPr>
          <w:color w:val="000000" w:themeColor="text1"/>
        </w:rPr>
      </w:pPr>
      <w:r w:rsidRPr="003479EB">
        <w:rPr>
          <w:color w:val="000000" w:themeColor="text1"/>
        </w:rPr>
        <w:t xml:space="preserve">Mean reaction times for correct responses that fell within three standard deviations of the participant’s mean for that wave were included in the analyses (3.72% errors, 1.66% outliers). Mean reaction times per condition are shown in Table S1. A 2 (congruency) by 2 (wave) by 2 (similarity) mixed factor ANOVA showed a congruency effect, participants responded faster on congruent trials than on incongruent trials, </w:t>
      </w:r>
      <w:r w:rsidRPr="003479EB">
        <w:rPr>
          <w:i/>
          <w:color w:val="000000" w:themeColor="text1"/>
        </w:rPr>
        <w:t>F</w:t>
      </w:r>
      <w:r w:rsidRPr="003479EB">
        <w:rPr>
          <w:color w:val="000000" w:themeColor="text1"/>
        </w:rPr>
        <w:t xml:space="preserve">(1,158) = 406.07, </w:t>
      </w:r>
      <w:r w:rsidRPr="003479EB">
        <w:rPr>
          <w:i/>
          <w:color w:val="000000" w:themeColor="text1"/>
        </w:rPr>
        <w:t>p</w:t>
      </w:r>
      <w:r w:rsidRPr="003479EB">
        <w:rPr>
          <w:color w:val="000000" w:themeColor="text1"/>
        </w:rPr>
        <w:t xml:space="preserve"> &lt; .001,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.72.  We also calculated the JZS Bayes Factor (</w:t>
      </w:r>
      <w:r w:rsidRPr="003479EB">
        <w:rPr>
          <w:i/>
          <w:color w:val="000000" w:themeColor="text1"/>
        </w:rPr>
        <w:t>BF</w:t>
      </w:r>
      <w:r w:rsidRPr="003479EB">
        <w:rPr>
          <w:color w:val="000000" w:themeColor="text1"/>
        </w:rPr>
        <w:t xml:space="preserve">), which is the ratio of </w:t>
      </w:r>
      <w:r w:rsidRPr="003479EB">
        <w:rPr>
          <w:i/>
          <w:color w:val="000000" w:themeColor="text1"/>
        </w:rPr>
        <w:t>p</w:t>
      </w:r>
      <w:r w:rsidRPr="003479EB">
        <w:rPr>
          <w:color w:val="000000" w:themeColor="text1"/>
        </w:rPr>
        <w:t>(D│H</w:t>
      </w:r>
      <w:r w:rsidRPr="003479EB">
        <w:rPr>
          <w:color w:val="000000" w:themeColor="text1"/>
          <w:vertAlign w:val="subscript"/>
        </w:rPr>
        <w:t>0</w:t>
      </w:r>
      <w:r w:rsidRPr="003479EB">
        <w:rPr>
          <w:color w:val="000000" w:themeColor="text1"/>
        </w:rPr>
        <w:t xml:space="preserve"> ), the probability of observing the data under the null hypothesis, and </w:t>
      </w:r>
      <w:r w:rsidRPr="003479EB">
        <w:rPr>
          <w:i/>
          <w:color w:val="000000" w:themeColor="text1"/>
        </w:rPr>
        <w:t>p</w:t>
      </w:r>
      <w:r w:rsidRPr="003479EB">
        <w:rPr>
          <w:color w:val="000000" w:themeColor="text1"/>
        </w:rPr>
        <w:t>(D│H</w:t>
      </w:r>
      <w:r w:rsidRPr="003479EB">
        <w:rPr>
          <w:color w:val="000000" w:themeColor="text1"/>
          <w:vertAlign w:val="subscript"/>
        </w:rPr>
        <w:t>1</w:t>
      </w:r>
      <w:r w:rsidRPr="003479EB">
        <w:rPr>
          <w:color w:val="000000" w:themeColor="text1"/>
        </w:rPr>
        <w:t xml:space="preserve"> ), the probability of observing the data under the alternative hypothesis</w:t>
      </w:r>
      <w:r w:rsidRPr="003479EB">
        <w:rPr>
          <w:rStyle w:val="FootnoteReference"/>
          <w:color w:val="000000" w:themeColor="text1"/>
        </w:rPr>
        <w:footnoteReference w:id="2"/>
      </w:r>
      <w:r w:rsidRPr="003479EB">
        <w:rPr>
          <w:color w:val="000000" w:themeColor="text1"/>
        </w:rPr>
        <w:t xml:space="preserve"> (</w:t>
      </w:r>
      <w:proofErr w:type="spellStart"/>
      <w:r w:rsidRPr="003479EB">
        <w:rPr>
          <w:color w:val="000000" w:themeColor="text1"/>
        </w:rPr>
        <w:t>Rouder</w:t>
      </w:r>
      <w:proofErr w:type="spellEnd"/>
      <w:r w:rsidRPr="003479EB">
        <w:rPr>
          <w:color w:val="000000" w:themeColor="text1"/>
        </w:rPr>
        <w:t xml:space="preserve">, </w:t>
      </w:r>
      <w:proofErr w:type="spellStart"/>
      <w:r w:rsidRPr="003479EB">
        <w:rPr>
          <w:color w:val="000000" w:themeColor="text1"/>
        </w:rPr>
        <w:t>Speckman</w:t>
      </w:r>
      <w:proofErr w:type="spellEnd"/>
      <w:r w:rsidRPr="003479EB">
        <w:rPr>
          <w:color w:val="000000" w:themeColor="text1"/>
        </w:rPr>
        <w:t>, Sun, Morey, &amp; Iverson, 2009), using the JASP software (</w:t>
      </w:r>
      <w:r w:rsidR="00194E84" w:rsidRPr="00F35B17">
        <w:rPr>
          <w:color w:val="000000" w:themeColor="text1"/>
          <w:lang w:val="nl-NL"/>
        </w:rPr>
        <w:t xml:space="preserve">JASP Team, </w:t>
      </w:r>
      <w:r w:rsidRPr="003479EB">
        <w:rPr>
          <w:color w:val="000000" w:themeColor="text1"/>
          <w:lang w:val="nl-NL"/>
        </w:rPr>
        <w:t>2017</w:t>
      </w:r>
      <w:r w:rsidRPr="003479EB">
        <w:rPr>
          <w:color w:val="000000" w:themeColor="text1"/>
        </w:rPr>
        <w:t xml:space="preserve">). This analysis showed very strong evidence for a congruency effect, </w:t>
      </w:r>
      <w:r w:rsidRPr="003479EB">
        <w:rPr>
          <w:i/>
          <w:color w:val="000000" w:themeColor="text1"/>
        </w:rPr>
        <w:t>BF</w:t>
      </w:r>
      <w:r w:rsidRPr="003479EB">
        <w:rPr>
          <w:i/>
          <w:color w:val="000000" w:themeColor="text1"/>
          <w:vertAlign w:val="subscript"/>
        </w:rPr>
        <w:t>10</w:t>
      </w:r>
      <w:r w:rsidRPr="003479EB">
        <w:rPr>
          <w:color w:val="000000" w:themeColor="text1"/>
        </w:rPr>
        <w:t xml:space="preserve"> &gt; 10,000. Participants were not faster on wave 2 than wave 1, </w:t>
      </w:r>
      <w:proofErr w:type="gramStart"/>
      <w:r w:rsidRPr="003479EB">
        <w:rPr>
          <w:i/>
          <w:color w:val="000000" w:themeColor="text1"/>
        </w:rPr>
        <w:t>F</w:t>
      </w:r>
      <w:r w:rsidRPr="003479EB">
        <w:rPr>
          <w:color w:val="000000" w:themeColor="text1"/>
        </w:rPr>
        <w:t>(</w:t>
      </w:r>
      <w:proofErr w:type="gramEnd"/>
      <w:r w:rsidRPr="003479EB">
        <w:rPr>
          <w:color w:val="000000" w:themeColor="text1"/>
        </w:rPr>
        <w:t xml:space="preserve">1,158) = 2.45, </w:t>
      </w:r>
      <w:r w:rsidRPr="003479EB">
        <w:rPr>
          <w:i/>
          <w:color w:val="000000" w:themeColor="text1"/>
        </w:rPr>
        <w:t>p</w:t>
      </w:r>
      <w:r w:rsidRPr="003479EB">
        <w:rPr>
          <w:color w:val="000000" w:themeColor="text1"/>
        </w:rPr>
        <w:t xml:space="preserve"> = .120,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.02, </w:t>
      </w:r>
      <w:r w:rsidRPr="003479EB">
        <w:rPr>
          <w:i/>
          <w:color w:val="000000" w:themeColor="text1"/>
        </w:rPr>
        <w:t>BF</w:t>
      </w:r>
      <w:r w:rsidRPr="003479EB">
        <w:rPr>
          <w:i/>
          <w:color w:val="000000" w:themeColor="text1"/>
          <w:vertAlign w:val="subscript"/>
        </w:rPr>
        <w:t xml:space="preserve">01 </w:t>
      </w:r>
      <w:r w:rsidRPr="003479EB">
        <w:rPr>
          <w:i/>
          <w:color w:val="000000" w:themeColor="text1"/>
        </w:rPr>
        <w:t>=</w:t>
      </w:r>
      <w:r w:rsidRPr="003479EB">
        <w:rPr>
          <w:color w:val="000000" w:themeColor="text1"/>
        </w:rPr>
        <w:t xml:space="preserve"> 1.20. The size of the congruency effect was not affected by wave, </w:t>
      </w:r>
      <w:proofErr w:type="gramStart"/>
      <w:r w:rsidRPr="003479EB">
        <w:rPr>
          <w:i/>
          <w:color w:val="000000" w:themeColor="text1"/>
        </w:rPr>
        <w:t>F</w:t>
      </w:r>
      <w:r w:rsidRPr="003479EB">
        <w:rPr>
          <w:color w:val="000000" w:themeColor="text1"/>
        </w:rPr>
        <w:t>(</w:t>
      </w:r>
      <w:proofErr w:type="gramEnd"/>
      <w:r w:rsidRPr="003479EB">
        <w:rPr>
          <w:color w:val="000000" w:themeColor="text1"/>
        </w:rPr>
        <w:t xml:space="preserve">1,158) = 0.84, </w:t>
      </w:r>
      <w:r w:rsidRPr="003479EB">
        <w:rPr>
          <w:i/>
          <w:color w:val="000000" w:themeColor="text1"/>
        </w:rPr>
        <w:t>p</w:t>
      </w:r>
      <w:r w:rsidRPr="003479EB">
        <w:rPr>
          <w:color w:val="000000" w:themeColor="text1"/>
        </w:rPr>
        <w:t xml:space="preserve"> = .360,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.01, </w:t>
      </w:r>
      <w:r w:rsidRPr="003479EB">
        <w:rPr>
          <w:i/>
          <w:color w:val="000000" w:themeColor="text1"/>
        </w:rPr>
        <w:t>BF</w:t>
      </w:r>
      <w:r w:rsidRPr="003479EB">
        <w:rPr>
          <w:i/>
          <w:color w:val="000000" w:themeColor="text1"/>
          <w:vertAlign w:val="subscript"/>
        </w:rPr>
        <w:t xml:space="preserve">01 </w:t>
      </w:r>
      <w:r w:rsidRPr="003479EB">
        <w:rPr>
          <w:i/>
          <w:color w:val="000000" w:themeColor="text1"/>
        </w:rPr>
        <w:t>=</w:t>
      </w:r>
      <w:r w:rsidRPr="003479EB">
        <w:rPr>
          <w:color w:val="000000" w:themeColor="text1"/>
        </w:rPr>
        <w:t xml:space="preserve"> 6.63 nor by similarity, </w:t>
      </w:r>
      <w:r w:rsidRPr="003479EB">
        <w:rPr>
          <w:i/>
          <w:color w:val="000000" w:themeColor="text1"/>
        </w:rPr>
        <w:t>F</w:t>
      </w:r>
      <w:r w:rsidRPr="003479EB">
        <w:rPr>
          <w:color w:val="000000" w:themeColor="text1"/>
        </w:rPr>
        <w:t xml:space="preserve">(1,158) = 0.84, </w:t>
      </w:r>
      <w:r w:rsidRPr="003479EB">
        <w:rPr>
          <w:i/>
          <w:color w:val="000000" w:themeColor="text1"/>
        </w:rPr>
        <w:t>p</w:t>
      </w:r>
      <w:r w:rsidRPr="003479EB">
        <w:rPr>
          <w:color w:val="000000" w:themeColor="text1"/>
        </w:rPr>
        <w:t xml:space="preserve"> = .360,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.01, </w:t>
      </w:r>
      <w:r w:rsidRPr="003479EB">
        <w:rPr>
          <w:i/>
          <w:color w:val="000000" w:themeColor="text1"/>
        </w:rPr>
        <w:t>BF</w:t>
      </w:r>
      <w:r w:rsidRPr="003479EB">
        <w:rPr>
          <w:i/>
          <w:color w:val="000000" w:themeColor="text1"/>
          <w:vertAlign w:val="subscript"/>
        </w:rPr>
        <w:t xml:space="preserve">01 </w:t>
      </w:r>
      <w:r w:rsidRPr="003479EB">
        <w:rPr>
          <w:color w:val="000000" w:themeColor="text1"/>
        </w:rPr>
        <w:t>= 6.88</w:t>
      </w:r>
      <w:r w:rsidRPr="003479EB">
        <w:rPr>
          <w:i/>
          <w:color w:val="000000" w:themeColor="text1"/>
        </w:rPr>
        <w:t>,</w:t>
      </w:r>
      <w:r w:rsidRPr="003479EB">
        <w:rPr>
          <w:color w:val="000000" w:themeColor="text1"/>
        </w:rPr>
        <w:t xml:space="preserve"> nor by the interaction between wave and similarity, </w:t>
      </w:r>
      <w:r w:rsidRPr="003479EB">
        <w:rPr>
          <w:i/>
          <w:color w:val="000000" w:themeColor="text1"/>
        </w:rPr>
        <w:t>F</w:t>
      </w:r>
      <w:r w:rsidRPr="003479EB">
        <w:rPr>
          <w:color w:val="000000" w:themeColor="text1"/>
        </w:rPr>
        <w:t xml:space="preserve">(1,158) = 1.59, </w:t>
      </w:r>
      <w:r w:rsidRPr="003479EB">
        <w:rPr>
          <w:i/>
          <w:color w:val="000000" w:themeColor="text1"/>
        </w:rPr>
        <w:t>p</w:t>
      </w:r>
      <w:r w:rsidRPr="003479EB">
        <w:rPr>
          <w:color w:val="000000" w:themeColor="text1"/>
        </w:rPr>
        <w:t xml:space="preserve"> = .210,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.01, </w:t>
      </w:r>
      <w:r w:rsidRPr="003479EB">
        <w:rPr>
          <w:i/>
          <w:color w:val="000000" w:themeColor="text1"/>
        </w:rPr>
        <w:t>BF</w:t>
      </w:r>
      <w:r w:rsidRPr="003479EB">
        <w:rPr>
          <w:i/>
          <w:color w:val="000000" w:themeColor="text1"/>
          <w:vertAlign w:val="subscript"/>
        </w:rPr>
        <w:t xml:space="preserve">01 </w:t>
      </w:r>
      <w:r w:rsidRPr="003479EB">
        <w:rPr>
          <w:color w:val="000000" w:themeColor="text1"/>
        </w:rPr>
        <w:t>= 4.32.</w:t>
      </w:r>
    </w:p>
    <w:p w:rsidR="00504BED" w:rsidRPr="00F35B17" w:rsidRDefault="00504BED" w:rsidP="005C31D2">
      <w:pPr>
        <w:pStyle w:val="SMText"/>
        <w:ind w:firstLine="0"/>
        <w:rPr>
          <w:iCs/>
          <w:color w:val="000000" w:themeColor="text1"/>
          <w:u w:val="single"/>
        </w:rPr>
      </w:pPr>
    </w:p>
    <w:p w:rsidR="00BA54A4" w:rsidRPr="00F35B17" w:rsidRDefault="00BA54A4" w:rsidP="005C31D2">
      <w:pPr>
        <w:pStyle w:val="SMText"/>
        <w:ind w:firstLine="0"/>
        <w:rPr>
          <w:iCs/>
          <w:color w:val="000000" w:themeColor="text1"/>
          <w:u w:val="single"/>
        </w:rPr>
      </w:pPr>
    </w:p>
    <w:p w:rsidR="00BA54A4" w:rsidRPr="00F35B17" w:rsidRDefault="00BA54A4" w:rsidP="005C31D2">
      <w:pPr>
        <w:pStyle w:val="SMText"/>
        <w:ind w:firstLine="0"/>
        <w:rPr>
          <w:iCs/>
          <w:color w:val="000000" w:themeColor="text1"/>
          <w:u w:val="single"/>
        </w:rPr>
      </w:pPr>
    </w:p>
    <w:p w:rsidR="00BA54A4" w:rsidRPr="00F35B17" w:rsidRDefault="00BA54A4" w:rsidP="005C31D2">
      <w:pPr>
        <w:pStyle w:val="SMText"/>
        <w:ind w:firstLine="0"/>
        <w:rPr>
          <w:iCs/>
          <w:color w:val="000000" w:themeColor="text1"/>
          <w:u w:val="single"/>
        </w:rPr>
      </w:pPr>
    </w:p>
    <w:p w:rsidR="00BA54A4" w:rsidRPr="00F35B17" w:rsidRDefault="00BA54A4" w:rsidP="005C31D2">
      <w:pPr>
        <w:pStyle w:val="SMText"/>
        <w:ind w:firstLine="0"/>
        <w:rPr>
          <w:iCs/>
          <w:color w:val="000000" w:themeColor="text1"/>
          <w:u w:val="single"/>
        </w:rPr>
      </w:pPr>
    </w:p>
    <w:p w:rsidR="00E96399" w:rsidRPr="00F35B17" w:rsidRDefault="003479EB" w:rsidP="00BA54A4">
      <w:pPr>
        <w:pStyle w:val="SMText"/>
        <w:ind w:firstLine="0"/>
        <w:jc w:val="center"/>
        <w:rPr>
          <w:b/>
          <w:color w:val="000000" w:themeColor="text1"/>
        </w:rPr>
      </w:pPr>
      <w:r w:rsidRPr="003479EB">
        <w:rPr>
          <w:b/>
          <w:iCs/>
          <w:color w:val="000000" w:themeColor="text1"/>
        </w:rPr>
        <w:t>Flanker Task</w:t>
      </w:r>
    </w:p>
    <w:p w:rsidR="00504BED" w:rsidRPr="00F35B17" w:rsidRDefault="003479EB" w:rsidP="00504BED">
      <w:pPr>
        <w:pStyle w:val="SMHeading"/>
        <w:rPr>
          <w:color w:val="000000" w:themeColor="text1"/>
        </w:rPr>
      </w:pPr>
      <w:r w:rsidRPr="003479EB">
        <w:rPr>
          <w:color w:val="000000" w:themeColor="text1"/>
        </w:rPr>
        <w:t>Materials and Methods</w:t>
      </w:r>
    </w:p>
    <w:p w:rsidR="00E96399" w:rsidRPr="00F35B17" w:rsidRDefault="003479EB" w:rsidP="005C31D2">
      <w:pPr>
        <w:pStyle w:val="SMText"/>
        <w:rPr>
          <w:color w:val="000000" w:themeColor="text1"/>
        </w:rPr>
      </w:pPr>
      <w:r w:rsidRPr="003479EB">
        <w:rPr>
          <w:color w:val="000000" w:themeColor="text1"/>
        </w:rPr>
        <w:t xml:space="preserve">Participants were randomly assigned to one of four versions of the task. Upon return they were assigned to either the same version with the same assignment of response keys or a different version with different stimuli. Two sets of four letters each were created. Each set consisted of two response sets. One response set consisted of two vowels and the other response set of two consonants, and one response set consisted of letters with straight lines and the other response set consisted of letters with curved lines. In two versions of the task the set consisted of the letters A, E, S, and C; in the other two versions the set consisted of O, U, H, and K. The experiment consisted of 24 practice trials and 96 critical trials. On each trial, a row of five letters from the set was presented. Participants were instructed to respond as accurately and quickly as possible to the letter in the middle. They gave one response to two letters and another response to the other two letters. This target letter was surrounded by four flankers. The four flanker letters were the same, and could be identical to the target letter (Same stimulus condition, e.g., AAAAA), different but from the same response set as the target letter (Same response condition, e.g., EEAEE), or different and from the opposite response set (Different response, e.g., SSASS). Participants used the Z-key on their keyboard for one response set and the /-key for the other response set. Assignment of keys to response sets was counterbalanced between participants. A trial started with a line of the same length as the row of five letters (_____) in the center of the screen for 1000 </w:t>
      </w:r>
      <w:proofErr w:type="spellStart"/>
      <w:proofErr w:type="gramStart"/>
      <w:r w:rsidRPr="003479EB">
        <w:rPr>
          <w:color w:val="000000" w:themeColor="text1"/>
        </w:rPr>
        <w:t>ms</w:t>
      </w:r>
      <w:proofErr w:type="gramEnd"/>
      <w:r w:rsidRPr="003479EB">
        <w:rPr>
          <w:color w:val="000000" w:themeColor="text1"/>
        </w:rPr>
        <w:t>.</w:t>
      </w:r>
      <w:proofErr w:type="spellEnd"/>
      <w:r w:rsidRPr="003479EB">
        <w:rPr>
          <w:color w:val="000000" w:themeColor="text1"/>
        </w:rPr>
        <w:t xml:space="preserve"> Then the fixation was replaced with the five letters, which remained visible until the participant pressed one of the response keys. If the response was incorrect, the message “Incorrect” was displayed for 500 </w:t>
      </w:r>
      <w:proofErr w:type="spellStart"/>
      <w:r w:rsidRPr="003479EB">
        <w:rPr>
          <w:color w:val="000000" w:themeColor="text1"/>
        </w:rPr>
        <w:t>ms.</w:t>
      </w:r>
      <w:proofErr w:type="spellEnd"/>
      <w:r w:rsidRPr="003479EB">
        <w:rPr>
          <w:color w:val="000000" w:themeColor="text1"/>
        </w:rPr>
        <w:t xml:space="preserve"> The inter trial interval was 1000 </w:t>
      </w:r>
      <w:proofErr w:type="spellStart"/>
      <w:r w:rsidRPr="003479EB">
        <w:rPr>
          <w:color w:val="000000" w:themeColor="text1"/>
        </w:rPr>
        <w:t>ms.</w:t>
      </w:r>
      <w:proofErr w:type="spellEnd"/>
      <w:r w:rsidRPr="003479EB">
        <w:rPr>
          <w:color w:val="000000" w:themeColor="text1"/>
        </w:rPr>
        <w:t xml:space="preserve"> During the practice and critical wave, each letter was equally likely as target or flanker, and trials for each condition were equally likely and presented in randomized order.</w:t>
      </w:r>
    </w:p>
    <w:p w:rsidR="00E96399" w:rsidRPr="00F35B17" w:rsidRDefault="00E96399" w:rsidP="005C31D2">
      <w:pPr>
        <w:pStyle w:val="SMText"/>
        <w:rPr>
          <w:iCs/>
          <w:color w:val="000000" w:themeColor="text1"/>
        </w:rPr>
      </w:pPr>
    </w:p>
    <w:p w:rsidR="00504BED" w:rsidRPr="00F35B17" w:rsidRDefault="003479EB" w:rsidP="00BA54A4">
      <w:pPr>
        <w:pStyle w:val="SMText"/>
        <w:ind w:firstLine="0"/>
        <w:jc w:val="both"/>
        <w:rPr>
          <w:b/>
          <w:iCs/>
          <w:color w:val="000000" w:themeColor="text1"/>
        </w:rPr>
      </w:pPr>
      <w:r w:rsidRPr="003479EB">
        <w:rPr>
          <w:b/>
          <w:iCs/>
          <w:color w:val="000000" w:themeColor="text1"/>
        </w:rPr>
        <w:t>Results</w:t>
      </w:r>
    </w:p>
    <w:p w:rsidR="00504BED" w:rsidRPr="00F35B17" w:rsidRDefault="003479EB" w:rsidP="00504BED">
      <w:pPr>
        <w:ind w:firstLine="720"/>
        <w:rPr>
          <w:color w:val="000000" w:themeColor="text1"/>
        </w:rPr>
      </w:pPr>
      <w:r w:rsidRPr="003479EB">
        <w:rPr>
          <w:color w:val="000000" w:themeColor="text1"/>
        </w:rPr>
        <w:t xml:space="preserve">In total 187 participants completed both waves (.65 return </w:t>
      </w:r>
      <w:proofErr w:type="gramStart"/>
      <w:r w:rsidRPr="003479EB">
        <w:rPr>
          <w:color w:val="000000" w:themeColor="text1"/>
        </w:rPr>
        <w:t>rate</w:t>
      </w:r>
      <w:proofErr w:type="gramEnd"/>
      <w:r w:rsidRPr="003479EB">
        <w:rPr>
          <w:color w:val="000000" w:themeColor="text1"/>
        </w:rPr>
        <w:t>). Data from 3 participants were removed because of accuracy below .80. From the remaining 184 participants we selected the data of the first 20 participants in each counterbalanced version so that the total number of participants included in the analyses was 160 (85 females, mean age = 38.5 (range 19-72)).</w:t>
      </w:r>
    </w:p>
    <w:p w:rsidR="00504BED" w:rsidRPr="00F35B17" w:rsidRDefault="003479EB" w:rsidP="00504BED">
      <w:pPr>
        <w:ind w:firstLine="720"/>
        <w:rPr>
          <w:color w:val="000000" w:themeColor="text1"/>
        </w:rPr>
      </w:pPr>
      <w:r w:rsidRPr="003479EB">
        <w:rPr>
          <w:color w:val="000000" w:themeColor="text1"/>
        </w:rPr>
        <w:t xml:space="preserve">Mean reaction times for correct responses that fell within three standard deviations of the participant’s mean for that wave were included in the analyses (3.61% errors, 1.18% outliers). Mean reaction times per condition are shown in Table S2. A 3 (congruency) by 2 (wave) by 2 (similarity) mixed factor ANOVA showed an effect of congruency, </w:t>
      </w:r>
      <w:proofErr w:type="gramStart"/>
      <w:r w:rsidRPr="003479EB">
        <w:rPr>
          <w:i/>
          <w:color w:val="000000" w:themeColor="text1"/>
        </w:rPr>
        <w:t>F</w:t>
      </w:r>
      <w:r w:rsidRPr="003479EB">
        <w:rPr>
          <w:color w:val="000000" w:themeColor="text1"/>
        </w:rPr>
        <w:t>(</w:t>
      </w:r>
      <w:proofErr w:type="gramEnd"/>
      <w:r w:rsidRPr="003479EB">
        <w:rPr>
          <w:color w:val="000000" w:themeColor="text1"/>
        </w:rPr>
        <w:t xml:space="preserve">2,316) = 136.24, </w:t>
      </w:r>
      <w:r w:rsidRPr="003479EB">
        <w:rPr>
          <w:i/>
          <w:color w:val="000000" w:themeColor="text1"/>
        </w:rPr>
        <w:t>p</w:t>
      </w:r>
      <w:r w:rsidRPr="003479EB">
        <w:rPr>
          <w:color w:val="000000" w:themeColor="text1"/>
        </w:rPr>
        <w:t xml:space="preserve"> &lt; .001,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.46,</w:t>
      </w:r>
      <w:r w:rsidRPr="003479EB">
        <w:rPr>
          <w:i/>
          <w:color w:val="000000" w:themeColor="text1"/>
        </w:rPr>
        <w:t xml:space="preserve"> BF</w:t>
      </w:r>
      <w:r w:rsidRPr="003479EB">
        <w:rPr>
          <w:i/>
          <w:color w:val="000000" w:themeColor="text1"/>
          <w:vertAlign w:val="subscript"/>
        </w:rPr>
        <w:t>10</w:t>
      </w:r>
      <w:r w:rsidRPr="003479EB">
        <w:rPr>
          <w:color w:val="000000" w:themeColor="text1"/>
        </w:rPr>
        <w:t xml:space="preserve"> &gt; 10,000. Participants were not faster on wave 2 than wave 1, </w:t>
      </w:r>
      <w:proofErr w:type="gramStart"/>
      <w:r w:rsidRPr="003479EB">
        <w:rPr>
          <w:i/>
          <w:color w:val="000000" w:themeColor="text1"/>
        </w:rPr>
        <w:t>F</w:t>
      </w:r>
      <w:r w:rsidRPr="003479EB">
        <w:rPr>
          <w:color w:val="000000" w:themeColor="text1"/>
        </w:rPr>
        <w:t>(</w:t>
      </w:r>
      <w:proofErr w:type="gramEnd"/>
      <w:r w:rsidRPr="003479EB">
        <w:rPr>
          <w:color w:val="000000" w:themeColor="text1"/>
        </w:rPr>
        <w:t xml:space="preserve">1,158) = 0.29, </w:t>
      </w:r>
      <w:r w:rsidRPr="003479EB">
        <w:rPr>
          <w:i/>
          <w:color w:val="000000" w:themeColor="text1"/>
        </w:rPr>
        <w:t>p</w:t>
      </w:r>
      <w:r w:rsidRPr="003479EB">
        <w:rPr>
          <w:color w:val="000000" w:themeColor="text1"/>
        </w:rPr>
        <w:t xml:space="preserve"> = .589,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.00, </w:t>
      </w:r>
      <w:r w:rsidRPr="003479EB">
        <w:rPr>
          <w:i/>
          <w:color w:val="000000" w:themeColor="text1"/>
        </w:rPr>
        <w:t>BF</w:t>
      </w:r>
      <w:r w:rsidRPr="003479EB">
        <w:rPr>
          <w:i/>
          <w:color w:val="000000" w:themeColor="text1"/>
          <w:vertAlign w:val="subscript"/>
        </w:rPr>
        <w:t xml:space="preserve">01 </w:t>
      </w:r>
      <w:r w:rsidRPr="003479EB">
        <w:rPr>
          <w:i/>
          <w:color w:val="000000" w:themeColor="text1"/>
        </w:rPr>
        <w:t>=</w:t>
      </w:r>
      <w:r w:rsidRPr="003479EB">
        <w:rPr>
          <w:color w:val="000000" w:themeColor="text1"/>
        </w:rPr>
        <w:t xml:space="preserve"> 8.13. The congruency effect did not differ between waves, </w:t>
      </w:r>
      <w:proofErr w:type="gramStart"/>
      <w:r w:rsidRPr="003479EB">
        <w:rPr>
          <w:i/>
          <w:color w:val="000000" w:themeColor="text1"/>
        </w:rPr>
        <w:t>F</w:t>
      </w:r>
      <w:r w:rsidRPr="003479EB">
        <w:rPr>
          <w:color w:val="000000" w:themeColor="text1"/>
        </w:rPr>
        <w:t>(</w:t>
      </w:r>
      <w:proofErr w:type="gramEnd"/>
      <w:r w:rsidRPr="003479EB">
        <w:rPr>
          <w:color w:val="000000" w:themeColor="text1"/>
        </w:rPr>
        <w:t xml:space="preserve">2,316) = 1.03, </w:t>
      </w:r>
      <w:r w:rsidRPr="003479EB">
        <w:rPr>
          <w:i/>
          <w:color w:val="000000" w:themeColor="text1"/>
        </w:rPr>
        <w:t>p</w:t>
      </w:r>
      <w:r w:rsidRPr="003479EB">
        <w:rPr>
          <w:color w:val="000000" w:themeColor="text1"/>
        </w:rPr>
        <w:t xml:space="preserve"> = .358,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.01, </w:t>
      </w:r>
      <w:r w:rsidRPr="003479EB">
        <w:rPr>
          <w:i/>
          <w:color w:val="000000" w:themeColor="text1"/>
        </w:rPr>
        <w:t>BF</w:t>
      </w:r>
      <w:r w:rsidRPr="003479EB">
        <w:rPr>
          <w:i/>
          <w:color w:val="000000" w:themeColor="text1"/>
          <w:vertAlign w:val="subscript"/>
        </w:rPr>
        <w:t xml:space="preserve">01 </w:t>
      </w:r>
      <w:r w:rsidRPr="003479EB">
        <w:rPr>
          <w:i/>
          <w:color w:val="000000" w:themeColor="text1"/>
        </w:rPr>
        <w:t>=</w:t>
      </w:r>
      <w:r w:rsidRPr="003479EB">
        <w:rPr>
          <w:color w:val="000000" w:themeColor="text1"/>
        </w:rPr>
        <w:t xml:space="preserve"> 41.04, it was not affected by similarity, </w:t>
      </w:r>
      <w:r w:rsidRPr="003479EB">
        <w:rPr>
          <w:i/>
          <w:color w:val="000000" w:themeColor="text1"/>
        </w:rPr>
        <w:t>F</w:t>
      </w:r>
      <w:r w:rsidRPr="003479EB">
        <w:rPr>
          <w:color w:val="000000" w:themeColor="text1"/>
        </w:rPr>
        <w:t xml:space="preserve">(2,316) = 1.79, </w:t>
      </w:r>
      <w:r w:rsidRPr="003479EB">
        <w:rPr>
          <w:i/>
          <w:color w:val="000000" w:themeColor="text1"/>
        </w:rPr>
        <w:t>p</w:t>
      </w:r>
      <w:r w:rsidRPr="003479EB">
        <w:rPr>
          <w:color w:val="000000" w:themeColor="text1"/>
        </w:rPr>
        <w:t xml:space="preserve"> = .168,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.01, </w:t>
      </w:r>
      <w:r w:rsidRPr="003479EB">
        <w:rPr>
          <w:i/>
          <w:color w:val="000000" w:themeColor="text1"/>
        </w:rPr>
        <w:t>BF</w:t>
      </w:r>
      <w:r w:rsidRPr="003479EB">
        <w:rPr>
          <w:i/>
          <w:color w:val="000000" w:themeColor="text1"/>
          <w:vertAlign w:val="subscript"/>
        </w:rPr>
        <w:t xml:space="preserve">01 </w:t>
      </w:r>
      <w:r w:rsidRPr="003479EB">
        <w:rPr>
          <w:i/>
          <w:color w:val="000000" w:themeColor="text1"/>
        </w:rPr>
        <w:t>=</w:t>
      </w:r>
      <w:r w:rsidRPr="003479EB">
        <w:rPr>
          <w:color w:val="000000" w:themeColor="text1"/>
        </w:rPr>
        <w:t xml:space="preserve"> 22.19, nor by the interaction between wave and similarity, </w:t>
      </w:r>
      <w:r w:rsidRPr="003479EB">
        <w:rPr>
          <w:i/>
          <w:color w:val="000000" w:themeColor="text1"/>
        </w:rPr>
        <w:t>F</w:t>
      </w:r>
      <w:r w:rsidRPr="003479EB">
        <w:rPr>
          <w:color w:val="000000" w:themeColor="text1"/>
        </w:rPr>
        <w:t xml:space="preserve">(2,316) = 0.06, </w:t>
      </w:r>
      <w:r w:rsidRPr="003479EB">
        <w:rPr>
          <w:i/>
          <w:color w:val="000000" w:themeColor="text1"/>
        </w:rPr>
        <w:t>p</w:t>
      </w:r>
      <w:r w:rsidRPr="003479EB">
        <w:rPr>
          <w:color w:val="000000" w:themeColor="text1"/>
        </w:rPr>
        <w:t xml:space="preserve"> = .940,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.00, </w:t>
      </w:r>
      <w:r w:rsidRPr="003479EB">
        <w:rPr>
          <w:i/>
          <w:color w:val="000000" w:themeColor="text1"/>
        </w:rPr>
        <w:t>BF</w:t>
      </w:r>
      <w:r w:rsidRPr="003479EB">
        <w:rPr>
          <w:i/>
          <w:color w:val="000000" w:themeColor="text1"/>
          <w:vertAlign w:val="subscript"/>
        </w:rPr>
        <w:t xml:space="preserve">01 </w:t>
      </w:r>
      <w:r w:rsidRPr="003479EB">
        <w:rPr>
          <w:i/>
          <w:color w:val="000000" w:themeColor="text1"/>
        </w:rPr>
        <w:t>=</w:t>
      </w:r>
      <w:r w:rsidRPr="003479EB">
        <w:rPr>
          <w:color w:val="000000" w:themeColor="text1"/>
        </w:rPr>
        <w:t xml:space="preserve"> 13.49.</w:t>
      </w:r>
    </w:p>
    <w:p w:rsidR="00504BED" w:rsidRPr="00F35B17" w:rsidRDefault="00504BED" w:rsidP="005C31D2">
      <w:pPr>
        <w:pStyle w:val="SMText"/>
        <w:rPr>
          <w:iCs/>
          <w:color w:val="000000" w:themeColor="text1"/>
        </w:rPr>
      </w:pPr>
    </w:p>
    <w:p w:rsidR="00E96399" w:rsidRPr="00F35B17" w:rsidRDefault="003479EB" w:rsidP="00BA54A4">
      <w:pPr>
        <w:pStyle w:val="SMText"/>
        <w:ind w:firstLine="0"/>
        <w:jc w:val="center"/>
        <w:rPr>
          <w:b/>
          <w:iCs/>
          <w:color w:val="000000" w:themeColor="text1"/>
        </w:rPr>
      </w:pPr>
      <w:r w:rsidRPr="003479EB">
        <w:rPr>
          <w:b/>
          <w:iCs/>
          <w:color w:val="000000" w:themeColor="text1"/>
        </w:rPr>
        <w:t>Motor Priming</w:t>
      </w:r>
    </w:p>
    <w:p w:rsidR="00504BED" w:rsidRPr="00F35B17" w:rsidRDefault="003479EB" w:rsidP="00504BED">
      <w:pPr>
        <w:pStyle w:val="SMHeading"/>
        <w:rPr>
          <w:color w:val="000000" w:themeColor="text1"/>
        </w:rPr>
      </w:pPr>
      <w:r w:rsidRPr="003479EB">
        <w:rPr>
          <w:color w:val="000000" w:themeColor="text1"/>
        </w:rPr>
        <w:lastRenderedPageBreak/>
        <w:t>Materials and Methods</w:t>
      </w:r>
    </w:p>
    <w:p w:rsidR="00E96399" w:rsidRPr="00F35B17" w:rsidRDefault="003479EB" w:rsidP="005C31D2">
      <w:pPr>
        <w:pStyle w:val="SMText"/>
        <w:rPr>
          <w:color w:val="000000" w:themeColor="text1"/>
        </w:rPr>
      </w:pPr>
      <w:r w:rsidRPr="003479EB">
        <w:rPr>
          <w:color w:val="000000" w:themeColor="text1"/>
        </w:rPr>
        <w:t xml:space="preserve">Participants were randomly assigned to one of four versions of the task. Upon return they were assigned to either the same version with the same assignment of response keys to the same symbols or a different version with different stimuli. Two sets of left-right symbol pairs were created. In one set the symbols were &lt;&lt; for left and &gt;&gt; for right. In the other set they were \ and /. For both sets the mask was created by superimposing the two symbol pairs. The experiment consisted of 2 blocks of 20 practice trials and 2 blocks of 80 critical trials. On masked trials, the prime was presented 16 </w:t>
      </w:r>
      <w:proofErr w:type="spellStart"/>
      <w:r w:rsidRPr="003479EB">
        <w:rPr>
          <w:color w:val="000000" w:themeColor="text1"/>
        </w:rPr>
        <w:t>ms</w:t>
      </w:r>
      <w:proofErr w:type="spellEnd"/>
      <w:r w:rsidRPr="003479EB">
        <w:rPr>
          <w:color w:val="000000" w:themeColor="text1"/>
        </w:rPr>
        <w:t xml:space="preserve">, followed by the mask for 100 </w:t>
      </w:r>
      <w:proofErr w:type="spellStart"/>
      <w:r w:rsidRPr="003479EB">
        <w:rPr>
          <w:color w:val="000000" w:themeColor="text1"/>
        </w:rPr>
        <w:t>ms</w:t>
      </w:r>
      <w:proofErr w:type="spellEnd"/>
      <w:r w:rsidRPr="003479EB">
        <w:rPr>
          <w:color w:val="000000" w:themeColor="text1"/>
        </w:rPr>
        <w:t xml:space="preserve">, a blank screen for 50 </w:t>
      </w:r>
      <w:proofErr w:type="spellStart"/>
      <w:r w:rsidRPr="003479EB">
        <w:rPr>
          <w:color w:val="000000" w:themeColor="text1"/>
        </w:rPr>
        <w:t>ms</w:t>
      </w:r>
      <w:proofErr w:type="spellEnd"/>
      <w:r w:rsidRPr="003479EB">
        <w:rPr>
          <w:color w:val="000000" w:themeColor="text1"/>
        </w:rPr>
        <w:t xml:space="preserve">, and the target. On unmasked trials, the prime was presented for 16 </w:t>
      </w:r>
      <w:proofErr w:type="spellStart"/>
      <w:r w:rsidRPr="003479EB">
        <w:rPr>
          <w:color w:val="000000" w:themeColor="text1"/>
        </w:rPr>
        <w:t>ms</w:t>
      </w:r>
      <w:proofErr w:type="spellEnd"/>
      <w:r w:rsidRPr="003479EB">
        <w:rPr>
          <w:color w:val="000000" w:themeColor="text1"/>
        </w:rPr>
        <w:t xml:space="preserve">, followed by a blank screen for 150 </w:t>
      </w:r>
      <w:proofErr w:type="spellStart"/>
      <w:r w:rsidRPr="003479EB">
        <w:rPr>
          <w:color w:val="000000" w:themeColor="text1"/>
        </w:rPr>
        <w:t>ms</w:t>
      </w:r>
      <w:proofErr w:type="spellEnd"/>
      <w:r w:rsidRPr="003479EB">
        <w:rPr>
          <w:color w:val="000000" w:themeColor="text1"/>
        </w:rPr>
        <w:t xml:space="preserve">, and the target. Primes were identical (compatible condition) or not (incompatible) to the target. Participants were instructed to respond as accurately and quickly as possible to the target by pressing the z (left) or m (right) key. If the response was incorrect, the message “Incorrect” was displayed for 500 </w:t>
      </w:r>
      <w:proofErr w:type="spellStart"/>
      <w:r w:rsidRPr="003479EB">
        <w:rPr>
          <w:color w:val="000000" w:themeColor="text1"/>
        </w:rPr>
        <w:t>ms.</w:t>
      </w:r>
      <w:proofErr w:type="spellEnd"/>
      <w:r w:rsidRPr="003479EB">
        <w:rPr>
          <w:color w:val="000000" w:themeColor="text1"/>
        </w:rPr>
        <w:t xml:space="preserve"> If the response was slower than 750 </w:t>
      </w:r>
      <w:proofErr w:type="spellStart"/>
      <w:r w:rsidRPr="003479EB">
        <w:rPr>
          <w:color w:val="000000" w:themeColor="text1"/>
        </w:rPr>
        <w:t>ms</w:t>
      </w:r>
      <w:proofErr w:type="spellEnd"/>
      <w:r w:rsidRPr="003479EB">
        <w:rPr>
          <w:color w:val="000000" w:themeColor="text1"/>
        </w:rPr>
        <w:t xml:space="preserve"> the message “Please respond faster” was displayed for 2000 </w:t>
      </w:r>
      <w:proofErr w:type="spellStart"/>
      <w:r w:rsidRPr="003479EB">
        <w:rPr>
          <w:color w:val="000000" w:themeColor="text1"/>
        </w:rPr>
        <w:t>ms.</w:t>
      </w:r>
      <w:proofErr w:type="spellEnd"/>
      <w:r w:rsidRPr="003479EB">
        <w:rPr>
          <w:color w:val="000000" w:themeColor="text1"/>
        </w:rPr>
        <w:t xml:space="preserve"> The inter trial interval was 1300 </w:t>
      </w:r>
      <w:proofErr w:type="spellStart"/>
      <w:r w:rsidRPr="003479EB">
        <w:rPr>
          <w:color w:val="000000" w:themeColor="text1"/>
        </w:rPr>
        <w:t>ms.</w:t>
      </w:r>
      <w:proofErr w:type="spellEnd"/>
      <w:r w:rsidRPr="003479EB">
        <w:rPr>
          <w:color w:val="000000" w:themeColor="text1"/>
        </w:rPr>
        <w:t xml:space="preserve"> One practice and one experimental block of trials consisted of masked trials, and another practice and experimental block consisted of unmasked trials. The order of blocks was counterbalanced across participants. During the practice and critical wave, trials for each condition were equally likely and presented in randomized order.</w:t>
      </w:r>
    </w:p>
    <w:p w:rsidR="00E96399" w:rsidRPr="00F35B17" w:rsidRDefault="00E96399" w:rsidP="005C31D2">
      <w:pPr>
        <w:pStyle w:val="SMText"/>
        <w:ind w:firstLine="0"/>
        <w:rPr>
          <w:b/>
          <w:bCs/>
          <w:color w:val="000000" w:themeColor="text1"/>
        </w:rPr>
      </w:pPr>
    </w:p>
    <w:p w:rsidR="00BA54A4" w:rsidRPr="00F35B17" w:rsidRDefault="003479EB" w:rsidP="005C31D2">
      <w:pPr>
        <w:pStyle w:val="SMText"/>
        <w:ind w:firstLine="0"/>
        <w:rPr>
          <w:b/>
          <w:bCs/>
          <w:color w:val="000000" w:themeColor="text1"/>
        </w:rPr>
      </w:pPr>
      <w:r w:rsidRPr="003479EB">
        <w:rPr>
          <w:b/>
          <w:bCs/>
          <w:color w:val="000000" w:themeColor="text1"/>
        </w:rPr>
        <w:t>Results</w:t>
      </w:r>
    </w:p>
    <w:p w:rsidR="00BA54A4" w:rsidRPr="00F35B17" w:rsidRDefault="003479EB" w:rsidP="00BA54A4">
      <w:pPr>
        <w:ind w:firstLine="720"/>
        <w:rPr>
          <w:color w:val="000000" w:themeColor="text1"/>
        </w:rPr>
      </w:pPr>
      <w:r w:rsidRPr="003479EB">
        <w:rPr>
          <w:color w:val="000000" w:themeColor="text1"/>
        </w:rPr>
        <w:t xml:space="preserve">In total 185 participants completed both waves (.64 return </w:t>
      </w:r>
      <w:proofErr w:type="gramStart"/>
      <w:r w:rsidRPr="003479EB">
        <w:rPr>
          <w:color w:val="000000" w:themeColor="text1"/>
        </w:rPr>
        <w:t>rate</w:t>
      </w:r>
      <w:proofErr w:type="gramEnd"/>
      <w:r w:rsidRPr="003479EB">
        <w:rPr>
          <w:color w:val="000000" w:themeColor="text1"/>
        </w:rPr>
        <w:t>). Data from 3 participants were removed because their accuracy was below 80%. From the remaining 182 participants we selected the data of the first 20 participants in each counterbalanced version so that the total number of participants included in the analyses was 160 (80 females, mean age = 39.9 (range 20-71)).</w:t>
      </w:r>
    </w:p>
    <w:p w:rsidR="00BA54A4" w:rsidRPr="00F35B17" w:rsidRDefault="003479EB" w:rsidP="00BA54A4">
      <w:pPr>
        <w:ind w:firstLine="720"/>
        <w:rPr>
          <w:color w:val="000000" w:themeColor="text1"/>
        </w:rPr>
      </w:pPr>
      <w:r w:rsidRPr="003479EB">
        <w:rPr>
          <w:color w:val="000000" w:themeColor="text1"/>
        </w:rPr>
        <w:t xml:space="preserve">Mean reaction times for correct responses that fell within three standard deviations of the participant’s mean for that wave were included in the analyses (4.33% errors, 0.91% outliers). Mean reaction times per condition are shown in Table S3. A 2 (compatibility) by 2 (masking) by 2 (wave) by 2 (similarity) mixed factor ANOVA showed an interaction between masking and compatibility, </w:t>
      </w:r>
      <w:proofErr w:type="gramStart"/>
      <w:r w:rsidRPr="003479EB">
        <w:rPr>
          <w:i/>
          <w:color w:val="000000" w:themeColor="text1"/>
        </w:rPr>
        <w:t>F</w:t>
      </w:r>
      <w:r w:rsidRPr="003479EB">
        <w:rPr>
          <w:color w:val="000000" w:themeColor="text1"/>
        </w:rPr>
        <w:t>(</w:t>
      </w:r>
      <w:proofErr w:type="gramEnd"/>
      <w:r w:rsidRPr="003479EB">
        <w:rPr>
          <w:color w:val="000000" w:themeColor="text1"/>
        </w:rPr>
        <w:t xml:space="preserve">1,158) = 1068.41, </w:t>
      </w:r>
      <w:r w:rsidRPr="003479EB">
        <w:rPr>
          <w:i/>
          <w:color w:val="000000" w:themeColor="text1"/>
        </w:rPr>
        <w:t>p</w:t>
      </w:r>
      <w:r w:rsidRPr="003479EB">
        <w:rPr>
          <w:color w:val="000000" w:themeColor="text1"/>
        </w:rPr>
        <w:t xml:space="preserve"> &lt; .001,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.87,</w:t>
      </w:r>
      <w:r w:rsidRPr="003479EB">
        <w:rPr>
          <w:i/>
          <w:color w:val="000000" w:themeColor="text1"/>
        </w:rPr>
        <w:t xml:space="preserve"> BF</w:t>
      </w:r>
      <w:r w:rsidRPr="003479EB">
        <w:rPr>
          <w:i/>
          <w:color w:val="000000" w:themeColor="text1"/>
          <w:vertAlign w:val="subscript"/>
        </w:rPr>
        <w:t>10</w:t>
      </w:r>
      <w:r w:rsidRPr="003479EB">
        <w:rPr>
          <w:color w:val="000000" w:themeColor="text1"/>
        </w:rPr>
        <w:t xml:space="preserve"> &gt; 10,000. When primes were masked, participants responded slower to compatible than to incompatible targets, </w:t>
      </w:r>
      <w:proofErr w:type="gramStart"/>
      <w:r w:rsidRPr="003479EB">
        <w:rPr>
          <w:i/>
          <w:color w:val="000000" w:themeColor="text1"/>
        </w:rPr>
        <w:t>F</w:t>
      </w:r>
      <w:r w:rsidRPr="003479EB">
        <w:rPr>
          <w:color w:val="000000" w:themeColor="text1"/>
        </w:rPr>
        <w:t>(</w:t>
      </w:r>
      <w:proofErr w:type="gramEnd"/>
      <w:r w:rsidRPr="003479EB">
        <w:rPr>
          <w:color w:val="000000" w:themeColor="text1"/>
        </w:rPr>
        <w:t xml:space="preserve">1,158) = 190.43, </w:t>
      </w:r>
      <w:r w:rsidRPr="003479EB">
        <w:rPr>
          <w:i/>
          <w:color w:val="000000" w:themeColor="text1"/>
        </w:rPr>
        <w:t>p</w:t>
      </w:r>
      <w:r w:rsidRPr="003479EB">
        <w:rPr>
          <w:color w:val="000000" w:themeColor="text1"/>
        </w:rPr>
        <w:t xml:space="preserve"> &lt; .001,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.55, </w:t>
      </w:r>
      <w:r w:rsidRPr="003479EB">
        <w:rPr>
          <w:i/>
          <w:color w:val="000000" w:themeColor="text1"/>
        </w:rPr>
        <w:t>BF</w:t>
      </w:r>
      <w:r w:rsidRPr="003479EB">
        <w:rPr>
          <w:i/>
          <w:color w:val="000000" w:themeColor="text1"/>
          <w:vertAlign w:val="subscript"/>
        </w:rPr>
        <w:t>10</w:t>
      </w:r>
      <w:r w:rsidRPr="003479EB">
        <w:rPr>
          <w:color w:val="000000" w:themeColor="text1"/>
        </w:rPr>
        <w:t xml:space="preserve"> &gt; 10,000. In contrast, when primes were unmasked, participants responded faster to compatible than to incompatible targets, </w:t>
      </w:r>
      <w:r w:rsidRPr="003479EB">
        <w:rPr>
          <w:i/>
          <w:color w:val="000000" w:themeColor="text1"/>
        </w:rPr>
        <w:t>F</w:t>
      </w:r>
      <w:r w:rsidRPr="003479EB">
        <w:rPr>
          <w:color w:val="000000" w:themeColor="text1"/>
        </w:rPr>
        <w:t xml:space="preserve">(1,158) = 895.72, </w:t>
      </w:r>
      <w:r w:rsidRPr="003479EB">
        <w:rPr>
          <w:i/>
          <w:color w:val="000000" w:themeColor="text1"/>
        </w:rPr>
        <w:t>p</w:t>
      </w:r>
      <w:r w:rsidRPr="003479EB">
        <w:rPr>
          <w:color w:val="000000" w:themeColor="text1"/>
        </w:rPr>
        <w:t xml:space="preserve"> &lt; .001,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.85, </w:t>
      </w:r>
      <w:r w:rsidRPr="003479EB">
        <w:rPr>
          <w:i/>
          <w:color w:val="000000" w:themeColor="text1"/>
        </w:rPr>
        <w:t>BF</w:t>
      </w:r>
      <w:r w:rsidRPr="003479EB">
        <w:rPr>
          <w:i/>
          <w:color w:val="000000" w:themeColor="text1"/>
          <w:vertAlign w:val="subscript"/>
        </w:rPr>
        <w:t>10</w:t>
      </w:r>
      <w:r w:rsidRPr="003479EB">
        <w:rPr>
          <w:color w:val="000000" w:themeColor="text1"/>
        </w:rPr>
        <w:t xml:space="preserve"> &gt; 10,000. Participants were faster on wave 1 than wave2, </w:t>
      </w:r>
      <w:proofErr w:type="gramStart"/>
      <w:r w:rsidRPr="003479EB">
        <w:rPr>
          <w:i/>
          <w:color w:val="000000" w:themeColor="text1"/>
        </w:rPr>
        <w:t>F</w:t>
      </w:r>
      <w:r w:rsidRPr="003479EB">
        <w:rPr>
          <w:color w:val="000000" w:themeColor="text1"/>
        </w:rPr>
        <w:t>(</w:t>
      </w:r>
      <w:proofErr w:type="gramEnd"/>
      <w:r w:rsidRPr="003479EB">
        <w:rPr>
          <w:color w:val="000000" w:themeColor="text1"/>
        </w:rPr>
        <w:t xml:space="preserve">1,158) = 11.85, </w:t>
      </w:r>
      <w:r w:rsidRPr="003479EB">
        <w:rPr>
          <w:i/>
          <w:color w:val="000000" w:themeColor="text1"/>
        </w:rPr>
        <w:t>p</w:t>
      </w:r>
      <w:r w:rsidRPr="003479EB">
        <w:rPr>
          <w:color w:val="000000" w:themeColor="text1"/>
        </w:rPr>
        <w:t xml:space="preserve"> &lt; .001,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.07,</w:t>
      </w:r>
      <w:r w:rsidRPr="003479EB">
        <w:rPr>
          <w:i/>
          <w:color w:val="000000" w:themeColor="text1"/>
        </w:rPr>
        <w:t xml:space="preserve"> BF</w:t>
      </w:r>
      <w:r w:rsidRPr="003479EB">
        <w:rPr>
          <w:i/>
          <w:color w:val="000000" w:themeColor="text1"/>
          <w:vertAlign w:val="subscript"/>
        </w:rPr>
        <w:t>10</w:t>
      </w:r>
      <w:r w:rsidRPr="003479EB">
        <w:rPr>
          <w:color w:val="000000" w:themeColor="text1"/>
        </w:rPr>
        <w:t xml:space="preserve"> = 479.02. The interaction between compatibility and masking was not affected by wave, </w:t>
      </w:r>
      <w:proofErr w:type="gramStart"/>
      <w:r w:rsidRPr="003479EB">
        <w:rPr>
          <w:i/>
          <w:color w:val="000000" w:themeColor="text1"/>
        </w:rPr>
        <w:t>F</w:t>
      </w:r>
      <w:r w:rsidRPr="003479EB">
        <w:rPr>
          <w:color w:val="000000" w:themeColor="text1"/>
        </w:rPr>
        <w:t>(</w:t>
      </w:r>
      <w:proofErr w:type="gramEnd"/>
      <w:r w:rsidRPr="003479EB">
        <w:rPr>
          <w:color w:val="000000" w:themeColor="text1"/>
        </w:rPr>
        <w:t xml:space="preserve">1,158) = 0.12, </w:t>
      </w:r>
      <w:r w:rsidRPr="003479EB">
        <w:rPr>
          <w:i/>
          <w:color w:val="000000" w:themeColor="text1"/>
        </w:rPr>
        <w:t>p</w:t>
      </w:r>
      <w:r w:rsidRPr="003479EB">
        <w:rPr>
          <w:color w:val="000000" w:themeColor="text1"/>
        </w:rPr>
        <w:t xml:space="preserve"> = .726,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.00,</w:t>
      </w:r>
      <w:r w:rsidRPr="003479EB">
        <w:rPr>
          <w:i/>
          <w:color w:val="000000" w:themeColor="text1"/>
        </w:rPr>
        <w:t xml:space="preserve"> BF</w:t>
      </w:r>
      <w:r w:rsidRPr="003479EB">
        <w:rPr>
          <w:i/>
          <w:color w:val="000000" w:themeColor="text1"/>
          <w:vertAlign w:val="subscript"/>
        </w:rPr>
        <w:t>01</w:t>
      </w:r>
      <w:r w:rsidRPr="003479EB">
        <w:rPr>
          <w:color w:val="000000" w:themeColor="text1"/>
        </w:rPr>
        <w:t xml:space="preserve"> = 3.63, nor by similarity, </w:t>
      </w:r>
      <w:r w:rsidRPr="003479EB">
        <w:rPr>
          <w:i/>
          <w:color w:val="000000" w:themeColor="text1"/>
        </w:rPr>
        <w:t>F</w:t>
      </w:r>
      <w:r w:rsidRPr="003479EB">
        <w:rPr>
          <w:color w:val="000000" w:themeColor="text1"/>
        </w:rPr>
        <w:t xml:space="preserve">(1,158) = 0.98, </w:t>
      </w:r>
      <w:r w:rsidRPr="003479EB">
        <w:rPr>
          <w:i/>
          <w:color w:val="000000" w:themeColor="text1"/>
        </w:rPr>
        <w:t>p</w:t>
      </w:r>
      <w:r w:rsidRPr="003479EB">
        <w:rPr>
          <w:color w:val="000000" w:themeColor="text1"/>
        </w:rPr>
        <w:t xml:space="preserve"> = .325,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.01,</w:t>
      </w:r>
      <w:r w:rsidRPr="003479EB">
        <w:rPr>
          <w:i/>
          <w:color w:val="000000" w:themeColor="text1"/>
        </w:rPr>
        <w:t xml:space="preserve"> BF</w:t>
      </w:r>
      <w:r w:rsidRPr="003479EB">
        <w:rPr>
          <w:i/>
          <w:color w:val="000000" w:themeColor="text1"/>
          <w:vertAlign w:val="subscript"/>
        </w:rPr>
        <w:t>01</w:t>
      </w:r>
      <w:r w:rsidRPr="003479EB">
        <w:rPr>
          <w:color w:val="000000" w:themeColor="text1"/>
        </w:rPr>
        <w:t xml:space="preserve"> = 5.07, nor by the interaction between wave and similarity, </w:t>
      </w:r>
      <w:r w:rsidRPr="003479EB">
        <w:rPr>
          <w:i/>
          <w:color w:val="000000" w:themeColor="text1"/>
        </w:rPr>
        <w:t>F</w:t>
      </w:r>
      <w:r w:rsidRPr="003479EB">
        <w:rPr>
          <w:color w:val="000000" w:themeColor="text1"/>
        </w:rPr>
        <w:t xml:space="preserve">(1,158) = 0.01, </w:t>
      </w:r>
      <w:r w:rsidRPr="003479EB">
        <w:rPr>
          <w:i/>
          <w:color w:val="000000" w:themeColor="text1"/>
        </w:rPr>
        <w:t>p</w:t>
      </w:r>
      <w:r w:rsidRPr="003479EB">
        <w:rPr>
          <w:color w:val="000000" w:themeColor="text1"/>
        </w:rPr>
        <w:t xml:space="preserve"> = .938,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.00,</w:t>
      </w:r>
      <w:r w:rsidRPr="003479EB">
        <w:rPr>
          <w:i/>
          <w:color w:val="000000" w:themeColor="text1"/>
        </w:rPr>
        <w:t xml:space="preserve"> BF</w:t>
      </w:r>
      <w:r w:rsidRPr="003479EB">
        <w:rPr>
          <w:i/>
          <w:color w:val="000000" w:themeColor="text1"/>
          <w:vertAlign w:val="subscript"/>
        </w:rPr>
        <w:t>01</w:t>
      </w:r>
      <w:r w:rsidRPr="003479EB">
        <w:rPr>
          <w:color w:val="000000" w:themeColor="text1"/>
        </w:rPr>
        <w:t xml:space="preserve"> = 6.86.</w:t>
      </w:r>
    </w:p>
    <w:p w:rsidR="00BA54A4" w:rsidRPr="00F35B17" w:rsidRDefault="00BA54A4" w:rsidP="005C31D2">
      <w:pPr>
        <w:pStyle w:val="SMText"/>
        <w:ind w:firstLine="0"/>
        <w:rPr>
          <w:b/>
          <w:bCs/>
          <w:color w:val="000000" w:themeColor="text1"/>
        </w:rPr>
      </w:pPr>
    </w:p>
    <w:p w:rsidR="00E96399" w:rsidRPr="00F35B17" w:rsidRDefault="003479EB" w:rsidP="00BA54A4">
      <w:pPr>
        <w:pStyle w:val="SMText"/>
        <w:ind w:firstLine="0"/>
        <w:jc w:val="center"/>
        <w:rPr>
          <w:b/>
          <w:iCs/>
          <w:color w:val="000000" w:themeColor="text1"/>
        </w:rPr>
      </w:pPr>
      <w:r w:rsidRPr="003479EB">
        <w:rPr>
          <w:b/>
          <w:iCs/>
          <w:color w:val="000000" w:themeColor="text1"/>
        </w:rPr>
        <w:t>Spacing Effect</w:t>
      </w:r>
    </w:p>
    <w:p w:rsidR="00504BED" w:rsidRPr="00F35B17" w:rsidRDefault="003479EB" w:rsidP="00504BED">
      <w:pPr>
        <w:pStyle w:val="SMHeading"/>
        <w:rPr>
          <w:color w:val="000000" w:themeColor="text1"/>
        </w:rPr>
      </w:pPr>
      <w:r w:rsidRPr="003479EB">
        <w:rPr>
          <w:color w:val="000000" w:themeColor="text1"/>
        </w:rPr>
        <w:t>Materials and Methods</w:t>
      </w:r>
    </w:p>
    <w:p w:rsidR="00E96399" w:rsidRPr="00F35B17" w:rsidRDefault="003479EB" w:rsidP="005C31D2">
      <w:pPr>
        <w:pStyle w:val="SMText"/>
        <w:rPr>
          <w:color w:val="000000" w:themeColor="text1"/>
        </w:rPr>
      </w:pPr>
      <w:r w:rsidRPr="003479EB">
        <w:rPr>
          <w:color w:val="000000" w:themeColor="text1"/>
        </w:rPr>
        <w:t xml:space="preserve">A set of 80 words of low to medium frequency (M = 33.0 per million, range = 0.4 –223.6 in SUBTLEX-US, </w:t>
      </w:r>
      <w:proofErr w:type="spellStart"/>
      <w:r w:rsidRPr="003479EB">
        <w:rPr>
          <w:color w:val="000000" w:themeColor="text1"/>
        </w:rPr>
        <w:t>Brysbaert</w:t>
      </w:r>
      <w:proofErr w:type="spellEnd"/>
      <w:r w:rsidRPr="003479EB">
        <w:rPr>
          <w:color w:val="000000" w:themeColor="text1"/>
        </w:rPr>
        <w:t xml:space="preserve"> &amp; New, 2009) and average length of 6.1 letters (range = 4-8) were used as experimental stimuli. Of these, 59 were taken from the set used by </w:t>
      </w:r>
      <w:proofErr w:type="spellStart"/>
      <w:r w:rsidRPr="003479EB">
        <w:rPr>
          <w:color w:val="000000" w:themeColor="text1"/>
        </w:rPr>
        <w:t>Godbole</w:t>
      </w:r>
      <w:proofErr w:type="spellEnd"/>
      <w:r w:rsidRPr="003479EB">
        <w:rPr>
          <w:color w:val="000000" w:themeColor="text1"/>
        </w:rPr>
        <w:t xml:space="preserve">, Delaney, </w:t>
      </w:r>
      <w:proofErr w:type="spellStart"/>
      <w:r w:rsidRPr="003479EB">
        <w:rPr>
          <w:color w:val="000000" w:themeColor="text1"/>
        </w:rPr>
        <w:t>Verkoeijen</w:t>
      </w:r>
      <w:proofErr w:type="spellEnd"/>
      <w:r w:rsidRPr="003479EB">
        <w:rPr>
          <w:color w:val="000000" w:themeColor="text1"/>
        </w:rPr>
        <w:t xml:space="preserve"> (2014). Additional sets of 48 filler words (frequency: M = 26.5, range = 5.5-95.2, </w:t>
      </w:r>
      <w:r w:rsidRPr="003479EB">
        <w:rPr>
          <w:color w:val="000000" w:themeColor="text1"/>
        </w:rPr>
        <w:lastRenderedPageBreak/>
        <w:t xml:space="preserve">length: M= 5.8, range = 3-8) and 10 practice words (frequency: M =13.1, range = 5.3-26.3, length: M= 5.5, range = 3-7) were selected. The experimental words were divided over 4 lists of 20 items each for counterbalancing, and the fillers were divided over two lists of 24 each for the two waves. To ensure that items in the massed and spaced conditions had equal average serial positions in the list, an item sequence template with 104 slots was created. The sequence started and ended with 5 fillers as primacy and </w:t>
      </w:r>
      <w:proofErr w:type="spellStart"/>
      <w:r w:rsidRPr="003479EB">
        <w:rPr>
          <w:color w:val="000000" w:themeColor="text1"/>
        </w:rPr>
        <w:t>recency</w:t>
      </w:r>
      <w:proofErr w:type="spellEnd"/>
      <w:r w:rsidRPr="003479EB">
        <w:rPr>
          <w:color w:val="000000" w:themeColor="text1"/>
        </w:rPr>
        <w:t xml:space="preserve"> buffers. The remaining 14 filler items were used to fill up slots among the experimental items. Massed items were repeated immediately after their first presentation, and spaced items were repeated after 6 intervening items. The four sets of experimental items were rotated over conditions and waves so that across participants all items were presented equally often in each condition and wave. For each participant, items within a set were assigned randomly to slot positions.</w:t>
      </w:r>
    </w:p>
    <w:p w:rsidR="00E96399" w:rsidRPr="00F35B17" w:rsidRDefault="003479EB" w:rsidP="005C31D2">
      <w:pPr>
        <w:pStyle w:val="SMText"/>
        <w:rPr>
          <w:color w:val="000000" w:themeColor="text1"/>
        </w:rPr>
      </w:pPr>
      <w:r w:rsidRPr="003479EB">
        <w:rPr>
          <w:color w:val="000000" w:themeColor="text1"/>
        </w:rPr>
        <w:t xml:space="preserve">Participants were told that we wanted to study how well they could remember words and then were instructed to perform a continuous recognition task. On each trial, a word was presented for 3000 </w:t>
      </w:r>
      <w:proofErr w:type="spellStart"/>
      <w:r w:rsidRPr="003479EB">
        <w:rPr>
          <w:color w:val="000000" w:themeColor="text1"/>
        </w:rPr>
        <w:t>ms</w:t>
      </w:r>
      <w:proofErr w:type="spellEnd"/>
      <w:r w:rsidRPr="003479EB">
        <w:rPr>
          <w:color w:val="000000" w:themeColor="text1"/>
        </w:rPr>
        <w:t xml:space="preserve">, followed by a 500 </w:t>
      </w:r>
      <w:proofErr w:type="spellStart"/>
      <w:r w:rsidRPr="003479EB">
        <w:rPr>
          <w:color w:val="000000" w:themeColor="text1"/>
        </w:rPr>
        <w:t>ms</w:t>
      </w:r>
      <w:proofErr w:type="spellEnd"/>
      <w:r w:rsidRPr="003479EB">
        <w:rPr>
          <w:color w:val="000000" w:themeColor="text1"/>
        </w:rPr>
        <w:t xml:space="preserve"> blank screen. </w:t>
      </w:r>
      <w:proofErr w:type="gramStart"/>
      <w:r w:rsidRPr="003479EB">
        <w:rPr>
          <w:color w:val="000000" w:themeColor="text1"/>
        </w:rPr>
        <w:t>If the word was new, participants should press the Z key, and if the word was old, they should press the / key.</w:t>
      </w:r>
      <w:proofErr w:type="gramEnd"/>
      <w:r w:rsidRPr="003479EB">
        <w:rPr>
          <w:color w:val="000000" w:themeColor="text1"/>
        </w:rPr>
        <w:t xml:space="preserve"> They were told that even though their key press did not have noticeable effects to them, their response was recorded. After the 10 practice trials feedback on their percentage correct responses was given. After the experimental list, participants again received summary feedback, and instructions for a final free recall test. They were given 2 minutes to type in as many words from the study list as they could remember.</w:t>
      </w:r>
    </w:p>
    <w:p w:rsidR="00BA54A4" w:rsidRPr="00F35B17" w:rsidRDefault="00BA54A4" w:rsidP="005C31D2">
      <w:pPr>
        <w:pStyle w:val="SMText"/>
        <w:rPr>
          <w:iCs/>
          <w:color w:val="000000" w:themeColor="text1"/>
        </w:rPr>
      </w:pPr>
    </w:p>
    <w:p w:rsidR="00BA54A4" w:rsidRPr="00F35B17" w:rsidRDefault="003479EB" w:rsidP="00BA54A4">
      <w:pPr>
        <w:pStyle w:val="SMText"/>
        <w:ind w:firstLine="0"/>
        <w:rPr>
          <w:b/>
          <w:iCs/>
          <w:color w:val="000000" w:themeColor="text1"/>
        </w:rPr>
      </w:pPr>
      <w:r w:rsidRPr="003479EB">
        <w:rPr>
          <w:b/>
          <w:iCs/>
          <w:color w:val="000000" w:themeColor="text1"/>
        </w:rPr>
        <w:t>Results</w:t>
      </w:r>
    </w:p>
    <w:p w:rsidR="00BA54A4" w:rsidRPr="00F35B17" w:rsidRDefault="003479EB" w:rsidP="00BA54A4">
      <w:pPr>
        <w:ind w:firstLine="720"/>
        <w:rPr>
          <w:color w:val="000000" w:themeColor="text1"/>
        </w:rPr>
      </w:pPr>
      <w:r w:rsidRPr="003479EB">
        <w:rPr>
          <w:color w:val="000000" w:themeColor="text1"/>
        </w:rPr>
        <w:t xml:space="preserve">In total 223 participants completed both waves (.66 return </w:t>
      </w:r>
      <w:proofErr w:type="gramStart"/>
      <w:r w:rsidRPr="003479EB">
        <w:rPr>
          <w:color w:val="000000" w:themeColor="text1"/>
        </w:rPr>
        <w:t>rate</w:t>
      </w:r>
      <w:proofErr w:type="gramEnd"/>
      <w:r w:rsidRPr="003479EB">
        <w:rPr>
          <w:color w:val="000000" w:themeColor="text1"/>
        </w:rPr>
        <w:t>). Data from 45 participants were removed because their accuracy was below 10%, and data from 1 participant were incomplete for unknown technical reasons. From the remaining 177 participants we selected the data of the first 20 participants in each counterbalanced version so that the total number of participants included in the analyses was 160 (97 females, 2 other, mean age = 40.5 (range 19-71)).</w:t>
      </w:r>
    </w:p>
    <w:p w:rsidR="00BA54A4" w:rsidRPr="00F35B17" w:rsidRDefault="003479EB" w:rsidP="00BA54A4">
      <w:pPr>
        <w:ind w:firstLine="720"/>
        <w:rPr>
          <w:color w:val="000000" w:themeColor="text1"/>
        </w:rPr>
      </w:pPr>
      <w:r w:rsidRPr="003479EB">
        <w:rPr>
          <w:color w:val="000000" w:themeColor="text1"/>
        </w:rPr>
        <w:t xml:space="preserve"> The proportions of correctly recalled items (including misspellings) are shown in Table S4. The recall data were analyzed in a 2 (spacing) by 2 (similarity) by 2 (wave) mixed factor ANOVA. Participants recalled spaced items at a higher rate than massed items, </w:t>
      </w:r>
      <w:proofErr w:type="gramStart"/>
      <w:r w:rsidRPr="003479EB">
        <w:rPr>
          <w:i/>
          <w:color w:val="000000" w:themeColor="text1"/>
        </w:rPr>
        <w:t>F</w:t>
      </w:r>
      <w:r w:rsidRPr="003479EB">
        <w:rPr>
          <w:color w:val="000000" w:themeColor="text1"/>
        </w:rPr>
        <w:t>(</w:t>
      </w:r>
      <w:proofErr w:type="gramEnd"/>
      <w:r w:rsidRPr="003479EB">
        <w:rPr>
          <w:color w:val="000000" w:themeColor="text1"/>
        </w:rPr>
        <w:t xml:space="preserve">1,158) = 221.41, </w:t>
      </w:r>
      <w:r w:rsidRPr="003479EB">
        <w:rPr>
          <w:i/>
          <w:color w:val="000000" w:themeColor="text1"/>
        </w:rPr>
        <w:t>p</w:t>
      </w:r>
      <w:r w:rsidRPr="003479EB">
        <w:rPr>
          <w:color w:val="000000" w:themeColor="text1"/>
        </w:rPr>
        <w:t xml:space="preserve"> &lt; .001,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.58, </w:t>
      </w:r>
      <w:r w:rsidRPr="003479EB">
        <w:rPr>
          <w:i/>
          <w:color w:val="000000" w:themeColor="text1"/>
        </w:rPr>
        <w:t>BF</w:t>
      </w:r>
      <w:r w:rsidRPr="003479EB">
        <w:rPr>
          <w:i/>
          <w:color w:val="000000" w:themeColor="text1"/>
          <w:vertAlign w:val="subscript"/>
        </w:rPr>
        <w:t>10</w:t>
      </w:r>
      <w:r w:rsidRPr="003479EB">
        <w:rPr>
          <w:color w:val="000000" w:themeColor="text1"/>
        </w:rPr>
        <w:t xml:space="preserve"> &gt; 10,000. The spacing effect was not affected by wave, </w:t>
      </w:r>
      <w:proofErr w:type="gramStart"/>
      <w:r w:rsidRPr="003479EB">
        <w:rPr>
          <w:i/>
          <w:color w:val="000000" w:themeColor="text1"/>
        </w:rPr>
        <w:t>F</w:t>
      </w:r>
      <w:r w:rsidRPr="003479EB">
        <w:rPr>
          <w:color w:val="000000" w:themeColor="text1"/>
        </w:rPr>
        <w:t>(</w:t>
      </w:r>
      <w:proofErr w:type="gramEnd"/>
      <w:r w:rsidRPr="003479EB">
        <w:rPr>
          <w:color w:val="000000" w:themeColor="text1"/>
        </w:rPr>
        <w:t xml:space="preserve">1,158) = 0.00, </w:t>
      </w:r>
      <w:r w:rsidRPr="003479EB">
        <w:rPr>
          <w:i/>
          <w:color w:val="000000" w:themeColor="text1"/>
        </w:rPr>
        <w:t>p</w:t>
      </w:r>
      <w:r w:rsidRPr="003479EB">
        <w:rPr>
          <w:color w:val="000000" w:themeColor="text1"/>
        </w:rPr>
        <w:t xml:space="preserve"> = 1.000,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.00, </w:t>
      </w:r>
      <w:r w:rsidRPr="003479EB">
        <w:rPr>
          <w:i/>
          <w:color w:val="000000" w:themeColor="text1"/>
        </w:rPr>
        <w:t>BF</w:t>
      </w:r>
      <w:r w:rsidRPr="003479EB">
        <w:rPr>
          <w:i/>
          <w:color w:val="000000" w:themeColor="text1"/>
          <w:vertAlign w:val="subscript"/>
        </w:rPr>
        <w:t>01</w:t>
      </w:r>
      <w:r w:rsidRPr="003479EB">
        <w:rPr>
          <w:color w:val="000000" w:themeColor="text1"/>
        </w:rPr>
        <w:t xml:space="preserve"> = 7.45, similarity, </w:t>
      </w:r>
      <w:r w:rsidRPr="003479EB">
        <w:rPr>
          <w:i/>
          <w:color w:val="000000" w:themeColor="text1"/>
        </w:rPr>
        <w:t>F</w:t>
      </w:r>
      <w:r w:rsidRPr="003479EB">
        <w:rPr>
          <w:color w:val="000000" w:themeColor="text1"/>
        </w:rPr>
        <w:t xml:space="preserve">(1,158) = 2.73, </w:t>
      </w:r>
      <w:r w:rsidRPr="003479EB">
        <w:rPr>
          <w:i/>
          <w:color w:val="000000" w:themeColor="text1"/>
        </w:rPr>
        <w:t>p</w:t>
      </w:r>
      <w:r w:rsidRPr="003479EB">
        <w:rPr>
          <w:color w:val="000000" w:themeColor="text1"/>
        </w:rPr>
        <w:t xml:space="preserve"> = .100,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.02, </w:t>
      </w:r>
      <w:r w:rsidRPr="003479EB">
        <w:rPr>
          <w:i/>
          <w:color w:val="000000" w:themeColor="text1"/>
        </w:rPr>
        <w:t>BF</w:t>
      </w:r>
      <w:r w:rsidRPr="003479EB">
        <w:rPr>
          <w:i/>
          <w:color w:val="000000" w:themeColor="text1"/>
          <w:vertAlign w:val="subscript"/>
        </w:rPr>
        <w:t>01</w:t>
      </w:r>
      <w:r w:rsidRPr="003479EB">
        <w:rPr>
          <w:color w:val="000000" w:themeColor="text1"/>
        </w:rPr>
        <w:t xml:space="preserve"> = 2.67, or the interaction between wave and similarity, </w:t>
      </w:r>
      <w:r w:rsidRPr="003479EB">
        <w:rPr>
          <w:i/>
          <w:color w:val="000000" w:themeColor="text1"/>
        </w:rPr>
        <w:t>F</w:t>
      </w:r>
      <w:r w:rsidRPr="003479EB">
        <w:rPr>
          <w:color w:val="000000" w:themeColor="text1"/>
        </w:rPr>
        <w:t xml:space="preserve">(1,158) = 1.97, </w:t>
      </w:r>
      <w:r w:rsidRPr="003479EB">
        <w:rPr>
          <w:i/>
          <w:color w:val="000000" w:themeColor="text1"/>
        </w:rPr>
        <w:t>p</w:t>
      </w:r>
      <w:r w:rsidRPr="003479EB">
        <w:rPr>
          <w:color w:val="000000" w:themeColor="text1"/>
        </w:rPr>
        <w:t xml:space="preserve"> = .162,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.01, </w:t>
      </w:r>
      <w:r w:rsidRPr="003479EB">
        <w:rPr>
          <w:i/>
          <w:color w:val="000000" w:themeColor="text1"/>
        </w:rPr>
        <w:t>BF</w:t>
      </w:r>
      <w:r w:rsidRPr="003479EB">
        <w:rPr>
          <w:i/>
          <w:color w:val="000000" w:themeColor="text1"/>
          <w:vertAlign w:val="subscript"/>
        </w:rPr>
        <w:t>01</w:t>
      </w:r>
      <w:r w:rsidRPr="003479EB">
        <w:rPr>
          <w:color w:val="000000" w:themeColor="text1"/>
        </w:rPr>
        <w:t xml:space="preserve"> = 3.47. Recall was higher overall on the second wave, </w:t>
      </w:r>
      <w:proofErr w:type="gramStart"/>
      <w:r w:rsidRPr="003479EB">
        <w:rPr>
          <w:i/>
          <w:color w:val="000000" w:themeColor="text1"/>
        </w:rPr>
        <w:t>F</w:t>
      </w:r>
      <w:r w:rsidRPr="003479EB">
        <w:rPr>
          <w:color w:val="000000" w:themeColor="text1"/>
        </w:rPr>
        <w:t>(</w:t>
      </w:r>
      <w:proofErr w:type="gramEnd"/>
      <w:r w:rsidRPr="003479EB">
        <w:rPr>
          <w:color w:val="000000" w:themeColor="text1"/>
        </w:rPr>
        <w:t xml:space="preserve">1,158) = 21.65, </w:t>
      </w:r>
      <w:r w:rsidRPr="003479EB">
        <w:rPr>
          <w:i/>
          <w:color w:val="000000" w:themeColor="text1"/>
        </w:rPr>
        <w:t>p</w:t>
      </w:r>
      <w:r w:rsidRPr="003479EB">
        <w:rPr>
          <w:color w:val="000000" w:themeColor="text1"/>
        </w:rPr>
        <w:t xml:space="preserve"> &lt; .001,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.12, </w:t>
      </w:r>
      <w:r w:rsidRPr="003479EB">
        <w:rPr>
          <w:i/>
          <w:color w:val="000000" w:themeColor="text1"/>
        </w:rPr>
        <w:t>BF</w:t>
      </w:r>
      <w:r w:rsidRPr="003479EB">
        <w:rPr>
          <w:i/>
          <w:color w:val="000000" w:themeColor="text1"/>
          <w:vertAlign w:val="subscript"/>
        </w:rPr>
        <w:t>10</w:t>
      </w:r>
      <w:r w:rsidRPr="003479EB">
        <w:rPr>
          <w:color w:val="000000" w:themeColor="text1"/>
        </w:rPr>
        <w:t xml:space="preserve"> = 1741.88, and this effect of wave was larger for participants who studied the same items in the two waves than for those who studied different items, </w:t>
      </w:r>
      <w:r w:rsidRPr="003479EB">
        <w:rPr>
          <w:i/>
          <w:color w:val="000000" w:themeColor="text1"/>
        </w:rPr>
        <w:t>F</w:t>
      </w:r>
      <w:r w:rsidRPr="003479EB">
        <w:rPr>
          <w:color w:val="000000" w:themeColor="text1"/>
        </w:rPr>
        <w:t xml:space="preserve">(1,158) = 9.69, </w:t>
      </w:r>
      <w:r w:rsidRPr="003479EB">
        <w:rPr>
          <w:i/>
          <w:color w:val="000000" w:themeColor="text1"/>
        </w:rPr>
        <w:t>p</w:t>
      </w:r>
      <w:r w:rsidRPr="003479EB">
        <w:rPr>
          <w:color w:val="000000" w:themeColor="text1"/>
        </w:rPr>
        <w:t xml:space="preserve"> = .002,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.06, </w:t>
      </w:r>
      <w:r w:rsidRPr="003479EB">
        <w:rPr>
          <w:i/>
          <w:color w:val="000000" w:themeColor="text1"/>
        </w:rPr>
        <w:t>BF</w:t>
      </w:r>
      <w:r w:rsidRPr="003479EB">
        <w:rPr>
          <w:i/>
          <w:color w:val="000000" w:themeColor="text1"/>
          <w:vertAlign w:val="subscript"/>
        </w:rPr>
        <w:t>10</w:t>
      </w:r>
      <w:r w:rsidRPr="003479EB">
        <w:rPr>
          <w:color w:val="000000" w:themeColor="text1"/>
        </w:rPr>
        <w:t xml:space="preserve"> = 72.94. Follow up tests showed a significant effect of wave for participants who studied the same items, </w:t>
      </w:r>
      <w:proofErr w:type="gramStart"/>
      <w:r w:rsidRPr="003479EB">
        <w:rPr>
          <w:i/>
          <w:color w:val="000000" w:themeColor="text1"/>
        </w:rPr>
        <w:t>F</w:t>
      </w:r>
      <w:r w:rsidRPr="003479EB">
        <w:rPr>
          <w:color w:val="000000" w:themeColor="text1"/>
        </w:rPr>
        <w:t>(</w:t>
      </w:r>
      <w:proofErr w:type="gramEnd"/>
      <w:r w:rsidRPr="003479EB">
        <w:rPr>
          <w:color w:val="000000" w:themeColor="text1"/>
        </w:rPr>
        <w:t xml:space="preserve">1,79) = 27.13, </w:t>
      </w:r>
      <w:r w:rsidRPr="003479EB">
        <w:rPr>
          <w:i/>
          <w:color w:val="000000" w:themeColor="text1"/>
        </w:rPr>
        <w:t>p</w:t>
      </w:r>
      <w:r w:rsidRPr="003479EB">
        <w:rPr>
          <w:color w:val="000000" w:themeColor="text1"/>
        </w:rPr>
        <w:t xml:space="preserve"> &lt; .001,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.26, </w:t>
      </w:r>
      <w:r w:rsidRPr="003479EB">
        <w:rPr>
          <w:i/>
          <w:color w:val="000000" w:themeColor="text1"/>
        </w:rPr>
        <w:t>BF</w:t>
      </w:r>
      <w:r w:rsidRPr="003479EB">
        <w:rPr>
          <w:i/>
          <w:color w:val="000000" w:themeColor="text1"/>
          <w:vertAlign w:val="subscript"/>
        </w:rPr>
        <w:t>10</w:t>
      </w:r>
      <w:r w:rsidRPr="003479EB">
        <w:rPr>
          <w:color w:val="000000" w:themeColor="text1"/>
        </w:rPr>
        <w:t xml:space="preserve"> &gt; 10,000, but not for participants who studied different items, </w:t>
      </w:r>
      <w:r w:rsidRPr="003479EB">
        <w:rPr>
          <w:i/>
          <w:color w:val="000000" w:themeColor="text1"/>
        </w:rPr>
        <w:t>F</w:t>
      </w:r>
      <w:r w:rsidRPr="003479EB">
        <w:rPr>
          <w:color w:val="000000" w:themeColor="text1"/>
        </w:rPr>
        <w:t xml:space="preserve">(1,79) = 1.33, </w:t>
      </w:r>
      <w:r w:rsidRPr="003479EB">
        <w:rPr>
          <w:i/>
          <w:color w:val="000000" w:themeColor="text1"/>
        </w:rPr>
        <w:t>p</w:t>
      </w:r>
      <w:r w:rsidRPr="003479EB">
        <w:rPr>
          <w:color w:val="000000" w:themeColor="text1"/>
        </w:rPr>
        <w:t xml:space="preserve"> = .252,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.02, </w:t>
      </w:r>
      <w:r w:rsidRPr="003479EB">
        <w:rPr>
          <w:i/>
          <w:color w:val="000000" w:themeColor="text1"/>
        </w:rPr>
        <w:t>BF</w:t>
      </w:r>
      <w:r w:rsidRPr="003479EB">
        <w:rPr>
          <w:i/>
          <w:color w:val="000000" w:themeColor="text1"/>
          <w:vertAlign w:val="subscript"/>
        </w:rPr>
        <w:t>01</w:t>
      </w:r>
      <w:r w:rsidRPr="003479EB">
        <w:rPr>
          <w:color w:val="000000" w:themeColor="text1"/>
        </w:rPr>
        <w:t xml:space="preserve"> = 4.34. </w:t>
      </w:r>
    </w:p>
    <w:p w:rsidR="00BA54A4" w:rsidRPr="00F35B17" w:rsidRDefault="00BA54A4" w:rsidP="00BA54A4">
      <w:pPr>
        <w:pStyle w:val="SMText"/>
        <w:ind w:firstLine="0"/>
        <w:rPr>
          <w:b/>
          <w:iCs/>
          <w:color w:val="000000" w:themeColor="text1"/>
        </w:rPr>
      </w:pPr>
    </w:p>
    <w:p w:rsidR="00E96399" w:rsidRPr="00F35B17" w:rsidRDefault="003479EB" w:rsidP="00BA54A4">
      <w:pPr>
        <w:pStyle w:val="SMText"/>
        <w:ind w:firstLine="0"/>
        <w:jc w:val="center"/>
        <w:rPr>
          <w:b/>
          <w:iCs/>
          <w:color w:val="000000" w:themeColor="text1"/>
        </w:rPr>
      </w:pPr>
      <w:r w:rsidRPr="003479EB">
        <w:rPr>
          <w:b/>
          <w:iCs/>
          <w:color w:val="000000" w:themeColor="text1"/>
        </w:rPr>
        <w:t>False Memory Effect</w:t>
      </w:r>
    </w:p>
    <w:p w:rsidR="00504BED" w:rsidRPr="00F35B17" w:rsidRDefault="003479EB" w:rsidP="00504BED">
      <w:pPr>
        <w:pStyle w:val="SMHeading"/>
        <w:rPr>
          <w:color w:val="000000" w:themeColor="text1"/>
        </w:rPr>
      </w:pPr>
      <w:r w:rsidRPr="003479EB">
        <w:rPr>
          <w:color w:val="000000" w:themeColor="text1"/>
        </w:rPr>
        <w:lastRenderedPageBreak/>
        <w:t>Materials and Methods</w:t>
      </w:r>
    </w:p>
    <w:p w:rsidR="00E96399" w:rsidRPr="00F35B17" w:rsidRDefault="003479EB" w:rsidP="005C31D2">
      <w:pPr>
        <w:pStyle w:val="SMText"/>
        <w:rPr>
          <w:color w:val="000000" w:themeColor="text1"/>
        </w:rPr>
      </w:pPr>
      <w:r w:rsidRPr="003479EB">
        <w:rPr>
          <w:color w:val="000000" w:themeColor="text1"/>
        </w:rPr>
        <w:t xml:space="preserve">Participants were randomly assigned to one of four versions of the task. Upon return they were assigned to either the same version with the same assignment of items or a different version with completely different items. Thirty-six lists from </w:t>
      </w:r>
      <w:proofErr w:type="spellStart"/>
      <w:r w:rsidRPr="003479EB">
        <w:rPr>
          <w:color w:val="000000" w:themeColor="text1"/>
        </w:rPr>
        <w:t>Stadler</w:t>
      </w:r>
      <w:proofErr w:type="spellEnd"/>
      <w:r w:rsidRPr="003479EB">
        <w:rPr>
          <w:color w:val="000000" w:themeColor="text1"/>
        </w:rPr>
        <w:t xml:space="preserve">, </w:t>
      </w:r>
      <w:proofErr w:type="spellStart"/>
      <w:r w:rsidRPr="003479EB">
        <w:rPr>
          <w:color w:val="000000" w:themeColor="text1"/>
        </w:rPr>
        <w:t>Roediger</w:t>
      </w:r>
      <w:proofErr w:type="spellEnd"/>
      <w:r w:rsidRPr="003479EB">
        <w:rPr>
          <w:color w:val="000000" w:themeColor="text1"/>
        </w:rPr>
        <w:t xml:space="preserve">, and McDermott (1999) were divided into four sets of nine lists each such that mean false recognition rates of the lures (as reported by </w:t>
      </w:r>
      <w:proofErr w:type="spellStart"/>
      <w:r w:rsidRPr="003479EB">
        <w:rPr>
          <w:color w:val="000000" w:themeColor="text1"/>
        </w:rPr>
        <w:t>Stadler</w:t>
      </w:r>
      <w:proofErr w:type="spellEnd"/>
      <w:r w:rsidRPr="003479EB">
        <w:rPr>
          <w:color w:val="000000" w:themeColor="text1"/>
        </w:rPr>
        <w:t xml:space="preserve"> et al.) were similar between sets. Each of the lists consisted of 15 items that were all related to a non-presented lure (e.g., cold: hot, snow, warm, winter, ice, wet, frigid, chilly, heat, weather, freeze, air, shiver, Arctic, frost). In each of the four versions of the experiment one set of lists was studied. Another set was not studied, but the lure and three list items from each of those lists were presented on the recognition test. The other two sets were not used. Across the four versions, each set was used once in the studied condition and once in the unrelated lure condition. For the recognition test, the critical lures and the list items from positions 1, 8, and 10 were presented.</w:t>
      </w:r>
    </w:p>
    <w:p w:rsidR="00E96399" w:rsidRPr="00F35B17" w:rsidRDefault="003479EB" w:rsidP="005C31D2">
      <w:pPr>
        <w:pStyle w:val="SMText"/>
        <w:rPr>
          <w:color w:val="000000" w:themeColor="text1"/>
        </w:rPr>
      </w:pPr>
      <w:r w:rsidRPr="003479EB">
        <w:rPr>
          <w:color w:val="000000" w:themeColor="text1"/>
        </w:rPr>
        <w:t xml:space="preserve">Participants were instructed to study the nine lists of 15 words carefully for a memory test. The nine lists were presented in random order, but the words within each list were presented in the fixed order that was also used by </w:t>
      </w:r>
      <w:proofErr w:type="spellStart"/>
      <w:r w:rsidRPr="003479EB">
        <w:rPr>
          <w:color w:val="000000" w:themeColor="text1"/>
        </w:rPr>
        <w:t>Stadler</w:t>
      </w:r>
      <w:proofErr w:type="spellEnd"/>
      <w:r w:rsidRPr="003479EB">
        <w:rPr>
          <w:color w:val="000000" w:themeColor="text1"/>
        </w:rPr>
        <w:t xml:space="preserve"> et al. (1999) based on associative strength with the strongest associates first. Before each new list, the word LIST plus its number (e.g., LIST 1) was presented slightly above the center of the screen for 1500 </w:t>
      </w:r>
      <w:proofErr w:type="spellStart"/>
      <w:r w:rsidRPr="003479EB">
        <w:rPr>
          <w:color w:val="000000" w:themeColor="text1"/>
        </w:rPr>
        <w:t>ms</w:t>
      </w:r>
      <w:proofErr w:type="spellEnd"/>
      <w:r w:rsidRPr="003479EB">
        <w:rPr>
          <w:color w:val="000000" w:themeColor="text1"/>
        </w:rPr>
        <w:t xml:space="preserve">, followed by a 1000 </w:t>
      </w:r>
      <w:proofErr w:type="spellStart"/>
      <w:r w:rsidRPr="003479EB">
        <w:rPr>
          <w:color w:val="000000" w:themeColor="text1"/>
        </w:rPr>
        <w:t>ms</w:t>
      </w:r>
      <w:proofErr w:type="spellEnd"/>
      <w:r w:rsidRPr="003479EB">
        <w:rPr>
          <w:color w:val="000000" w:themeColor="text1"/>
        </w:rPr>
        <w:t xml:space="preserve"> blank screen. Each list item was presented in the center of the screen for 1000 </w:t>
      </w:r>
      <w:proofErr w:type="spellStart"/>
      <w:r w:rsidRPr="003479EB">
        <w:rPr>
          <w:color w:val="000000" w:themeColor="text1"/>
        </w:rPr>
        <w:t>ms</w:t>
      </w:r>
      <w:proofErr w:type="spellEnd"/>
      <w:r w:rsidRPr="003479EB">
        <w:rPr>
          <w:color w:val="000000" w:themeColor="text1"/>
        </w:rPr>
        <w:t xml:space="preserve">, followed by a 500 </w:t>
      </w:r>
      <w:proofErr w:type="spellStart"/>
      <w:r w:rsidRPr="003479EB">
        <w:rPr>
          <w:color w:val="000000" w:themeColor="text1"/>
        </w:rPr>
        <w:t>ms</w:t>
      </w:r>
      <w:proofErr w:type="spellEnd"/>
      <w:r w:rsidRPr="003479EB">
        <w:rPr>
          <w:color w:val="000000" w:themeColor="text1"/>
        </w:rPr>
        <w:t xml:space="preserve"> blank screen. After the entire list was presented a 1000 </w:t>
      </w:r>
      <w:proofErr w:type="spellStart"/>
      <w:r w:rsidRPr="003479EB">
        <w:rPr>
          <w:color w:val="000000" w:themeColor="text1"/>
        </w:rPr>
        <w:t>ms</w:t>
      </w:r>
      <w:proofErr w:type="spellEnd"/>
      <w:r w:rsidRPr="003479EB">
        <w:rPr>
          <w:color w:val="000000" w:themeColor="text1"/>
        </w:rPr>
        <w:t xml:space="preserve"> blank screen was presented before the next list was announced. After all nine lists were </w:t>
      </w:r>
      <w:proofErr w:type="gramStart"/>
      <w:r w:rsidRPr="003479EB">
        <w:rPr>
          <w:color w:val="000000" w:themeColor="text1"/>
        </w:rPr>
        <w:t>presented,</w:t>
      </w:r>
      <w:proofErr w:type="gramEnd"/>
      <w:r w:rsidRPr="003479EB">
        <w:rPr>
          <w:color w:val="000000" w:themeColor="text1"/>
        </w:rPr>
        <w:t xml:space="preserve"> participants read the instructions for the recognition test. They were instructed to press the /-key for studied words and the Z-key for non-studied words. The recognition test consisted of 72 words; the critical lure and three items from each of the nine studied lists and the nine </w:t>
      </w:r>
      <w:proofErr w:type="spellStart"/>
      <w:r w:rsidRPr="003479EB">
        <w:rPr>
          <w:color w:val="000000" w:themeColor="text1"/>
        </w:rPr>
        <w:t>nonstudied</w:t>
      </w:r>
      <w:proofErr w:type="spellEnd"/>
      <w:r w:rsidRPr="003479EB">
        <w:rPr>
          <w:color w:val="000000" w:themeColor="text1"/>
        </w:rPr>
        <w:t xml:space="preserve"> lists. The items were presented in random order. Each item was presented until the participant responded, and followed by a 500 </w:t>
      </w:r>
      <w:proofErr w:type="spellStart"/>
      <w:r w:rsidRPr="003479EB">
        <w:rPr>
          <w:color w:val="000000" w:themeColor="text1"/>
        </w:rPr>
        <w:t>ms</w:t>
      </w:r>
      <w:proofErr w:type="spellEnd"/>
      <w:r w:rsidRPr="003479EB">
        <w:rPr>
          <w:color w:val="000000" w:themeColor="text1"/>
        </w:rPr>
        <w:t xml:space="preserve"> blank screen. During the recognition test a reminder of the response assignment was presented at the bottom of the screen. Additional exclusion criteria for this task: Participants with hits-false </w:t>
      </w:r>
      <w:proofErr w:type="gramStart"/>
      <w:r w:rsidRPr="003479EB">
        <w:rPr>
          <w:color w:val="000000" w:themeColor="text1"/>
        </w:rPr>
        <w:t>alarms(</w:t>
      </w:r>
      <w:proofErr w:type="gramEnd"/>
      <w:r w:rsidRPr="003479EB">
        <w:rPr>
          <w:color w:val="000000" w:themeColor="text1"/>
        </w:rPr>
        <w:t>unrelated lures) = 0 (or lower).</w:t>
      </w:r>
    </w:p>
    <w:p w:rsidR="00E96399" w:rsidRPr="00F35B17" w:rsidRDefault="00E96399" w:rsidP="005C31D2">
      <w:pPr>
        <w:pStyle w:val="SMText"/>
        <w:rPr>
          <w:iCs/>
          <w:color w:val="000000" w:themeColor="text1"/>
        </w:rPr>
      </w:pPr>
    </w:p>
    <w:p w:rsidR="00BA54A4" w:rsidRPr="00F35B17" w:rsidRDefault="003479EB" w:rsidP="00BA54A4">
      <w:pPr>
        <w:pStyle w:val="SMText"/>
        <w:ind w:firstLine="0"/>
        <w:rPr>
          <w:b/>
          <w:iCs/>
          <w:color w:val="000000" w:themeColor="text1"/>
        </w:rPr>
      </w:pPr>
      <w:r w:rsidRPr="003479EB">
        <w:rPr>
          <w:b/>
          <w:iCs/>
          <w:color w:val="000000" w:themeColor="text1"/>
        </w:rPr>
        <w:t>Results</w:t>
      </w:r>
    </w:p>
    <w:p w:rsidR="00BA54A4" w:rsidRPr="00F35B17" w:rsidRDefault="003479EB" w:rsidP="00BA54A4">
      <w:pPr>
        <w:rPr>
          <w:color w:val="000000" w:themeColor="text1"/>
        </w:rPr>
      </w:pPr>
      <w:r w:rsidRPr="003479EB">
        <w:rPr>
          <w:color w:val="000000" w:themeColor="text1"/>
        </w:rPr>
        <w:tab/>
        <w:t xml:space="preserve">In total 185 participants completed both waves (.63 return </w:t>
      </w:r>
      <w:proofErr w:type="gramStart"/>
      <w:r w:rsidRPr="003479EB">
        <w:rPr>
          <w:color w:val="000000" w:themeColor="text1"/>
        </w:rPr>
        <w:t>rate</w:t>
      </w:r>
      <w:proofErr w:type="gramEnd"/>
      <w:r w:rsidRPr="003479EB">
        <w:rPr>
          <w:color w:val="000000" w:themeColor="text1"/>
        </w:rPr>
        <w:t>). We selected the data of the first 20 participants in each counterbalanced version so that the total number of participants included in the analyses was 160 (90 females, mean age = 37.7 (range 19-71)).</w:t>
      </w:r>
    </w:p>
    <w:p w:rsidR="00BA54A4" w:rsidRPr="00F35B17" w:rsidRDefault="003479EB" w:rsidP="00BA54A4">
      <w:pPr>
        <w:ind w:firstLine="720"/>
        <w:rPr>
          <w:color w:val="000000" w:themeColor="text1"/>
        </w:rPr>
      </w:pPr>
      <w:r w:rsidRPr="003479EB">
        <w:rPr>
          <w:color w:val="000000" w:themeColor="text1"/>
        </w:rPr>
        <w:t xml:space="preserve">The mean proportions of ‘old’ responses per condition are shown in Table S5. A 2 (lure relatedness) 2 (wave) by 2 (similarity) mixed factor ANOVA showed a false memory effect; participants falsely recognized more related lures than unrelated lures, </w:t>
      </w:r>
      <w:proofErr w:type="gramStart"/>
      <w:r w:rsidRPr="003479EB">
        <w:rPr>
          <w:i/>
          <w:color w:val="000000" w:themeColor="text1"/>
        </w:rPr>
        <w:t>F</w:t>
      </w:r>
      <w:r w:rsidRPr="003479EB">
        <w:rPr>
          <w:color w:val="000000" w:themeColor="text1"/>
        </w:rPr>
        <w:t>(</w:t>
      </w:r>
      <w:proofErr w:type="gramEnd"/>
      <w:r w:rsidRPr="003479EB">
        <w:rPr>
          <w:color w:val="000000" w:themeColor="text1"/>
        </w:rPr>
        <w:t xml:space="preserve">1,158) = 236.26, </w:t>
      </w:r>
      <w:r w:rsidRPr="003479EB">
        <w:rPr>
          <w:i/>
          <w:color w:val="000000" w:themeColor="text1"/>
        </w:rPr>
        <w:t>p</w:t>
      </w:r>
      <w:r w:rsidRPr="003479EB">
        <w:rPr>
          <w:color w:val="000000" w:themeColor="text1"/>
        </w:rPr>
        <w:t xml:space="preserve"> &lt; .001,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.60,</w:t>
      </w:r>
      <w:r w:rsidRPr="003479EB">
        <w:rPr>
          <w:i/>
          <w:color w:val="000000" w:themeColor="text1"/>
        </w:rPr>
        <w:t xml:space="preserve"> BF</w:t>
      </w:r>
      <w:r w:rsidRPr="003479EB">
        <w:rPr>
          <w:i/>
          <w:color w:val="000000" w:themeColor="text1"/>
          <w:vertAlign w:val="subscript"/>
        </w:rPr>
        <w:t>10</w:t>
      </w:r>
      <w:r w:rsidRPr="003479EB">
        <w:rPr>
          <w:color w:val="000000" w:themeColor="text1"/>
        </w:rPr>
        <w:t xml:space="preserve"> &gt; 10,000. The false memory effect was not affected by wave, </w:t>
      </w:r>
      <w:proofErr w:type="gramStart"/>
      <w:r w:rsidRPr="003479EB">
        <w:rPr>
          <w:i/>
          <w:color w:val="000000" w:themeColor="text1"/>
        </w:rPr>
        <w:t>F</w:t>
      </w:r>
      <w:r w:rsidRPr="003479EB">
        <w:rPr>
          <w:color w:val="000000" w:themeColor="text1"/>
        </w:rPr>
        <w:t>(</w:t>
      </w:r>
      <w:proofErr w:type="gramEnd"/>
      <w:r w:rsidRPr="003479EB">
        <w:rPr>
          <w:color w:val="000000" w:themeColor="text1"/>
        </w:rPr>
        <w:t xml:space="preserve">1,158) = 0.14, </w:t>
      </w:r>
      <w:r w:rsidRPr="003479EB">
        <w:rPr>
          <w:i/>
          <w:color w:val="000000" w:themeColor="text1"/>
        </w:rPr>
        <w:t>p</w:t>
      </w:r>
      <w:r w:rsidRPr="003479EB">
        <w:rPr>
          <w:color w:val="000000" w:themeColor="text1"/>
        </w:rPr>
        <w:t xml:space="preserve"> = .705,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.00, </w:t>
      </w:r>
      <w:r w:rsidRPr="003479EB">
        <w:rPr>
          <w:i/>
          <w:color w:val="000000" w:themeColor="text1"/>
        </w:rPr>
        <w:t>BF</w:t>
      </w:r>
      <w:r w:rsidRPr="003479EB">
        <w:rPr>
          <w:i/>
          <w:color w:val="000000" w:themeColor="text1"/>
          <w:vertAlign w:val="subscript"/>
        </w:rPr>
        <w:t>01</w:t>
      </w:r>
      <w:r w:rsidRPr="003479EB">
        <w:rPr>
          <w:color w:val="000000" w:themeColor="text1"/>
        </w:rPr>
        <w:t xml:space="preserve"> = 11.06, or by similarity, </w:t>
      </w:r>
      <w:r w:rsidRPr="003479EB">
        <w:rPr>
          <w:i/>
          <w:color w:val="000000" w:themeColor="text1"/>
        </w:rPr>
        <w:t>F</w:t>
      </w:r>
      <w:r w:rsidRPr="003479EB">
        <w:rPr>
          <w:color w:val="000000" w:themeColor="text1"/>
        </w:rPr>
        <w:t xml:space="preserve">(1,158) = 2.18, </w:t>
      </w:r>
      <w:r w:rsidRPr="003479EB">
        <w:rPr>
          <w:i/>
          <w:color w:val="000000" w:themeColor="text1"/>
        </w:rPr>
        <w:t>p</w:t>
      </w:r>
      <w:r w:rsidRPr="003479EB">
        <w:rPr>
          <w:color w:val="000000" w:themeColor="text1"/>
        </w:rPr>
        <w:t xml:space="preserve"> = .142,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.01, </w:t>
      </w:r>
      <w:r w:rsidRPr="003479EB">
        <w:rPr>
          <w:i/>
          <w:color w:val="000000" w:themeColor="text1"/>
        </w:rPr>
        <w:t>BF</w:t>
      </w:r>
      <w:r w:rsidRPr="003479EB">
        <w:rPr>
          <w:i/>
          <w:color w:val="000000" w:themeColor="text1"/>
          <w:vertAlign w:val="subscript"/>
        </w:rPr>
        <w:t>01</w:t>
      </w:r>
      <w:r w:rsidRPr="003479EB">
        <w:rPr>
          <w:color w:val="000000" w:themeColor="text1"/>
        </w:rPr>
        <w:t xml:space="preserve"> = 1.04, nor was the effect affected by the wave by similarity interaction, </w:t>
      </w:r>
      <w:r w:rsidRPr="003479EB">
        <w:rPr>
          <w:i/>
          <w:color w:val="000000" w:themeColor="text1"/>
        </w:rPr>
        <w:t>F</w:t>
      </w:r>
      <w:r w:rsidRPr="003479EB">
        <w:rPr>
          <w:color w:val="000000" w:themeColor="text1"/>
        </w:rPr>
        <w:t xml:space="preserve">(1,158) = 0.22, </w:t>
      </w:r>
      <w:r w:rsidRPr="003479EB">
        <w:rPr>
          <w:i/>
          <w:color w:val="000000" w:themeColor="text1"/>
        </w:rPr>
        <w:t>p</w:t>
      </w:r>
      <w:r w:rsidRPr="003479EB">
        <w:rPr>
          <w:color w:val="000000" w:themeColor="text1"/>
        </w:rPr>
        <w:t xml:space="preserve"> = .643,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.00, </w:t>
      </w:r>
      <w:r w:rsidRPr="003479EB">
        <w:rPr>
          <w:i/>
          <w:color w:val="000000" w:themeColor="text1"/>
        </w:rPr>
        <w:t>BF</w:t>
      </w:r>
      <w:r w:rsidRPr="003479EB">
        <w:rPr>
          <w:i/>
          <w:color w:val="000000" w:themeColor="text1"/>
          <w:vertAlign w:val="subscript"/>
        </w:rPr>
        <w:t>01</w:t>
      </w:r>
      <w:r w:rsidRPr="003479EB">
        <w:rPr>
          <w:color w:val="000000" w:themeColor="text1"/>
        </w:rPr>
        <w:t xml:space="preserve"> = 5.82. Overall, the number of old response to lures was not affected by wave, </w:t>
      </w:r>
      <w:proofErr w:type="gramStart"/>
      <w:r w:rsidRPr="003479EB">
        <w:rPr>
          <w:i/>
          <w:color w:val="000000" w:themeColor="text1"/>
        </w:rPr>
        <w:t>F</w:t>
      </w:r>
      <w:r w:rsidRPr="003479EB">
        <w:rPr>
          <w:color w:val="000000" w:themeColor="text1"/>
        </w:rPr>
        <w:t>(</w:t>
      </w:r>
      <w:proofErr w:type="gramEnd"/>
      <w:r w:rsidRPr="003479EB">
        <w:rPr>
          <w:color w:val="000000" w:themeColor="text1"/>
        </w:rPr>
        <w:t xml:space="preserve">1,158) = 0.42, </w:t>
      </w:r>
      <w:r w:rsidRPr="003479EB">
        <w:rPr>
          <w:i/>
          <w:color w:val="000000" w:themeColor="text1"/>
        </w:rPr>
        <w:t>p</w:t>
      </w:r>
      <w:r w:rsidRPr="003479EB">
        <w:rPr>
          <w:color w:val="000000" w:themeColor="text1"/>
        </w:rPr>
        <w:t xml:space="preserve"> = .517,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.00, </w:t>
      </w:r>
      <w:r w:rsidRPr="003479EB">
        <w:rPr>
          <w:i/>
          <w:color w:val="000000" w:themeColor="text1"/>
        </w:rPr>
        <w:t>BF</w:t>
      </w:r>
      <w:r w:rsidRPr="003479EB">
        <w:rPr>
          <w:i/>
          <w:color w:val="000000" w:themeColor="text1"/>
          <w:vertAlign w:val="subscript"/>
        </w:rPr>
        <w:t>01</w:t>
      </w:r>
      <w:r w:rsidRPr="003479EB">
        <w:rPr>
          <w:color w:val="000000" w:themeColor="text1"/>
        </w:rPr>
        <w:t xml:space="preserve"> = 88.21, by similarity, </w:t>
      </w:r>
      <w:r w:rsidRPr="003479EB">
        <w:rPr>
          <w:i/>
          <w:color w:val="000000" w:themeColor="text1"/>
        </w:rPr>
        <w:t>F</w:t>
      </w:r>
      <w:r w:rsidRPr="003479EB">
        <w:rPr>
          <w:color w:val="000000" w:themeColor="text1"/>
        </w:rPr>
        <w:t xml:space="preserve">(1,158) = 0.24, </w:t>
      </w:r>
      <w:r w:rsidRPr="003479EB">
        <w:rPr>
          <w:i/>
          <w:color w:val="000000" w:themeColor="text1"/>
        </w:rPr>
        <w:t>p</w:t>
      </w:r>
      <w:r w:rsidRPr="003479EB">
        <w:rPr>
          <w:color w:val="000000" w:themeColor="text1"/>
        </w:rPr>
        <w:t xml:space="preserve"> = .629,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.00, </w:t>
      </w:r>
      <w:r w:rsidRPr="003479EB">
        <w:rPr>
          <w:i/>
          <w:color w:val="000000" w:themeColor="text1"/>
        </w:rPr>
        <w:t>BF</w:t>
      </w:r>
      <w:r w:rsidRPr="003479EB">
        <w:rPr>
          <w:i/>
          <w:color w:val="000000" w:themeColor="text1"/>
          <w:vertAlign w:val="subscript"/>
        </w:rPr>
        <w:t>01</w:t>
      </w:r>
      <w:r w:rsidRPr="003479EB">
        <w:rPr>
          <w:color w:val="000000" w:themeColor="text1"/>
        </w:rPr>
        <w:t xml:space="preserve"> = 10.13, nor by the wave by similarity interaction, </w:t>
      </w:r>
      <w:r w:rsidRPr="003479EB">
        <w:rPr>
          <w:i/>
          <w:color w:val="000000" w:themeColor="text1"/>
        </w:rPr>
        <w:t>F</w:t>
      </w:r>
      <w:r w:rsidRPr="003479EB">
        <w:rPr>
          <w:color w:val="000000" w:themeColor="text1"/>
        </w:rPr>
        <w:t xml:space="preserve">(1,158) = 1.32, </w:t>
      </w:r>
      <w:r w:rsidRPr="003479EB">
        <w:rPr>
          <w:i/>
          <w:color w:val="000000" w:themeColor="text1"/>
        </w:rPr>
        <w:t>p</w:t>
      </w:r>
      <w:r w:rsidRPr="003479EB">
        <w:rPr>
          <w:color w:val="000000" w:themeColor="text1"/>
        </w:rPr>
        <w:t xml:space="preserve"> = .252,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.01, </w:t>
      </w:r>
      <w:r w:rsidRPr="003479EB">
        <w:rPr>
          <w:i/>
          <w:color w:val="000000" w:themeColor="text1"/>
        </w:rPr>
        <w:t>BF</w:t>
      </w:r>
      <w:r w:rsidRPr="003479EB">
        <w:rPr>
          <w:i/>
          <w:color w:val="000000" w:themeColor="text1"/>
          <w:vertAlign w:val="subscript"/>
        </w:rPr>
        <w:t>01</w:t>
      </w:r>
      <w:r w:rsidRPr="003479EB">
        <w:rPr>
          <w:color w:val="000000" w:themeColor="text1"/>
        </w:rPr>
        <w:t xml:space="preserve"> = 5.82.</w:t>
      </w:r>
    </w:p>
    <w:p w:rsidR="00BA54A4" w:rsidRPr="00F35B17" w:rsidRDefault="003479EB" w:rsidP="00BA54A4">
      <w:pPr>
        <w:ind w:firstLine="720"/>
        <w:rPr>
          <w:color w:val="000000" w:themeColor="text1"/>
        </w:rPr>
      </w:pPr>
      <w:r w:rsidRPr="003479EB">
        <w:rPr>
          <w:color w:val="000000" w:themeColor="text1"/>
        </w:rPr>
        <w:t>We estimated false memory strength by calculating</w:t>
      </w:r>
      <w:r w:rsidRPr="003479EB">
        <w:rPr>
          <w:i/>
          <w:color w:val="000000" w:themeColor="text1"/>
        </w:rPr>
        <w:t xml:space="preserve"> d</w:t>
      </w:r>
      <w:r w:rsidRPr="003479EB">
        <w:rPr>
          <w:color w:val="000000" w:themeColor="text1"/>
        </w:rPr>
        <w:t>-primes from ‘hits’ (old response to related lures) and ‘false alarms’ (old responses to unrelated lures) (</w:t>
      </w:r>
      <w:proofErr w:type="spellStart"/>
      <w:r w:rsidRPr="003479EB">
        <w:rPr>
          <w:color w:val="000000" w:themeColor="text1"/>
        </w:rPr>
        <w:t>Zeelenberg</w:t>
      </w:r>
      <w:proofErr w:type="spellEnd"/>
      <w:r w:rsidRPr="003479EB">
        <w:rPr>
          <w:color w:val="000000" w:themeColor="text1"/>
        </w:rPr>
        <w:t xml:space="preserve">, Boot, &amp; </w:t>
      </w:r>
      <w:proofErr w:type="spellStart"/>
      <w:r w:rsidRPr="003479EB">
        <w:rPr>
          <w:color w:val="000000" w:themeColor="text1"/>
        </w:rPr>
        <w:t>Pecher</w:t>
      </w:r>
      <w:proofErr w:type="spellEnd"/>
      <w:r w:rsidRPr="003479EB">
        <w:rPr>
          <w:color w:val="000000" w:themeColor="text1"/>
        </w:rPr>
        <w:t xml:space="preserve">, 2005). A 2 (wave) by 2 (similarity) ANOVA showed no significant effects of wave, </w:t>
      </w:r>
      <w:proofErr w:type="gramStart"/>
      <w:r w:rsidRPr="003479EB">
        <w:rPr>
          <w:i/>
          <w:color w:val="000000" w:themeColor="text1"/>
        </w:rPr>
        <w:t>F</w:t>
      </w:r>
      <w:r w:rsidRPr="003479EB">
        <w:rPr>
          <w:color w:val="000000" w:themeColor="text1"/>
        </w:rPr>
        <w:t>(</w:t>
      </w:r>
      <w:proofErr w:type="gramEnd"/>
      <w:r w:rsidRPr="003479EB">
        <w:rPr>
          <w:color w:val="000000" w:themeColor="text1"/>
        </w:rPr>
        <w:t xml:space="preserve">1,158) = </w:t>
      </w:r>
      <w:r w:rsidRPr="003479EB">
        <w:rPr>
          <w:color w:val="000000" w:themeColor="text1"/>
        </w:rPr>
        <w:lastRenderedPageBreak/>
        <w:t xml:space="preserve">0.16, </w:t>
      </w:r>
      <w:r w:rsidRPr="003479EB">
        <w:rPr>
          <w:i/>
          <w:color w:val="000000" w:themeColor="text1"/>
        </w:rPr>
        <w:t>p</w:t>
      </w:r>
      <w:r w:rsidRPr="003479EB">
        <w:rPr>
          <w:color w:val="000000" w:themeColor="text1"/>
        </w:rPr>
        <w:t xml:space="preserve"> = .692,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.00,</w:t>
      </w:r>
      <w:r w:rsidRPr="003479EB">
        <w:rPr>
          <w:i/>
          <w:color w:val="000000" w:themeColor="text1"/>
        </w:rPr>
        <w:t xml:space="preserve"> BF</w:t>
      </w:r>
      <w:r w:rsidRPr="003479EB">
        <w:rPr>
          <w:i/>
          <w:color w:val="000000" w:themeColor="text1"/>
          <w:vertAlign w:val="subscript"/>
        </w:rPr>
        <w:t>01</w:t>
      </w:r>
      <w:r w:rsidRPr="003479EB">
        <w:rPr>
          <w:color w:val="000000" w:themeColor="text1"/>
        </w:rPr>
        <w:t xml:space="preserve"> = 7.70, similarity, </w:t>
      </w:r>
      <w:r w:rsidRPr="003479EB">
        <w:rPr>
          <w:i/>
          <w:color w:val="000000" w:themeColor="text1"/>
        </w:rPr>
        <w:t>F</w:t>
      </w:r>
      <w:r w:rsidRPr="003479EB">
        <w:rPr>
          <w:color w:val="000000" w:themeColor="text1"/>
        </w:rPr>
        <w:t xml:space="preserve">(1,158) = 2.08, </w:t>
      </w:r>
      <w:r w:rsidRPr="003479EB">
        <w:rPr>
          <w:i/>
          <w:color w:val="000000" w:themeColor="text1"/>
        </w:rPr>
        <w:t>p</w:t>
      </w:r>
      <w:r w:rsidRPr="003479EB">
        <w:rPr>
          <w:color w:val="000000" w:themeColor="text1"/>
        </w:rPr>
        <w:t xml:space="preserve"> = .152,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.01, </w:t>
      </w:r>
      <w:r w:rsidRPr="003479EB">
        <w:rPr>
          <w:i/>
          <w:color w:val="000000" w:themeColor="text1"/>
        </w:rPr>
        <w:t>BF</w:t>
      </w:r>
      <w:r w:rsidRPr="003479EB">
        <w:rPr>
          <w:i/>
          <w:color w:val="000000" w:themeColor="text1"/>
          <w:vertAlign w:val="subscript"/>
        </w:rPr>
        <w:t>01</w:t>
      </w:r>
      <w:r w:rsidRPr="003479EB">
        <w:rPr>
          <w:color w:val="000000" w:themeColor="text1"/>
        </w:rPr>
        <w:t xml:space="preserve"> = 1.89, nor an interaction, </w:t>
      </w:r>
      <w:r w:rsidRPr="003479EB">
        <w:rPr>
          <w:i/>
          <w:color w:val="000000" w:themeColor="text1"/>
        </w:rPr>
        <w:t>F</w:t>
      </w:r>
      <w:r w:rsidRPr="003479EB">
        <w:rPr>
          <w:color w:val="000000" w:themeColor="text1"/>
        </w:rPr>
        <w:t xml:space="preserve">(1,158) = 0.25, </w:t>
      </w:r>
      <w:r w:rsidRPr="003479EB">
        <w:rPr>
          <w:i/>
          <w:color w:val="000000" w:themeColor="text1"/>
        </w:rPr>
        <w:t>p</w:t>
      </w:r>
      <w:r w:rsidRPr="003479EB">
        <w:rPr>
          <w:color w:val="000000" w:themeColor="text1"/>
        </w:rPr>
        <w:t xml:space="preserve"> = .621,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.00, </w:t>
      </w:r>
      <w:r w:rsidRPr="003479EB">
        <w:rPr>
          <w:i/>
          <w:color w:val="000000" w:themeColor="text1"/>
        </w:rPr>
        <w:t>BF</w:t>
      </w:r>
      <w:r w:rsidRPr="003479EB">
        <w:rPr>
          <w:i/>
          <w:color w:val="000000" w:themeColor="text1"/>
          <w:vertAlign w:val="subscript"/>
        </w:rPr>
        <w:t>01</w:t>
      </w:r>
      <w:r w:rsidRPr="003479EB">
        <w:rPr>
          <w:color w:val="000000" w:themeColor="text1"/>
        </w:rPr>
        <w:t xml:space="preserve"> = 5.86.</w:t>
      </w:r>
    </w:p>
    <w:p w:rsidR="00BA54A4" w:rsidRPr="00F35B17" w:rsidRDefault="003479EB" w:rsidP="00BA54A4">
      <w:pPr>
        <w:ind w:firstLine="720"/>
        <w:rPr>
          <w:color w:val="000000" w:themeColor="text1"/>
        </w:rPr>
      </w:pPr>
      <w:r w:rsidRPr="003479EB">
        <w:rPr>
          <w:color w:val="000000" w:themeColor="text1"/>
        </w:rPr>
        <w:t>Data for list items are shown in Table 6. A 2 (wave) by 2 (similarity) ANOVA on the d-</w:t>
      </w:r>
      <w:r w:rsidRPr="003479EB">
        <w:rPr>
          <w:i/>
          <w:color w:val="000000" w:themeColor="text1"/>
        </w:rPr>
        <w:t>primes</w:t>
      </w:r>
      <w:r w:rsidRPr="003479EB">
        <w:rPr>
          <w:color w:val="000000" w:themeColor="text1"/>
        </w:rPr>
        <w:t xml:space="preserve"> for list items showed no significant effects of wave, </w:t>
      </w:r>
      <w:proofErr w:type="gramStart"/>
      <w:r w:rsidRPr="003479EB">
        <w:rPr>
          <w:i/>
          <w:color w:val="000000" w:themeColor="text1"/>
        </w:rPr>
        <w:t>F</w:t>
      </w:r>
      <w:r w:rsidRPr="003479EB">
        <w:rPr>
          <w:color w:val="000000" w:themeColor="text1"/>
        </w:rPr>
        <w:t>(</w:t>
      </w:r>
      <w:proofErr w:type="gramEnd"/>
      <w:r w:rsidRPr="003479EB">
        <w:rPr>
          <w:color w:val="000000" w:themeColor="text1"/>
        </w:rPr>
        <w:t xml:space="preserve">1,158) = 1.06, </w:t>
      </w:r>
      <w:r w:rsidRPr="003479EB">
        <w:rPr>
          <w:i/>
          <w:color w:val="000000" w:themeColor="text1"/>
        </w:rPr>
        <w:t>p</w:t>
      </w:r>
      <w:r w:rsidRPr="003479EB">
        <w:rPr>
          <w:color w:val="000000" w:themeColor="text1"/>
        </w:rPr>
        <w:t xml:space="preserve"> = .304,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.01,</w:t>
      </w:r>
      <w:r w:rsidRPr="003479EB">
        <w:rPr>
          <w:i/>
          <w:color w:val="000000" w:themeColor="text1"/>
        </w:rPr>
        <w:t xml:space="preserve"> BF</w:t>
      </w:r>
      <w:r w:rsidRPr="003479EB">
        <w:rPr>
          <w:i/>
          <w:color w:val="000000" w:themeColor="text1"/>
          <w:vertAlign w:val="subscript"/>
        </w:rPr>
        <w:t>01</w:t>
      </w:r>
      <w:r w:rsidRPr="003479EB">
        <w:rPr>
          <w:color w:val="000000" w:themeColor="text1"/>
        </w:rPr>
        <w:t xml:space="preserve"> = 4.94, similarity, </w:t>
      </w:r>
      <w:r w:rsidRPr="003479EB">
        <w:rPr>
          <w:i/>
          <w:color w:val="000000" w:themeColor="text1"/>
        </w:rPr>
        <w:t>F</w:t>
      </w:r>
      <w:r w:rsidRPr="003479EB">
        <w:rPr>
          <w:color w:val="000000" w:themeColor="text1"/>
        </w:rPr>
        <w:t xml:space="preserve">(1,158) = 0.12, </w:t>
      </w:r>
      <w:r w:rsidRPr="003479EB">
        <w:rPr>
          <w:i/>
          <w:color w:val="000000" w:themeColor="text1"/>
        </w:rPr>
        <w:t>p</w:t>
      </w:r>
      <w:r w:rsidRPr="003479EB">
        <w:rPr>
          <w:color w:val="000000" w:themeColor="text1"/>
        </w:rPr>
        <w:t xml:space="preserve"> = .735,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.00, </w:t>
      </w:r>
      <w:r w:rsidRPr="003479EB">
        <w:rPr>
          <w:i/>
          <w:color w:val="000000" w:themeColor="text1"/>
        </w:rPr>
        <w:t>BF</w:t>
      </w:r>
      <w:r w:rsidRPr="003479EB">
        <w:rPr>
          <w:i/>
          <w:color w:val="000000" w:themeColor="text1"/>
          <w:vertAlign w:val="subscript"/>
        </w:rPr>
        <w:t>01</w:t>
      </w:r>
      <w:r w:rsidRPr="003479EB">
        <w:rPr>
          <w:color w:val="000000" w:themeColor="text1"/>
        </w:rPr>
        <w:t xml:space="preserve"> = 1.74, nor a wave by similarity interaction, </w:t>
      </w:r>
      <w:r w:rsidRPr="003479EB">
        <w:rPr>
          <w:i/>
          <w:color w:val="000000" w:themeColor="text1"/>
        </w:rPr>
        <w:t>F</w:t>
      </w:r>
      <w:r w:rsidRPr="003479EB">
        <w:rPr>
          <w:color w:val="000000" w:themeColor="text1"/>
        </w:rPr>
        <w:t xml:space="preserve">(1,158) = 0.12, </w:t>
      </w:r>
      <w:r w:rsidRPr="003479EB">
        <w:rPr>
          <w:i/>
          <w:color w:val="000000" w:themeColor="text1"/>
        </w:rPr>
        <w:t>p</w:t>
      </w:r>
      <w:r w:rsidRPr="003479EB">
        <w:rPr>
          <w:color w:val="000000" w:themeColor="text1"/>
        </w:rPr>
        <w:t xml:space="preserve"> = .735,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.00, </w:t>
      </w:r>
      <w:r w:rsidRPr="003479EB">
        <w:rPr>
          <w:i/>
          <w:color w:val="000000" w:themeColor="text1"/>
        </w:rPr>
        <w:t>BF</w:t>
      </w:r>
      <w:r w:rsidRPr="003479EB">
        <w:rPr>
          <w:i/>
          <w:color w:val="000000" w:themeColor="text1"/>
          <w:vertAlign w:val="subscript"/>
        </w:rPr>
        <w:t>01</w:t>
      </w:r>
      <w:r w:rsidRPr="003479EB">
        <w:rPr>
          <w:color w:val="000000" w:themeColor="text1"/>
        </w:rPr>
        <w:t xml:space="preserve"> = 5.80.</w:t>
      </w:r>
    </w:p>
    <w:p w:rsidR="00BA54A4" w:rsidRPr="00F35B17" w:rsidRDefault="00BA54A4" w:rsidP="00BA54A4">
      <w:pPr>
        <w:pStyle w:val="SMText"/>
        <w:ind w:firstLine="0"/>
        <w:rPr>
          <w:iCs/>
          <w:color w:val="000000" w:themeColor="text1"/>
        </w:rPr>
      </w:pPr>
    </w:p>
    <w:p w:rsidR="00E96399" w:rsidRPr="00F35B17" w:rsidRDefault="003479EB" w:rsidP="00BA54A4">
      <w:pPr>
        <w:pStyle w:val="SMText"/>
        <w:ind w:firstLine="0"/>
        <w:jc w:val="center"/>
        <w:rPr>
          <w:b/>
          <w:iCs/>
          <w:color w:val="000000" w:themeColor="text1"/>
        </w:rPr>
      </w:pPr>
      <w:r w:rsidRPr="003479EB">
        <w:rPr>
          <w:b/>
          <w:iCs/>
          <w:color w:val="000000" w:themeColor="text1"/>
        </w:rPr>
        <w:t>Serial Position Effect</w:t>
      </w:r>
    </w:p>
    <w:p w:rsidR="00504BED" w:rsidRPr="00F35B17" w:rsidRDefault="003479EB" w:rsidP="00504BED">
      <w:pPr>
        <w:pStyle w:val="SMHeading"/>
        <w:rPr>
          <w:color w:val="000000" w:themeColor="text1"/>
        </w:rPr>
      </w:pPr>
      <w:r w:rsidRPr="003479EB">
        <w:rPr>
          <w:color w:val="000000" w:themeColor="text1"/>
        </w:rPr>
        <w:t>Materials and Methods</w:t>
      </w:r>
    </w:p>
    <w:p w:rsidR="00E96399" w:rsidRPr="00F35B17" w:rsidRDefault="003479EB" w:rsidP="005C31D2">
      <w:pPr>
        <w:pStyle w:val="SMText"/>
        <w:rPr>
          <w:color w:val="000000" w:themeColor="text1"/>
        </w:rPr>
      </w:pPr>
      <w:r w:rsidRPr="003479EB">
        <w:rPr>
          <w:color w:val="000000" w:themeColor="text1"/>
        </w:rPr>
        <w:t xml:space="preserve">Participants were randomly assigned to one of two versions of the task. Upon return they were assigned to either the same version or a different version with completely different items. Two sets of 160 high frequency words (M = 106.5 per million, range = 32.6 – 866.0 in SUBTLEX-US, </w:t>
      </w:r>
      <w:proofErr w:type="spellStart"/>
      <w:r w:rsidRPr="003479EB">
        <w:rPr>
          <w:color w:val="000000" w:themeColor="text1"/>
        </w:rPr>
        <w:t>Brysbaert</w:t>
      </w:r>
      <w:proofErr w:type="spellEnd"/>
      <w:r w:rsidRPr="003479EB">
        <w:rPr>
          <w:color w:val="000000" w:themeColor="text1"/>
        </w:rPr>
        <w:t xml:space="preserve"> &amp; New, 2009) were used. All words were singular nouns between 4 and 7 letters. Each version of the task comprised one of the sets of words. For each participant the words were randomly distributed over the eight lists.</w:t>
      </w:r>
    </w:p>
    <w:p w:rsidR="00E96399" w:rsidRPr="00F35B17" w:rsidRDefault="003479EB" w:rsidP="005C31D2">
      <w:pPr>
        <w:pStyle w:val="SMText"/>
        <w:rPr>
          <w:color w:val="000000" w:themeColor="text1"/>
        </w:rPr>
      </w:pPr>
      <w:r w:rsidRPr="003479EB">
        <w:rPr>
          <w:color w:val="000000" w:themeColor="text1"/>
        </w:rPr>
        <w:t xml:space="preserve">Participants were instructed to study eight lists of 20 words each and to free recall the words from each list in any order. They started presentation of a list by pressing the space bar. The 20 words were presented in random order. Each word was presented in the center of the screen for 1000 </w:t>
      </w:r>
      <w:proofErr w:type="spellStart"/>
      <w:r w:rsidRPr="003479EB">
        <w:rPr>
          <w:color w:val="000000" w:themeColor="text1"/>
        </w:rPr>
        <w:t>ms</w:t>
      </w:r>
      <w:proofErr w:type="spellEnd"/>
      <w:r w:rsidRPr="003479EB">
        <w:rPr>
          <w:color w:val="000000" w:themeColor="text1"/>
        </w:rPr>
        <w:t xml:space="preserve">, followed by a 500 </w:t>
      </w:r>
      <w:proofErr w:type="spellStart"/>
      <w:r w:rsidRPr="003479EB">
        <w:rPr>
          <w:color w:val="000000" w:themeColor="text1"/>
        </w:rPr>
        <w:t>ms</w:t>
      </w:r>
      <w:proofErr w:type="spellEnd"/>
      <w:r w:rsidRPr="003479EB">
        <w:rPr>
          <w:color w:val="000000" w:themeColor="text1"/>
        </w:rPr>
        <w:t xml:space="preserve"> blank screen. After all 20 words were </w:t>
      </w:r>
      <w:proofErr w:type="gramStart"/>
      <w:r w:rsidRPr="003479EB">
        <w:rPr>
          <w:color w:val="000000" w:themeColor="text1"/>
        </w:rPr>
        <w:t>presented,</w:t>
      </w:r>
      <w:proofErr w:type="gramEnd"/>
      <w:r w:rsidRPr="003479EB">
        <w:rPr>
          <w:color w:val="000000" w:themeColor="text1"/>
        </w:rPr>
        <w:t xml:space="preserve"> three asterisks were presented for 500 </w:t>
      </w:r>
      <w:proofErr w:type="spellStart"/>
      <w:r w:rsidRPr="003479EB">
        <w:rPr>
          <w:color w:val="000000" w:themeColor="text1"/>
        </w:rPr>
        <w:t>ms</w:t>
      </w:r>
      <w:proofErr w:type="spellEnd"/>
      <w:r w:rsidRPr="003479EB">
        <w:rPr>
          <w:color w:val="000000" w:themeColor="text1"/>
        </w:rPr>
        <w:t xml:space="preserve"> as a signal that the recall phase had started. Participants could type the words they recalled for 60 s. After the recall phase they were instructed to press space again for the next list.</w:t>
      </w:r>
    </w:p>
    <w:p w:rsidR="00E96399" w:rsidRPr="00F35B17" w:rsidRDefault="00E96399" w:rsidP="005C31D2">
      <w:pPr>
        <w:pStyle w:val="SMText"/>
        <w:rPr>
          <w:b/>
          <w:bCs/>
          <w:color w:val="000000" w:themeColor="text1"/>
        </w:rPr>
      </w:pPr>
    </w:p>
    <w:p w:rsidR="00BA54A4" w:rsidRPr="00F35B17" w:rsidRDefault="003479EB" w:rsidP="00BA54A4">
      <w:pPr>
        <w:pStyle w:val="SMText"/>
        <w:ind w:firstLine="0"/>
        <w:rPr>
          <w:b/>
          <w:bCs/>
          <w:color w:val="000000" w:themeColor="text1"/>
        </w:rPr>
      </w:pPr>
      <w:r w:rsidRPr="003479EB">
        <w:rPr>
          <w:b/>
          <w:bCs/>
          <w:color w:val="000000" w:themeColor="text1"/>
        </w:rPr>
        <w:t>Results</w:t>
      </w:r>
    </w:p>
    <w:p w:rsidR="00BA54A4" w:rsidRPr="00F35B17" w:rsidRDefault="003479EB" w:rsidP="00BA54A4">
      <w:pPr>
        <w:ind w:firstLine="720"/>
        <w:rPr>
          <w:color w:val="000000" w:themeColor="text1"/>
        </w:rPr>
      </w:pPr>
      <w:r w:rsidRPr="003479EB">
        <w:rPr>
          <w:color w:val="000000" w:themeColor="text1"/>
        </w:rPr>
        <w:t xml:space="preserve">In total 240 participants completed both waves (.63 return </w:t>
      </w:r>
      <w:proofErr w:type="gramStart"/>
      <w:r w:rsidRPr="003479EB">
        <w:rPr>
          <w:color w:val="000000" w:themeColor="text1"/>
        </w:rPr>
        <w:t>rate</w:t>
      </w:r>
      <w:proofErr w:type="gramEnd"/>
      <w:r w:rsidRPr="003479EB">
        <w:rPr>
          <w:color w:val="000000" w:themeColor="text1"/>
        </w:rPr>
        <w:t>). Data from 3 participants were removed because accuracy was below 10%, and data from 1 participant were incomplete for unknown technical reasons. From the remaining 236 participants we selected the data of the first 20 participants in each counterbalanced version so that the total number of participants included in the analyses was 160 (96 females, 1 other, mean age = 37.1 (range 18-71)).</w:t>
      </w:r>
    </w:p>
    <w:p w:rsidR="00BA54A4" w:rsidRPr="00F35B17" w:rsidRDefault="003479EB" w:rsidP="00BA54A4">
      <w:pPr>
        <w:ind w:firstLine="720"/>
        <w:rPr>
          <w:color w:val="000000" w:themeColor="text1"/>
        </w:rPr>
      </w:pPr>
      <w:r w:rsidRPr="003479EB">
        <w:rPr>
          <w:color w:val="000000" w:themeColor="text1"/>
        </w:rPr>
        <w:t xml:space="preserve">The proportions of correctly recalled items (including misspellings) are shown in Figures S1 and S2. The recall data were analyzed in a 20 (position) by 2 (wave) by 2 (similarity) mixed factor ANOVA. Serial position affected proportion correct recall, </w:t>
      </w:r>
      <w:proofErr w:type="gramStart"/>
      <w:r w:rsidRPr="003479EB">
        <w:rPr>
          <w:i/>
          <w:color w:val="000000" w:themeColor="text1"/>
        </w:rPr>
        <w:t>F</w:t>
      </w:r>
      <w:r w:rsidRPr="003479EB">
        <w:rPr>
          <w:color w:val="000000" w:themeColor="text1"/>
        </w:rPr>
        <w:t>(</w:t>
      </w:r>
      <w:proofErr w:type="gramEnd"/>
      <w:r w:rsidRPr="003479EB">
        <w:rPr>
          <w:color w:val="000000" w:themeColor="text1"/>
        </w:rPr>
        <w:t xml:space="preserve">19,3002) = 100.05, </w:t>
      </w:r>
      <w:r w:rsidRPr="003479EB">
        <w:rPr>
          <w:i/>
          <w:color w:val="000000" w:themeColor="text1"/>
        </w:rPr>
        <w:t>p</w:t>
      </w:r>
      <w:r w:rsidRPr="003479EB">
        <w:rPr>
          <w:color w:val="000000" w:themeColor="text1"/>
        </w:rPr>
        <w:t xml:space="preserve"> &lt; .001,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.39,</w:t>
      </w:r>
      <w:r w:rsidRPr="003479EB">
        <w:rPr>
          <w:i/>
          <w:color w:val="000000" w:themeColor="text1"/>
        </w:rPr>
        <w:t xml:space="preserve"> BF</w:t>
      </w:r>
      <w:r w:rsidRPr="003479EB">
        <w:rPr>
          <w:i/>
          <w:color w:val="000000" w:themeColor="text1"/>
          <w:vertAlign w:val="subscript"/>
        </w:rPr>
        <w:t>10</w:t>
      </w:r>
      <w:r w:rsidRPr="003479EB">
        <w:rPr>
          <w:color w:val="000000" w:themeColor="text1"/>
        </w:rPr>
        <w:t xml:space="preserve"> &gt; 10,000. The items in the first part and the items in the last part of the list were recalled at a higher rate than the items in the middle of the list. Recall was slightly higher overall on the second wave than the first wave, </w:t>
      </w:r>
      <w:proofErr w:type="gramStart"/>
      <w:r w:rsidRPr="003479EB">
        <w:rPr>
          <w:i/>
          <w:color w:val="000000" w:themeColor="text1"/>
        </w:rPr>
        <w:t>F</w:t>
      </w:r>
      <w:r w:rsidRPr="003479EB">
        <w:rPr>
          <w:color w:val="000000" w:themeColor="text1"/>
        </w:rPr>
        <w:t>(</w:t>
      </w:r>
      <w:proofErr w:type="gramEnd"/>
      <w:r w:rsidRPr="003479EB">
        <w:rPr>
          <w:color w:val="000000" w:themeColor="text1"/>
        </w:rPr>
        <w:t xml:space="preserve">1,158) = 3.63, </w:t>
      </w:r>
      <w:r w:rsidRPr="003479EB">
        <w:rPr>
          <w:i/>
          <w:color w:val="000000" w:themeColor="text1"/>
        </w:rPr>
        <w:t>p</w:t>
      </w:r>
      <w:r w:rsidRPr="003479EB">
        <w:rPr>
          <w:color w:val="000000" w:themeColor="text1"/>
        </w:rPr>
        <w:t xml:space="preserve"> = .059,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.02, but the Bayesian analysis indicated that there was more evidence for the null hypothesis of no difference, </w:t>
      </w:r>
      <w:r w:rsidRPr="003479EB">
        <w:rPr>
          <w:i/>
          <w:color w:val="000000" w:themeColor="text1"/>
        </w:rPr>
        <w:t>BF</w:t>
      </w:r>
      <w:r w:rsidRPr="003479EB">
        <w:rPr>
          <w:i/>
          <w:color w:val="000000" w:themeColor="text1"/>
          <w:vertAlign w:val="subscript"/>
        </w:rPr>
        <w:t>01</w:t>
      </w:r>
      <w:r w:rsidRPr="003479EB">
        <w:rPr>
          <w:color w:val="000000" w:themeColor="text1"/>
        </w:rPr>
        <w:t xml:space="preserve"> = 5.24. The interaction between wave and similarity, </w:t>
      </w:r>
      <w:r w:rsidRPr="003479EB">
        <w:rPr>
          <w:i/>
          <w:color w:val="000000" w:themeColor="text1"/>
        </w:rPr>
        <w:t>F</w:t>
      </w:r>
      <w:r w:rsidRPr="003479EB">
        <w:rPr>
          <w:color w:val="000000" w:themeColor="text1"/>
        </w:rPr>
        <w:t xml:space="preserve">(1,158) = 5.30, </w:t>
      </w:r>
      <w:r w:rsidRPr="003479EB">
        <w:rPr>
          <w:i/>
          <w:color w:val="000000" w:themeColor="text1"/>
        </w:rPr>
        <w:t>p</w:t>
      </w:r>
      <w:r w:rsidRPr="003479EB">
        <w:rPr>
          <w:color w:val="000000" w:themeColor="text1"/>
        </w:rPr>
        <w:t xml:space="preserve"> = .023,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.03, </w:t>
      </w:r>
      <w:r w:rsidRPr="003479EB">
        <w:rPr>
          <w:i/>
          <w:color w:val="000000" w:themeColor="text1"/>
        </w:rPr>
        <w:t>BF</w:t>
      </w:r>
      <w:r w:rsidRPr="003479EB">
        <w:rPr>
          <w:i/>
          <w:color w:val="000000" w:themeColor="text1"/>
          <w:vertAlign w:val="subscript"/>
        </w:rPr>
        <w:t>10</w:t>
      </w:r>
      <w:r w:rsidRPr="003479EB">
        <w:rPr>
          <w:color w:val="000000" w:themeColor="text1"/>
        </w:rPr>
        <w:t xml:space="preserve"> = 72.94, indicated that this effect of wave was present for participants who studied the same items, </w:t>
      </w:r>
      <w:r w:rsidRPr="003479EB">
        <w:rPr>
          <w:i/>
          <w:color w:val="000000" w:themeColor="text1"/>
        </w:rPr>
        <w:t>F</w:t>
      </w:r>
      <w:r w:rsidRPr="003479EB">
        <w:rPr>
          <w:color w:val="000000" w:themeColor="text1"/>
        </w:rPr>
        <w:t xml:space="preserve">(1,79) = 8.96, </w:t>
      </w:r>
      <w:r w:rsidRPr="003479EB">
        <w:rPr>
          <w:i/>
          <w:color w:val="000000" w:themeColor="text1"/>
        </w:rPr>
        <w:t>p</w:t>
      </w:r>
      <w:r w:rsidRPr="003479EB">
        <w:rPr>
          <w:color w:val="000000" w:themeColor="text1"/>
        </w:rPr>
        <w:t xml:space="preserve"> = .004,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.10, </w:t>
      </w:r>
      <w:r w:rsidRPr="003479EB">
        <w:rPr>
          <w:i/>
          <w:color w:val="000000" w:themeColor="text1"/>
        </w:rPr>
        <w:t>BF</w:t>
      </w:r>
      <w:r w:rsidRPr="003479EB">
        <w:rPr>
          <w:i/>
          <w:color w:val="000000" w:themeColor="text1"/>
          <w:vertAlign w:val="subscript"/>
        </w:rPr>
        <w:t>10</w:t>
      </w:r>
      <w:r w:rsidRPr="003479EB">
        <w:rPr>
          <w:color w:val="000000" w:themeColor="text1"/>
        </w:rPr>
        <w:t xml:space="preserve"> = 5.09, but not for those who studied different items, </w:t>
      </w:r>
      <w:r w:rsidRPr="003479EB">
        <w:rPr>
          <w:i/>
          <w:color w:val="000000" w:themeColor="text1"/>
        </w:rPr>
        <w:t>F</w:t>
      </w:r>
      <w:r w:rsidRPr="003479EB">
        <w:rPr>
          <w:color w:val="000000" w:themeColor="text1"/>
        </w:rPr>
        <w:t xml:space="preserve">(1,79) = 0.08, </w:t>
      </w:r>
      <w:r w:rsidRPr="003479EB">
        <w:rPr>
          <w:i/>
          <w:color w:val="000000" w:themeColor="text1"/>
        </w:rPr>
        <w:t>p</w:t>
      </w:r>
      <w:r w:rsidRPr="003479EB">
        <w:rPr>
          <w:color w:val="000000" w:themeColor="text1"/>
        </w:rPr>
        <w:t xml:space="preserve"> = .781,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.00, </w:t>
      </w:r>
      <w:r w:rsidRPr="003479EB">
        <w:rPr>
          <w:i/>
          <w:color w:val="000000" w:themeColor="text1"/>
        </w:rPr>
        <w:t>BF</w:t>
      </w:r>
      <w:r w:rsidRPr="003479EB">
        <w:rPr>
          <w:i/>
          <w:color w:val="000000" w:themeColor="text1"/>
          <w:vertAlign w:val="subscript"/>
        </w:rPr>
        <w:t>01</w:t>
      </w:r>
      <w:r w:rsidRPr="003479EB">
        <w:rPr>
          <w:color w:val="000000" w:themeColor="text1"/>
        </w:rPr>
        <w:t xml:space="preserve"> = 24.24.The serial position effect was affected by wave, </w:t>
      </w:r>
      <w:r w:rsidRPr="003479EB">
        <w:rPr>
          <w:i/>
          <w:color w:val="000000" w:themeColor="text1"/>
        </w:rPr>
        <w:t>F</w:t>
      </w:r>
      <w:r w:rsidRPr="003479EB">
        <w:rPr>
          <w:color w:val="000000" w:themeColor="text1"/>
        </w:rPr>
        <w:t xml:space="preserve">(19,3002) = 1.80, </w:t>
      </w:r>
      <w:r w:rsidRPr="003479EB">
        <w:rPr>
          <w:i/>
          <w:color w:val="000000" w:themeColor="text1"/>
        </w:rPr>
        <w:t>p</w:t>
      </w:r>
      <w:r w:rsidRPr="003479EB">
        <w:rPr>
          <w:color w:val="000000" w:themeColor="text1"/>
        </w:rPr>
        <w:t xml:space="preserve"> = .018,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.01, although the Bayesian analysis indicated that there was more evidence for no difference, </w:t>
      </w:r>
      <w:r w:rsidRPr="003479EB">
        <w:rPr>
          <w:i/>
          <w:color w:val="000000" w:themeColor="text1"/>
        </w:rPr>
        <w:t>BF</w:t>
      </w:r>
      <w:r w:rsidRPr="003479EB">
        <w:rPr>
          <w:i/>
          <w:color w:val="000000" w:themeColor="text1"/>
          <w:vertAlign w:val="subscript"/>
        </w:rPr>
        <w:t>01</w:t>
      </w:r>
      <w:r w:rsidRPr="003479EB">
        <w:rPr>
          <w:color w:val="000000" w:themeColor="text1"/>
        </w:rPr>
        <w:t xml:space="preserve"> &gt; 10,000, but not by similarity, </w:t>
      </w:r>
      <w:r w:rsidRPr="003479EB">
        <w:rPr>
          <w:i/>
          <w:color w:val="000000" w:themeColor="text1"/>
        </w:rPr>
        <w:t>F</w:t>
      </w:r>
      <w:r w:rsidRPr="003479EB">
        <w:rPr>
          <w:color w:val="000000" w:themeColor="text1"/>
        </w:rPr>
        <w:t xml:space="preserve">(19,158) = 0.98, </w:t>
      </w:r>
      <w:r w:rsidRPr="003479EB">
        <w:rPr>
          <w:i/>
          <w:color w:val="000000" w:themeColor="text1"/>
        </w:rPr>
        <w:t>p</w:t>
      </w:r>
      <w:r w:rsidRPr="003479EB">
        <w:rPr>
          <w:color w:val="000000" w:themeColor="text1"/>
        </w:rPr>
        <w:t xml:space="preserve"> = .490,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.01, </w:t>
      </w:r>
      <w:r w:rsidRPr="003479EB">
        <w:rPr>
          <w:i/>
          <w:color w:val="000000" w:themeColor="text1"/>
        </w:rPr>
        <w:t>BF</w:t>
      </w:r>
      <w:r w:rsidRPr="003479EB">
        <w:rPr>
          <w:i/>
          <w:color w:val="000000" w:themeColor="text1"/>
          <w:vertAlign w:val="subscript"/>
        </w:rPr>
        <w:t>01</w:t>
      </w:r>
      <w:r w:rsidRPr="003479EB">
        <w:rPr>
          <w:color w:val="000000" w:themeColor="text1"/>
        </w:rPr>
        <w:t xml:space="preserve"> &gt; 10,000; the interaction was significant, </w:t>
      </w:r>
      <w:r w:rsidRPr="003479EB">
        <w:rPr>
          <w:i/>
          <w:color w:val="000000" w:themeColor="text1"/>
        </w:rPr>
        <w:t>F</w:t>
      </w:r>
      <w:r w:rsidRPr="003479EB">
        <w:rPr>
          <w:color w:val="000000" w:themeColor="text1"/>
        </w:rPr>
        <w:t xml:space="preserve">(19,3002) = 1.80, </w:t>
      </w:r>
      <w:r w:rsidRPr="003479EB">
        <w:rPr>
          <w:i/>
          <w:color w:val="000000" w:themeColor="text1"/>
        </w:rPr>
        <w:t>p</w:t>
      </w:r>
      <w:r w:rsidRPr="003479EB">
        <w:rPr>
          <w:color w:val="000000" w:themeColor="text1"/>
        </w:rPr>
        <w:t xml:space="preserve"> = .02,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.01, but the Bayesian analysis indicated </w:t>
      </w:r>
      <w:proofErr w:type="spellStart"/>
      <w:r w:rsidRPr="003479EB">
        <w:rPr>
          <w:color w:val="000000" w:themeColor="text1"/>
        </w:rPr>
        <w:t>sttrong</w:t>
      </w:r>
      <w:proofErr w:type="spellEnd"/>
      <w:r w:rsidRPr="003479EB">
        <w:rPr>
          <w:color w:val="000000" w:themeColor="text1"/>
        </w:rPr>
        <w:t xml:space="preserve"> evidence for no difference, </w:t>
      </w:r>
      <w:r w:rsidRPr="003479EB">
        <w:rPr>
          <w:i/>
          <w:color w:val="000000" w:themeColor="text1"/>
        </w:rPr>
        <w:t>BF</w:t>
      </w:r>
      <w:r w:rsidRPr="003479EB">
        <w:rPr>
          <w:i/>
          <w:color w:val="000000" w:themeColor="text1"/>
          <w:vertAlign w:val="subscript"/>
        </w:rPr>
        <w:t>01</w:t>
      </w:r>
      <w:r w:rsidRPr="003479EB">
        <w:rPr>
          <w:color w:val="000000" w:themeColor="text1"/>
        </w:rPr>
        <w:t xml:space="preserve"> = 8638.58. </w:t>
      </w:r>
      <w:proofErr w:type="gramStart"/>
      <w:r w:rsidRPr="003479EB">
        <w:rPr>
          <w:color w:val="000000" w:themeColor="text1"/>
        </w:rPr>
        <w:t>Visual inspection of the curves (Fig.</w:t>
      </w:r>
      <w:proofErr w:type="gramEnd"/>
      <w:r w:rsidRPr="003479EB">
        <w:rPr>
          <w:color w:val="000000" w:themeColor="text1"/>
        </w:rPr>
        <w:t xml:space="preserve"> </w:t>
      </w:r>
      <w:proofErr w:type="gramStart"/>
      <w:r w:rsidRPr="003479EB">
        <w:rPr>
          <w:color w:val="000000" w:themeColor="text1"/>
        </w:rPr>
        <w:t xml:space="preserve">S1 and </w:t>
      </w:r>
      <w:r w:rsidRPr="003479EB">
        <w:rPr>
          <w:color w:val="000000" w:themeColor="text1"/>
        </w:rPr>
        <w:lastRenderedPageBreak/>
        <w:t>Fig.</w:t>
      </w:r>
      <w:proofErr w:type="gramEnd"/>
      <w:r w:rsidRPr="003479EB">
        <w:rPr>
          <w:color w:val="000000" w:themeColor="text1"/>
        </w:rPr>
        <w:t xml:space="preserve"> S2) suggests that the recall advantage for items at the beginning of the list (primacy effect) was larger on the second wave than on the first.</w:t>
      </w:r>
    </w:p>
    <w:p w:rsidR="00BA54A4" w:rsidRPr="00F35B17" w:rsidRDefault="003479EB" w:rsidP="00BA54A4">
      <w:pPr>
        <w:ind w:firstLine="720"/>
        <w:rPr>
          <w:color w:val="000000" w:themeColor="text1"/>
        </w:rPr>
      </w:pPr>
      <w:r w:rsidRPr="003479EB">
        <w:rPr>
          <w:color w:val="000000" w:themeColor="text1"/>
        </w:rPr>
        <w:t xml:space="preserve">To estimate effect sizes separately for primacy and </w:t>
      </w:r>
      <w:proofErr w:type="spellStart"/>
      <w:r w:rsidRPr="003479EB">
        <w:rPr>
          <w:color w:val="000000" w:themeColor="text1"/>
        </w:rPr>
        <w:t>recency</w:t>
      </w:r>
      <w:proofErr w:type="spellEnd"/>
      <w:r w:rsidRPr="003479EB">
        <w:rPr>
          <w:color w:val="000000" w:themeColor="text1"/>
        </w:rPr>
        <w:t xml:space="preserve"> effects, we compared the mean recall rates for items on the first 4 positions to that of items for the middle 4 position to calculate primacy effect, and those of the last 4 positions to the middle 4 positions to calculate the </w:t>
      </w:r>
      <w:proofErr w:type="spellStart"/>
      <w:r w:rsidRPr="003479EB">
        <w:rPr>
          <w:color w:val="000000" w:themeColor="text1"/>
        </w:rPr>
        <w:t>recency</w:t>
      </w:r>
      <w:proofErr w:type="spellEnd"/>
      <w:r w:rsidRPr="003479EB">
        <w:rPr>
          <w:color w:val="000000" w:themeColor="text1"/>
        </w:rPr>
        <w:t xml:space="preserve"> effect. The mean effect sizes are shown in Table S7.</w:t>
      </w:r>
    </w:p>
    <w:p w:rsidR="00470578" w:rsidRPr="00F35B17" w:rsidRDefault="00470578" w:rsidP="00BA54A4">
      <w:pPr>
        <w:ind w:firstLine="720"/>
        <w:rPr>
          <w:color w:val="000000" w:themeColor="text1"/>
        </w:rPr>
      </w:pPr>
    </w:p>
    <w:p w:rsidR="00E96399" w:rsidRPr="00F35B17" w:rsidRDefault="003479EB" w:rsidP="00BA54A4">
      <w:pPr>
        <w:pStyle w:val="SMText"/>
        <w:ind w:firstLine="0"/>
        <w:jc w:val="center"/>
        <w:rPr>
          <w:b/>
          <w:iCs/>
          <w:color w:val="000000" w:themeColor="text1"/>
        </w:rPr>
      </w:pPr>
      <w:r w:rsidRPr="003479EB">
        <w:rPr>
          <w:b/>
          <w:iCs/>
          <w:color w:val="000000" w:themeColor="text1"/>
        </w:rPr>
        <w:t>Associative Priming</w:t>
      </w:r>
    </w:p>
    <w:p w:rsidR="00504BED" w:rsidRPr="00F35B17" w:rsidRDefault="003479EB" w:rsidP="00504BED">
      <w:pPr>
        <w:pStyle w:val="SMHeading"/>
        <w:rPr>
          <w:color w:val="000000" w:themeColor="text1"/>
        </w:rPr>
      </w:pPr>
      <w:r w:rsidRPr="003479EB">
        <w:rPr>
          <w:color w:val="000000" w:themeColor="text1"/>
        </w:rPr>
        <w:t>Materials and Methods</w:t>
      </w:r>
    </w:p>
    <w:p w:rsidR="00E96399" w:rsidRPr="00F35B17" w:rsidRDefault="003479EB" w:rsidP="00BA54A4">
      <w:pPr>
        <w:pStyle w:val="SMText"/>
        <w:rPr>
          <w:color w:val="000000" w:themeColor="text1"/>
        </w:rPr>
      </w:pPr>
      <w:r w:rsidRPr="003479EB">
        <w:rPr>
          <w:color w:val="000000" w:themeColor="text1"/>
        </w:rPr>
        <w:t>Participants were randomly assigned to one of four versions of the experiment. Upon return they were randomly assigned to the exact same version or another version with completely different materials.</w:t>
      </w:r>
    </w:p>
    <w:p w:rsidR="00E96399" w:rsidRPr="00F35B17" w:rsidRDefault="003479EB" w:rsidP="005C31D2">
      <w:pPr>
        <w:pStyle w:val="SMText"/>
        <w:rPr>
          <w:color w:val="000000" w:themeColor="text1"/>
        </w:rPr>
      </w:pPr>
      <w:r w:rsidRPr="003479EB">
        <w:rPr>
          <w:color w:val="000000" w:themeColor="text1"/>
        </w:rPr>
        <w:t xml:space="preserve">We selected 120 strongly associated word pairs from Nelson, </w:t>
      </w:r>
      <w:proofErr w:type="spellStart"/>
      <w:r w:rsidRPr="003479EB">
        <w:rPr>
          <w:color w:val="000000" w:themeColor="text1"/>
        </w:rPr>
        <w:t>McEvoy</w:t>
      </w:r>
      <w:proofErr w:type="spellEnd"/>
      <w:r w:rsidRPr="003479EB">
        <w:rPr>
          <w:color w:val="000000" w:themeColor="text1"/>
        </w:rPr>
        <w:t>, and Schreiber (1998). The mean forward associative strength was .65 (range .39 -.94) and the mean backward associative strength was .47 (range .21 - .78). This set was divided into four sets of 30 pairs such that the sets were matched on average strengths. To create unrelated pairs the primes were rearranged within each set. Sets were counterbalanced across versions such that each set was used once in the related condition and once in the unrelated condition. Additional sets were created of 120 unrelated word-word pairs, 240 word-</w:t>
      </w:r>
      <w:proofErr w:type="spellStart"/>
      <w:r w:rsidRPr="003479EB">
        <w:rPr>
          <w:color w:val="000000" w:themeColor="text1"/>
        </w:rPr>
        <w:t>nonword</w:t>
      </w:r>
      <w:proofErr w:type="spellEnd"/>
      <w:r w:rsidRPr="003479EB">
        <w:rPr>
          <w:color w:val="000000" w:themeColor="text1"/>
        </w:rPr>
        <w:t xml:space="preserve"> pairs, and 16 practice pairs with the same proportions of related, unrelated, and word-</w:t>
      </w:r>
      <w:proofErr w:type="spellStart"/>
      <w:r w:rsidRPr="003479EB">
        <w:rPr>
          <w:color w:val="000000" w:themeColor="text1"/>
        </w:rPr>
        <w:t>nonword</w:t>
      </w:r>
      <w:proofErr w:type="spellEnd"/>
      <w:r w:rsidRPr="003479EB">
        <w:rPr>
          <w:color w:val="000000" w:themeColor="text1"/>
        </w:rPr>
        <w:t xml:space="preserve"> pairs. </w:t>
      </w:r>
      <w:proofErr w:type="spellStart"/>
      <w:r w:rsidRPr="003479EB">
        <w:rPr>
          <w:color w:val="000000" w:themeColor="text1"/>
        </w:rPr>
        <w:t>Nonwords</w:t>
      </w:r>
      <w:proofErr w:type="spellEnd"/>
      <w:r w:rsidRPr="003479EB">
        <w:rPr>
          <w:color w:val="000000" w:themeColor="text1"/>
        </w:rPr>
        <w:t xml:space="preserve"> were created using </w:t>
      </w:r>
      <w:proofErr w:type="spellStart"/>
      <w:r w:rsidRPr="003479EB">
        <w:rPr>
          <w:color w:val="000000" w:themeColor="text1"/>
        </w:rPr>
        <w:t>Wuggy</w:t>
      </w:r>
      <w:proofErr w:type="spellEnd"/>
      <w:r w:rsidRPr="003479EB">
        <w:rPr>
          <w:color w:val="000000" w:themeColor="text1"/>
        </w:rPr>
        <w:t xml:space="preserve"> (</w:t>
      </w:r>
      <w:proofErr w:type="spellStart"/>
      <w:r w:rsidRPr="003479EB">
        <w:rPr>
          <w:color w:val="000000" w:themeColor="text1"/>
        </w:rPr>
        <w:t>Keuleers</w:t>
      </w:r>
      <w:proofErr w:type="spellEnd"/>
      <w:r w:rsidRPr="003479EB">
        <w:rPr>
          <w:color w:val="000000" w:themeColor="text1"/>
        </w:rPr>
        <w:t xml:space="preserve"> &amp; </w:t>
      </w:r>
      <w:proofErr w:type="spellStart"/>
      <w:r w:rsidRPr="003479EB">
        <w:rPr>
          <w:color w:val="000000" w:themeColor="text1"/>
        </w:rPr>
        <w:t>Brysbaert</w:t>
      </w:r>
      <w:proofErr w:type="spellEnd"/>
      <w:r w:rsidRPr="003479EB">
        <w:rPr>
          <w:color w:val="000000" w:themeColor="text1"/>
        </w:rPr>
        <w:t xml:space="preserve">, 2010) or by changing one or two letters in existing words. All </w:t>
      </w:r>
      <w:proofErr w:type="spellStart"/>
      <w:r w:rsidRPr="003479EB">
        <w:rPr>
          <w:color w:val="000000" w:themeColor="text1"/>
        </w:rPr>
        <w:t>nonwords</w:t>
      </w:r>
      <w:proofErr w:type="spellEnd"/>
      <w:r w:rsidRPr="003479EB">
        <w:rPr>
          <w:color w:val="000000" w:themeColor="text1"/>
        </w:rPr>
        <w:t xml:space="preserve"> were pronounceable. All filler and practice sets were split in two for use in the different versions of the experiment.</w:t>
      </w:r>
    </w:p>
    <w:p w:rsidR="00E96399" w:rsidRPr="00F35B17" w:rsidRDefault="003479EB" w:rsidP="005C31D2">
      <w:pPr>
        <w:pStyle w:val="SMText"/>
        <w:rPr>
          <w:color w:val="000000" w:themeColor="text1"/>
        </w:rPr>
      </w:pPr>
      <w:proofErr w:type="gramStart"/>
      <w:r w:rsidRPr="003479EB">
        <w:rPr>
          <w:color w:val="000000" w:themeColor="text1"/>
        </w:rPr>
        <w:t>Procedure.</w:t>
      </w:r>
      <w:proofErr w:type="gramEnd"/>
      <w:r w:rsidRPr="003479EB">
        <w:rPr>
          <w:color w:val="000000" w:themeColor="text1"/>
        </w:rPr>
        <w:t xml:space="preserve"> Participants were instructed that on each trial they would see two letter strings in quick succession. They were to read the first letter string but not respond to it, and make a lexical decision on the second letter string as accurately and quickly as possible. A trial consisted of a fixation (* * * * * * *) in the center of the screen for 450 </w:t>
      </w:r>
      <w:proofErr w:type="spellStart"/>
      <w:r w:rsidRPr="003479EB">
        <w:rPr>
          <w:color w:val="000000" w:themeColor="text1"/>
        </w:rPr>
        <w:t>ms</w:t>
      </w:r>
      <w:proofErr w:type="spellEnd"/>
      <w:r w:rsidRPr="003479EB">
        <w:rPr>
          <w:color w:val="000000" w:themeColor="text1"/>
        </w:rPr>
        <w:t xml:space="preserve">, a blank screen of 50 </w:t>
      </w:r>
      <w:proofErr w:type="spellStart"/>
      <w:r w:rsidRPr="003479EB">
        <w:rPr>
          <w:color w:val="000000" w:themeColor="text1"/>
        </w:rPr>
        <w:t>ms</w:t>
      </w:r>
      <w:proofErr w:type="spellEnd"/>
      <w:r w:rsidRPr="003479EB">
        <w:rPr>
          <w:color w:val="000000" w:themeColor="text1"/>
        </w:rPr>
        <w:t xml:space="preserve">, the prime word in the center of the screen for 300 </w:t>
      </w:r>
      <w:proofErr w:type="spellStart"/>
      <w:r w:rsidRPr="003479EB">
        <w:rPr>
          <w:color w:val="000000" w:themeColor="text1"/>
        </w:rPr>
        <w:t>ms</w:t>
      </w:r>
      <w:proofErr w:type="spellEnd"/>
      <w:r w:rsidRPr="003479EB">
        <w:rPr>
          <w:color w:val="000000" w:themeColor="text1"/>
        </w:rPr>
        <w:t xml:space="preserve">, a blank screen for 50 </w:t>
      </w:r>
      <w:proofErr w:type="spellStart"/>
      <w:r w:rsidRPr="003479EB">
        <w:rPr>
          <w:color w:val="000000" w:themeColor="text1"/>
        </w:rPr>
        <w:t>ms</w:t>
      </w:r>
      <w:proofErr w:type="spellEnd"/>
      <w:r w:rsidRPr="003479EB">
        <w:rPr>
          <w:color w:val="000000" w:themeColor="text1"/>
        </w:rPr>
        <w:t xml:space="preserve">, and the target letter string in the center of the screen which remained visible until the participant responded by pressing the /-key for word or the Z-key for </w:t>
      </w:r>
      <w:proofErr w:type="spellStart"/>
      <w:r w:rsidRPr="003479EB">
        <w:rPr>
          <w:color w:val="000000" w:themeColor="text1"/>
        </w:rPr>
        <w:t>nonword</w:t>
      </w:r>
      <w:proofErr w:type="spellEnd"/>
      <w:r w:rsidRPr="003479EB">
        <w:rPr>
          <w:color w:val="000000" w:themeColor="text1"/>
        </w:rPr>
        <w:t xml:space="preserve">. If the response was incorrect, feedback (“Incorrect”) was given for 1000 </w:t>
      </w:r>
      <w:proofErr w:type="spellStart"/>
      <w:r w:rsidRPr="003479EB">
        <w:rPr>
          <w:color w:val="000000" w:themeColor="text1"/>
        </w:rPr>
        <w:t>ms.</w:t>
      </w:r>
      <w:proofErr w:type="spellEnd"/>
      <w:r w:rsidRPr="003479EB">
        <w:rPr>
          <w:color w:val="000000" w:themeColor="text1"/>
        </w:rPr>
        <w:t xml:space="preserve"> </w:t>
      </w:r>
      <w:proofErr w:type="gramStart"/>
      <w:r w:rsidRPr="003479EB">
        <w:rPr>
          <w:color w:val="000000" w:themeColor="text1"/>
        </w:rPr>
        <w:t>If</w:t>
      </w:r>
      <w:proofErr w:type="gramEnd"/>
      <w:r w:rsidRPr="003479EB">
        <w:rPr>
          <w:color w:val="000000" w:themeColor="text1"/>
        </w:rPr>
        <w:t xml:space="preserve"> the response was slower than 1500 </w:t>
      </w:r>
      <w:proofErr w:type="spellStart"/>
      <w:r w:rsidRPr="003479EB">
        <w:rPr>
          <w:color w:val="000000" w:themeColor="text1"/>
        </w:rPr>
        <w:t>ms</w:t>
      </w:r>
      <w:proofErr w:type="spellEnd"/>
      <w:r w:rsidRPr="003479EB">
        <w:rPr>
          <w:color w:val="000000" w:themeColor="text1"/>
        </w:rPr>
        <w:t xml:space="preserve">, feedback (“Response too slow. Please respond faster. Press space to continue.”) </w:t>
      </w:r>
      <w:proofErr w:type="gramStart"/>
      <w:r w:rsidRPr="003479EB">
        <w:rPr>
          <w:color w:val="000000" w:themeColor="text1"/>
        </w:rPr>
        <w:t>was</w:t>
      </w:r>
      <w:proofErr w:type="gramEnd"/>
      <w:r w:rsidRPr="003479EB">
        <w:rPr>
          <w:color w:val="000000" w:themeColor="text1"/>
        </w:rPr>
        <w:t xml:space="preserve"> given for at least 2000 </w:t>
      </w:r>
      <w:proofErr w:type="spellStart"/>
      <w:r w:rsidRPr="003479EB">
        <w:rPr>
          <w:color w:val="000000" w:themeColor="text1"/>
        </w:rPr>
        <w:t>ms</w:t>
      </w:r>
      <w:proofErr w:type="spellEnd"/>
      <w:r w:rsidRPr="003479EB">
        <w:rPr>
          <w:color w:val="000000" w:themeColor="text1"/>
        </w:rPr>
        <w:t xml:space="preserve"> plus the time to hit the space bar. The experiment started with eight practice trials, followed by 240 experimental trials. The order of pairs was randomized for each participant. After 120 trials there was a self-paced break.</w:t>
      </w:r>
    </w:p>
    <w:p w:rsidR="00BA54A4" w:rsidRPr="00F35B17" w:rsidRDefault="00BA54A4" w:rsidP="005C31D2">
      <w:pPr>
        <w:pStyle w:val="SMText"/>
        <w:rPr>
          <w:color w:val="000000" w:themeColor="text1"/>
        </w:rPr>
      </w:pPr>
    </w:p>
    <w:p w:rsidR="00BA54A4" w:rsidRPr="00F35B17" w:rsidRDefault="003479EB" w:rsidP="00BA54A4">
      <w:pPr>
        <w:pStyle w:val="SMText"/>
        <w:ind w:firstLine="0"/>
        <w:rPr>
          <w:b/>
          <w:color w:val="000000" w:themeColor="text1"/>
        </w:rPr>
      </w:pPr>
      <w:r w:rsidRPr="003479EB">
        <w:rPr>
          <w:b/>
          <w:color w:val="000000" w:themeColor="text1"/>
        </w:rPr>
        <w:t>Results</w:t>
      </w:r>
    </w:p>
    <w:p w:rsidR="00BA54A4" w:rsidRPr="00F35B17" w:rsidRDefault="003479EB" w:rsidP="00BA54A4">
      <w:pPr>
        <w:rPr>
          <w:color w:val="000000" w:themeColor="text1"/>
        </w:rPr>
      </w:pPr>
      <w:r w:rsidRPr="003479EB">
        <w:rPr>
          <w:color w:val="000000" w:themeColor="text1"/>
        </w:rPr>
        <w:tab/>
        <w:t xml:space="preserve">In total 170 participants completed both waves (.68 return </w:t>
      </w:r>
      <w:proofErr w:type="gramStart"/>
      <w:r w:rsidRPr="003479EB">
        <w:rPr>
          <w:color w:val="000000" w:themeColor="text1"/>
        </w:rPr>
        <w:t>rate</w:t>
      </w:r>
      <w:proofErr w:type="gramEnd"/>
      <w:r w:rsidRPr="003479EB">
        <w:rPr>
          <w:color w:val="000000" w:themeColor="text1"/>
        </w:rPr>
        <w:t>). Data from one participant were removed because accuracy was below 80%. From the remaining 169 participants we selected the data of the first 20 participants in each counterbalanced version so that the total number of participants included in the analyses was 160 (85 females, 1 other, mean age = 39.6 (range 20-70)).</w:t>
      </w:r>
    </w:p>
    <w:p w:rsidR="00BA54A4" w:rsidRPr="00F35B17" w:rsidRDefault="003479EB" w:rsidP="00BA54A4">
      <w:pPr>
        <w:ind w:firstLine="720"/>
        <w:rPr>
          <w:color w:val="000000" w:themeColor="text1"/>
        </w:rPr>
      </w:pPr>
      <w:r w:rsidRPr="003479EB">
        <w:rPr>
          <w:color w:val="000000" w:themeColor="text1"/>
        </w:rPr>
        <w:t xml:space="preserve">Mean reaction times for correct responses that fell within three standard deviations of the participant’s mean for that wave were included in the analyses (2.78% errors, 1.72% outliers). Mean reaction times per condition are shown in Table S8. A 2 (relatedness) by 2 (wave) by 2 </w:t>
      </w:r>
      <w:r w:rsidRPr="003479EB">
        <w:rPr>
          <w:color w:val="000000" w:themeColor="text1"/>
        </w:rPr>
        <w:lastRenderedPageBreak/>
        <w:t xml:space="preserve">(similarity) mixed factor ANOVA showed a priming effect, participants responded faster to related than to unrelated targets, </w:t>
      </w:r>
      <w:r w:rsidRPr="003479EB">
        <w:rPr>
          <w:i/>
          <w:color w:val="000000" w:themeColor="text1"/>
        </w:rPr>
        <w:t>F</w:t>
      </w:r>
      <w:r w:rsidRPr="003479EB">
        <w:rPr>
          <w:color w:val="000000" w:themeColor="text1"/>
        </w:rPr>
        <w:t xml:space="preserve">(1,158) = 200.87, </w:t>
      </w:r>
      <w:r w:rsidRPr="003479EB">
        <w:rPr>
          <w:i/>
          <w:color w:val="000000" w:themeColor="text1"/>
        </w:rPr>
        <w:t>p</w:t>
      </w:r>
      <w:r w:rsidRPr="003479EB">
        <w:rPr>
          <w:color w:val="000000" w:themeColor="text1"/>
        </w:rPr>
        <w:t xml:space="preserve"> &lt; .001,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.56,</w:t>
      </w:r>
      <w:r w:rsidRPr="003479EB">
        <w:rPr>
          <w:i/>
          <w:color w:val="000000" w:themeColor="text1"/>
        </w:rPr>
        <w:t xml:space="preserve"> BF</w:t>
      </w:r>
      <w:r w:rsidRPr="003479EB">
        <w:rPr>
          <w:i/>
          <w:color w:val="000000" w:themeColor="text1"/>
          <w:vertAlign w:val="subscript"/>
        </w:rPr>
        <w:t>10</w:t>
      </w:r>
      <w:r w:rsidRPr="003479EB">
        <w:rPr>
          <w:color w:val="000000" w:themeColor="text1"/>
        </w:rPr>
        <w:t xml:space="preserve"> &gt; 10,000. Participants were faster on wave 2 than wave 1, </w:t>
      </w:r>
      <w:proofErr w:type="gramStart"/>
      <w:r w:rsidRPr="003479EB">
        <w:rPr>
          <w:i/>
          <w:color w:val="000000" w:themeColor="text1"/>
        </w:rPr>
        <w:t>F</w:t>
      </w:r>
      <w:r w:rsidRPr="003479EB">
        <w:rPr>
          <w:color w:val="000000" w:themeColor="text1"/>
        </w:rPr>
        <w:t>(</w:t>
      </w:r>
      <w:proofErr w:type="gramEnd"/>
      <w:r w:rsidRPr="003479EB">
        <w:rPr>
          <w:color w:val="000000" w:themeColor="text1"/>
        </w:rPr>
        <w:t xml:space="preserve">1,158) = 10.00, </w:t>
      </w:r>
      <w:r w:rsidRPr="003479EB">
        <w:rPr>
          <w:i/>
          <w:color w:val="000000" w:themeColor="text1"/>
        </w:rPr>
        <w:t>p</w:t>
      </w:r>
      <w:r w:rsidRPr="003479EB">
        <w:rPr>
          <w:color w:val="000000" w:themeColor="text1"/>
        </w:rPr>
        <w:t xml:space="preserve"> = .002,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.06,</w:t>
      </w:r>
      <w:r w:rsidRPr="003479EB">
        <w:rPr>
          <w:i/>
          <w:color w:val="000000" w:themeColor="text1"/>
        </w:rPr>
        <w:t xml:space="preserve"> BF</w:t>
      </w:r>
      <w:r w:rsidRPr="003479EB">
        <w:rPr>
          <w:i/>
          <w:color w:val="000000" w:themeColor="text1"/>
          <w:vertAlign w:val="subscript"/>
        </w:rPr>
        <w:t>10</w:t>
      </w:r>
      <w:r w:rsidRPr="003479EB">
        <w:rPr>
          <w:color w:val="000000" w:themeColor="text1"/>
        </w:rPr>
        <w:t xml:space="preserve"> = 273.85. The size of the priming effect was not affected by wave, </w:t>
      </w:r>
      <w:proofErr w:type="gramStart"/>
      <w:r w:rsidRPr="003479EB">
        <w:rPr>
          <w:i/>
          <w:color w:val="000000" w:themeColor="text1"/>
        </w:rPr>
        <w:t>F</w:t>
      </w:r>
      <w:r w:rsidRPr="003479EB">
        <w:rPr>
          <w:color w:val="000000" w:themeColor="text1"/>
        </w:rPr>
        <w:t>(</w:t>
      </w:r>
      <w:proofErr w:type="gramEnd"/>
      <w:r w:rsidRPr="003479EB">
        <w:rPr>
          <w:color w:val="000000" w:themeColor="text1"/>
        </w:rPr>
        <w:t xml:space="preserve">1,158) = 1.65, </w:t>
      </w:r>
      <w:r w:rsidRPr="003479EB">
        <w:rPr>
          <w:i/>
          <w:color w:val="000000" w:themeColor="text1"/>
        </w:rPr>
        <w:t>p</w:t>
      </w:r>
      <w:r w:rsidRPr="003479EB">
        <w:rPr>
          <w:color w:val="000000" w:themeColor="text1"/>
        </w:rPr>
        <w:t xml:space="preserve"> = .202,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.01,</w:t>
      </w:r>
      <w:r w:rsidRPr="003479EB">
        <w:rPr>
          <w:i/>
          <w:color w:val="000000" w:themeColor="text1"/>
        </w:rPr>
        <w:t xml:space="preserve"> BF</w:t>
      </w:r>
      <w:r w:rsidRPr="003479EB">
        <w:rPr>
          <w:i/>
          <w:color w:val="000000" w:themeColor="text1"/>
          <w:vertAlign w:val="subscript"/>
        </w:rPr>
        <w:t>01</w:t>
      </w:r>
      <w:r w:rsidRPr="003479EB">
        <w:rPr>
          <w:color w:val="000000" w:themeColor="text1"/>
        </w:rPr>
        <w:t xml:space="preserve"> = 6.20, nor by similarity, </w:t>
      </w:r>
      <w:r w:rsidRPr="003479EB">
        <w:rPr>
          <w:i/>
          <w:color w:val="000000" w:themeColor="text1"/>
        </w:rPr>
        <w:t>F</w:t>
      </w:r>
      <w:r w:rsidRPr="003479EB">
        <w:rPr>
          <w:color w:val="000000" w:themeColor="text1"/>
        </w:rPr>
        <w:t xml:space="preserve">(1,158) = 0.21, </w:t>
      </w:r>
      <w:r w:rsidRPr="003479EB">
        <w:rPr>
          <w:i/>
          <w:color w:val="000000" w:themeColor="text1"/>
        </w:rPr>
        <w:t>p</w:t>
      </w:r>
      <w:r w:rsidRPr="003479EB">
        <w:rPr>
          <w:color w:val="000000" w:themeColor="text1"/>
        </w:rPr>
        <w:t xml:space="preserve"> = .647,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.00,</w:t>
      </w:r>
      <w:r w:rsidRPr="003479EB">
        <w:rPr>
          <w:i/>
          <w:color w:val="000000" w:themeColor="text1"/>
        </w:rPr>
        <w:t xml:space="preserve"> BF</w:t>
      </w:r>
      <w:r w:rsidRPr="003479EB">
        <w:rPr>
          <w:i/>
          <w:color w:val="000000" w:themeColor="text1"/>
          <w:vertAlign w:val="subscript"/>
        </w:rPr>
        <w:t>01</w:t>
      </w:r>
      <w:r w:rsidRPr="003479EB">
        <w:rPr>
          <w:color w:val="000000" w:themeColor="text1"/>
        </w:rPr>
        <w:t xml:space="preserve"> = 8.76, nor by the interaction, </w:t>
      </w:r>
      <w:r w:rsidRPr="003479EB">
        <w:rPr>
          <w:i/>
          <w:color w:val="000000" w:themeColor="text1"/>
        </w:rPr>
        <w:t>F</w:t>
      </w:r>
      <w:r w:rsidRPr="003479EB">
        <w:rPr>
          <w:color w:val="000000" w:themeColor="text1"/>
        </w:rPr>
        <w:t xml:space="preserve">(1,158) = 1.78, </w:t>
      </w:r>
      <w:r w:rsidRPr="003479EB">
        <w:rPr>
          <w:i/>
          <w:color w:val="000000" w:themeColor="text1"/>
        </w:rPr>
        <w:t>p</w:t>
      </w:r>
      <w:r w:rsidRPr="003479EB">
        <w:rPr>
          <w:color w:val="000000" w:themeColor="text1"/>
        </w:rPr>
        <w:t xml:space="preserve"> = .184,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.01,</w:t>
      </w:r>
      <w:r w:rsidRPr="003479EB">
        <w:rPr>
          <w:i/>
          <w:color w:val="000000" w:themeColor="text1"/>
        </w:rPr>
        <w:t xml:space="preserve"> BF</w:t>
      </w:r>
      <w:r w:rsidRPr="003479EB">
        <w:rPr>
          <w:i/>
          <w:color w:val="000000" w:themeColor="text1"/>
          <w:vertAlign w:val="subscript"/>
        </w:rPr>
        <w:t>01</w:t>
      </w:r>
      <w:r w:rsidRPr="003479EB">
        <w:rPr>
          <w:color w:val="000000" w:themeColor="text1"/>
        </w:rPr>
        <w:t xml:space="preserve"> = 3.92.</w:t>
      </w:r>
    </w:p>
    <w:p w:rsidR="00E96399" w:rsidRPr="00F35B17" w:rsidRDefault="00E96399" w:rsidP="005C31D2">
      <w:pPr>
        <w:pStyle w:val="SMText"/>
        <w:rPr>
          <w:iCs/>
          <w:color w:val="000000" w:themeColor="text1"/>
        </w:rPr>
      </w:pPr>
    </w:p>
    <w:p w:rsidR="00E96399" w:rsidRPr="00F35B17" w:rsidRDefault="003479EB" w:rsidP="00BA54A4">
      <w:pPr>
        <w:pStyle w:val="SMText"/>
        <w:ind w:firstLine="0"/>
        <w:jc w:val="center"/>
        <w:rPr>
          <w:b/>
          <w:iCs/>
          <w:color w:val="000000" w:themeColor="text1"/>
        </w:rPr>
      </w:pPr>
      <w:r w:rsidRPr="003479EB">
        <w:rPr>
          <w:b/>
          <w:iCs/>
          <w:color w:val="000000" w:themeColor="text1"/>
        </w:rPr>
        <w:t>Repetition Priming and Word Frequency</w:t>
      </w:r>
    </w:p>
    <w:p w:rsidR="00504BED" w:rsidRPr="00F35B17" w:rsidRDefault="003479EB" w:rsidP="00504BED">
      <w:pPr>
        <w:pStyle w:val="SMHeading"/>
        <w:rPr>
          <w:color w:val="000000" w:themeColor="text1"/>
        </w:rPr>
      </w:pPr>
      <w:r w:rsidRPr="003479EB">
        <w:rPr>
          <w:color w:val="000000" w:themeColor="text1"/>
        </w:rPr>
        <w:t>Materials and Methods</w:t>
      </w:r>
    </w:p>
    <w:p w:rsidR="00E96399" w:rsidRPr="00F35B17" w:rsidRDefault="003479EB" w:rsidP="005C31D2">
      <w:pPr>
        <w:pStyle w:val="SMText"/>
        <w:rPr>
          <w:color w:val="000000" w:themeColor="text1"/>
        </w:rPr>
      </w:pPr>
      <w:r w:rsidRPr="003479EB">
        <w:rPr>
          <w:color w:val="000000" w:themeColor="text1"/>
        </w:rPr>
        <w:t xml:space="preserve">A set of 104 low frequency words, a set of 104 high frequency words, and a set of 208 </w:t>
      </w:r>
      <w:proofErr w:type="spellStart"/>
      <w:r w:rsidRPr="003479EB">
        <w:rPr>
          <w:color w:val="000000" w:themeColor="text1"/>
        </w:rPr>
        <w:t>nonwords</w:t>
      </w:r>
      <w:proofErr w:type="spellEnd"/>
      <w:r w:rsidRPr="003479EB">
        <w:rPr>
          <w:color w:val="000000" w:themeColor="text1"/>
        </w:rPr>
        <w:t xml:space="preserve"> were selected from </w:t>
      </w:r>
      <w:proofErr w:type="spellStart"/>
      <w:r w:rsidRPr="003479EB">
        <w:rPr>
          <w:color w:val="000000" w:themeColor="text1"/>
        </w:rPr>
        <w:t>Wagenmakers</w:t>
      </w:r>
      <w:proofErr w:type="spellEnd"/>
      <w:r w:rsidRPr="003479EB">
        <w:rPr>
          <w:color w:val="000000" w:themeColor="text1"/>
        </w:rPr>
        <w:t xml:space="preserve">, </w:t>
      </w:r>
      <w:proofErr w:type="spellStart"/>
      <w:r w:rsidRPr="003479EB">
        <w:rPr>
          <w:color w:val="000000" w:themeColor="text1"/>
        </w:rPr>
        <w:t>Zeelenberg</w:t>
      </w:r>
      <w:proofErr w:type="spellEnd"/>
      <w:r w:rsidRPr="003479EB">
        <w:rPr>
          <w:color w:val="000000" w:themeColor="text1"/>
        </w:rPr>
        <w:t xml:space="preserve">, </w:t>
      </w:r>
      <w:proofErr w:type="spellStart"/>
      <w:r w:rsidRPr="003479EB">
        <w:rPr>
          <w:color w:val="000000" w:themeColor="text1"/>
        </w:rPr>
        <w:t>Steyvers</w:t>
      </w:r>
      <w:proofErr w:type="spellEnd"/>
      <w:r w:rsidRPr="003479EB">
        <w:rPr>
          <w:color w:val="000000" w:themeColor="text1"/>
        </w:rPr>
        <w:t xml:space="preserve">, </w:t>
      </w:r>
      <w:proofErr w:type="spellStart"/>
      <w:r w:rsidRPr="003479EB">
        <w:rPr>
          <w:color w:val="000000" w:themeColor="text1"/>
        </w:rPr>
        <w:t>Shiffrin</w:t>
      </w:r>
      <w:proofErr w:type="spellEnd"/>
      <w:r w:rsidRPr="003479EB">
        <w:rPr>
          <w:color w:val="000000" w:themeColor="text1"/>
        </w:rPr>
        <w:t xml:space="preserve">, &amp; </w:t>
      </w:r>
      <w:proofErr w:type="spellStart"/>
      <w:r w:rsidRPr="003479EB">
        <w:rPr>
          <w:color w:val="000000" w:themeColor="text1"/>
        </w:rPr>
        <w:t>Raaijmakers</w:t>
      </w:r>
      <w:proofErr w:type="spellEnd"/>
      <w:r w:rsidRPr="003479EB">
        <w:rPr>
          <w:color w:val="000000" w:themeColor="text1"/>
        </w:rPr>
        <w:t xml:space="preserve"> (2004) and SUBTLEX-US. The mean SUBTLEX-US frequency per million was 1.22 (range 0.04 – 4.61) for the low frequency set and 248.48 (range 70.20 – 926.45) for the high frequency set. Four lists were created of 24 high frequency words, 24 low frequency words, and 48 </w:t>
      </w:r>
      <w:proofErr w:type="spellStart"/>
      <w:r w:rsidRPr="003479EB">
        <w:rPr>
          <w:color w:val="000000" w:themeColor="text1"/>
        </w:rPr>
        <w:t>nonwords</w:t>
      </w:r>
      <w:proofErr w:type="spellEnd"/>
      <w:r w:rsidRPr="003479EB">
        <w:rPr>
          <w:color w:val="000000" w:themeColor="text1"/>
        </w:rPr>
        <w:t xml:space="preserve">. In each version of the experiment one list was presented twice and another list was presented once. Across versions each list was presented once in the repeated condition and once in the </w:t>
      </w:r>
      <w:proofErr w:type="spellStart"/>
      <w:r w:rsidRPr="003479EB">
        <w:rPr>
          <w:color w:val="000000" w:themeColor="text1"/>
        </w:rPr>
        <w:t>nonrepeated</w:t>
      </w:r>
      <w:proofErr w:type="spellEnd"/>
      <w:r w:rsidRPr="003479EB">
        <w:rPr>
          <w:color w:val="000000" w:themeColor="text1"/>
        </w:rPr>
        <w:t xml:space="preserve"> condition. Two lists of 16 items with the same proportions of high frequency, low frequency and </w:t>
      </w:r>
      <w:proofErr w:type="spellStart"/>
      <w:r w:rsidRPr="003479EB">
        <w:rPr>
          <w:color w:val="000000" w:themeColor="text1"/>
        </w:rPr>
        <w:t>nonwords</w:t>
      </w:r>
      <w:proofErr w:type="spellEnd"/>
      <w:r w:rsidRPr="003479EB">
        <w:rPr>
          <w:color w:val="000000" w:themeColor="text1"/>
        </w:rPr>
        <w:t xml:space="preserve"> served as practice items.</w:t>
      </w:r>
    </w:p>
    <w:p w:rsidR="00E96399" w:rsidRPr="00F35B17" w:rsidRDefault="003479EB" w:rsidP="005C31D2">
      <w:pPr>
        <w:pStyle w:val="SMText"/>
        <w:rPr>
          <w:color w:val="000000" w:themeColor="text1"/>
        </w:rPr>
      </w:pPr>
      <w:r w:rsidRPr="003479EB">
        <w:rPr>
          <w:color w:val="000000" w:themeColor="text1"/>
        </w:rPr>
        <w:t xml:space="preserve">Participants were instructed that on each trial they would see a letter string and make a lexical decision on it as accurately and quickly as possible. A trial consisted of a fixation (* * * * * * *) in the center of the screen for 450 </w:t>
      </w:r>
      <w:proofErr w:type="spellStart"/>
      <w:r w:rsidRPr="003479EB">
        <w:rPr>
          <w:color w:val="000000" w:themeColor="text1"/>
        </w:rPr>
        <w:t>ms</w:t>
      </w:r>
      <w:proofErr w:type="spellEnd"/>
      <w:r w:rsidRPr="003479EB">
        <w:rPr>
          <w:color w:val="000000" w:themeColor="text1"/>
        </w:rPr>
        <w:t xml:space="preserve">, a blank screen of 50 </w:t>
      </w:r>
      <w:proofErr w:type="spellStart"/>
      <w:r w:rsidRPr="003479EB">
        <w:rPr>
          <w:color w:val="000000" w:themeColor="text1"/>
        </w:rPr>
        <w:t>ms</w:t>
      </w:r>
      <w:proofErr w:type="spellEnd"/>
      <w:r w:rsidRPr="003479EB">
        <w:rPr>
          <w:color w:val="000000" w:themeColor="text1"/>
        </w:rPr>
        <w:t xml:space="preserve">, and the target letter string in the center of the screen which remained visible until the participant responded by pressing the / key for word or the Z key for </w:t>
      </w:r>
      <w:proofErr w:type="spellStart"/>
      <w:r w:rsidRPr="003479EB">
        <w:rPr>
          <w:color w:val="000000" w:themeColor="text1"/>
        </w:rPr>
        <w:t>nonword</w:t>
      </w:r>
      <w:proofErr w:type="spellEnd"/>
      <w:r w:rsidRPr="003479EB">
        <w:rPr>
          <w:color w:val="000000" w:themeColor="text1"/>
        </w:rPr>
        <w:t xml:space="preserve">. If the response was incorrect, feedback (“Incorrect”) was given for 1000 </w:t>
      </w:r>
      <w:proofErr w:type="spellStart"/>
      <w:r w:rsidRPr="003479EB">
        <w:rPr>
          <w:color w:val="000000" w:themeColor="text1"/>
        </w:rPr>
        <w:t>ms.</w:t>
      </w:r>
      <w:proofErr w:type="spellEnd"/>
      <w:r w:rsidRPr="003479EB">
        <w:rPr>
          <w:color w:val="000000" w:themeColor="text1"/>
        </w:rPr>
        <w:t xml:space="preserve"> </w:t>
      </w:r>
      <w:proofErr w:type="gramStart"/>
      <w:r w:rsidRPr="003479EB">
        <w:rPr>
          <w:color w:val="000000" w:themeColor="text1"/>
        </w:rPr>
        <w:t>If</w:t>
      </w:r>
      <w:proofErr w:type="gramEnd"/>
      <w:r w:rsidRPr="003479EB">
        <w:rPr>
          <w:color w:val="000000" w:themeColor="text1"/>
        </w:rPr>
        <w:t xml:space="preserve"> the response was slower than 1500 </w:t>
      </w:r>
      <w:proofErr w:type="spellStart"/>
      <w:r w:rsidRPr="003479EB">
        <w:rPr>
          <w:color w:val="000000" w:themeColor="text1"/>
        </w:rPr>
        <w:t>ms</w:t>
      </w:r>
      <w:proofErr w:type="spellEnd"/>
      <w:r w:rsidRPr="003479EB">
        <w:rPr>
          <w:color w:val="000000" w:themeColor="text1"/>
        </w:rPr>
        <w:t xml:space="preserve">, feedback (“Response too slow. Please respond faster. Press space to continue.”) </w:t>
      </w:r>
      <w:proofErr w:type="gramStart"/>
      <w:r w:rsidRPr="003479EB">
        <w:rPr>
          <w:color w:val="000000" w:themeColor="text1"/>
        </w:rPr>
        <w:t>was</w:t>
      </w:r>
      <w:proofErr w:type="gramEnd"/>
      <w:r w:rsidRPr="003479EB">
        <w:rPr>
          <w:color w:val="000000" w:themeColor="text1"/>
        </w:rPr>
        <w:t xml:space="preserve"> given for at least 2000 </w:t>
      </w:r>
      <w:proofErr w:type="spellStart"/>
      <w:r w:rsidRPr="003479EB">
        <w:rPr>
          <w:color w:val="000000" w:themeColor="text1"/>
        </w:rPr>
        <w:t>ms</w:t>
      </w:r>
      <w:proofErr w:type="spellEnd"/>
      <w:r w:rsidRPr="003479EB">
        <w:rPr>
          <w:color w:val="000000" w:themeColor="text1"/>
        </w:rPr>
        <w:t xml:space="preserve"> plus the time to press the space bar. The experiment started with 16 practice trials, followed by 288 experimental trials. The first block of 96 trials consisted of items that would be repeated. The next block of 192 items consisted of 96 repeated and 96 </w:t>
      </w:r>
      <w:proofErr w:type="spellStart"/>
      <w:r w:rsidRPr="003479EB">
        <w:rPr>
          <w:color w:val="000000" w:themeColor="text1"/>
        </w:rPr>
        <w:t>nonrepeated</w:t>
      </w:r>
      <w:proofErr w:type="spellEnd"/>
      <w:r w:rsidRPr="003479EB">
        <w:rPr>
          <w:color w:val="000000" w:themeColor="text1"/>
        </w:rPr>
        <w:t xml:space="preserve"> items. The order of items was randomized for each participant. After 96 and 192 trials there was a self-paced break.</w:t>
      </w:r>
    </w:p>
    <w:p w:rsidR="00BA54A4" w:rsidRPr="00F35B17" w:rsidRDefault="00BA54A4" w:rsidP="005C31D2">
      <w:pPr>
        <w:pStyle w:val="SMText"/>
        <w:rPr>
          <w:color w:val="000000" w:themeColor="text1"/>
        </w:rPr>
      </w:pPr>
    </w:p>
    <w:p w:rsidR="00BA54A4" w:rsidRPr="00F35B17" w:rsidRDefault="003479EB" w:rsidP="00BA54A4">
      <w:pPr>
        <w:pStyle w:val="SMText"/>
        <w:ind w:firstLine="0"/>
        <w:rPr>
          <w:b/>
          <w:color w:val="000000" w:themeColor="text1"/>
        </w:rPr>
      </w:pPr>
      <w:r w:rsidRPr="003479EB">
        <w:rPr>
          <w:b/>
          <w:color w:val="000000" w:themeColor="text1"/>
        </w:rPr>
        <w:t>Results</w:t>
      </w:r>
    </w:p>
    <w:p w:rsidR="00BA54A4" w:rsidRPr="00F35B17" w:rsidRDefault="003479EB" w:rsidP="00BA54A4">
      <w:pPr>
        <w:ind w:firstLine="720"/>
        <w:rPr>
          <w:color w:val="000000" w:themeColor="text1"/>
        </w:rPr>
      </w:pPr>
      <w:r w:rsidRPr="003479EB">
        <w:rPr>
          <w:color w:val="000000" w:themeColor="text1"/>
        </w:rPr>
        <w:t xml:space="preserve">In total 171 participants completed both waves (.75 return </w:t>
      </w:r>
      <w:proofErr w:type="gramStart"/>
      <w:r w:rsidRPr="003479EB">
        <w:rPr>
          <w:color w:val="000000" w:themeColor="text1"/>
        </w:rPr>
        <w:t>rate</w:t>
      </w:r>
      <w:proofErr w:type="gramEnd"/>
      <w:r w:rsidRPr="003479EB">
        <w:rPr>
          <w:color w:val="000000" w:themeColor="text1"/>
        </w:rPr>
        <w:t>). Data from 2 participants were removed because of low accuracy. From the remaining 169 participants we selected the data of the first 20 participants in each counterbalanced version so that the total number of participants included in the analyses was 160 (83 females, mean age = 39.4 (range 18-69)).</w:t>
      </w:r>
    </w:p>
    <w:p w:rsidR="00BA54A4" w:rsidRPr="00F35B17" w:rsidRDefault="003479EB" w:rsidP="00BA54A4">
      <w:pPr>
        <w:ind w:firstLine="720"/>
        <w:rPr>
          <w:color w:val="000000" w:themeColor="text1"/>
        </w:rPr>
      </w:pPr>
      <w:r w:rsidRPr="003479EB">
        <w:rPr>
          <w:color w:val="000000" w:themeColor="text1"/>
        </w:rPr>
        <w:t xml:space="preserve">Mean reaction times for correct responses that fell within three standard deviations of the participant’s mean for that wave were included in the analyses (7.96% errors, 1.23% outliers). Mean reaction times per condition are shown in Table S9. A 2 (repetition) by 2 (frequency) by 2 (wave) by 2 (similarity) mixed factor ANOVA showed a repetition priming effect, participants responded faster to repeated than to new targets, </w:t>
      </w:r>
      <w:r w:rsidRPr="003479EB">
        <w:rPr>
          <w:i/>
          <w:color w:val="000000" w:themeColor="text1"/>
        </w:rPr>
        <w:t>F</w:t>
      </w:r>
      <w:r w:rsidRPr="003479EB">
        <w:rPr>
          <w:color w:val="000000" w:themeColor="text1"/>
        </w:rPr>
        <w:t xml:space="preserve">(1,158) = 379.20, </w:t>
      </w:r>
      <w:r w:rsidRPr="003479EB">
        <w:rPr>
          <w:i/>
          <w:color w:val="000000" w:themeColor="text1"/>
        </w:rPr>
        <w:t>p</w:t>
      </w:r>
      <w:r w:rsidRPr="003479EB">
        <w:rPr>
          <w:color w:val="000000" w:themeColor="text1"/>
        </w:rPr>
        <w:t xml:space="preserve"> &lt; .001,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.71,</w:t>
      </w:r>
      <w:r w:rsidRPr="003479EB">
        <w:rPr>
          <w:i/>
          <w:color w:val="000000" w:themeColor="text1"/>
        </w:rPr>
        <w:t xml:space="preserve"> BF</w:t>
      </w:r>
      <w:r w:rsidRPr="003479EB">
        <w:rPr>
          <w:i/>
          <w:color w:val="000000" w:themeColor="text1"/>
          <w:vertAlign w:val="subscript"/>
        </w:rPr>
        <w:t>10</w:t>
      </w:r>
      <w:r w:rsidRPr="003479EB">
        <w:rPr>
          <w:color w:val="000000" w:themeColor="text1"/>
        </w:rPr>
        <w:t xml:space="preserve"> &gt; 10,000. Participants responded faster to high frequency than low frequency words, </w:t>
      </w:r>
      <w:proofErr w:type="gramStart"/>
      <w:r w:rsidRPr="003479EB">
        <w:rPr>
          <w:i/>
          <w:color w:val="000000" w:themeColor="text1"/>
        </w:rPr>
        <w:t>F</w:t>
      </w:r>
      <w:r w:rsidRPr="003479EB">
        <w:rPr>
          <w:color w:val="000000" w:themeColor="text1"/>
        </w:rPr>
        <w:t>(</w:t>
      </w:r>
      <w:proofErr w:type="gramEnd"/>
      <w:r w:rsidRPr="003479EB">
        <w:rPr>
          <w:color w:val="000000" w:themeColor="text1"/>
        </w:rPr>
        <w:t xml:space="preserve">1,158) = 1155.87, </w:t>
      </w:r>
      <w:r w:rsidRPr="003479EB">
        <w:rPr>
          <w:i/>
          <w:color w:val="000000" w:themeColor="text1"/>
        </w:rPr>
        <w:t>p</w:t>
      </w:r>
      <w:r w:rsidRPr="003479EB">
        <w:rPr>
          <w:color w:val="000000" w:themeColor="text1"/>
        </w:rPr>
        <w:t xml:space="preserve"> &lt; .001,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.88,</w:t>
      </w:r>
      <w:r w:rsidRPr="003479EB">
        <w:rPr>
          <w:i/>
          <w:color w:val="000000" w:themeColor="text1"/>
        </w:rPr>
        <w:t xml:space="preserve"> BF</w:t>
      </w:r>
      <w:r w:rsidRPr="003479EB">
        <w:rPr>
          <w:i/>
          <w:color w:val="000000" w:themeColor="text1"/>
          <w:vertAlign w:val="subscript"/>
        </w:rPr>
        <w:t>10</w:t>
      </w:r>
      <w:r w:rsidRPr="003479EB">
        <w:rPr>
          <w:color w:val="000000" w:themeColor="text1"/>
        </w:rPr>
        <w:t xml:space="preserve"> &gt; 10,000. The interaction between repetition and frequency showed that repetition had a larger effect on low frequency than high frequency words, </w:t>
      </w:r>
      <w:r w:rsidRPr="003479EB">
        <w:rPr>
          <w:i/>
          <w:color w:val="000000" w:themeColor="text1"/>
        </w:rPr>
        <w:t>F</w:t>
      </w:r>
      <w:r w:rsidRPr="003479EB">
        <w:rPr>
          <w:color w:val="000000" w:themeColor="text1"/>
        </w:rPr>
        <w:t xml:space="preserve">(1,158) = 143.66, </w:t>
      </w:r>
      <w:r w:rsidRPr="003479EB">
        <w:rPr>
          <w:i/>
          <w:color w:val="000000" w:themeColor="text1"/>
        </w:rPr>
        <w:t>p</w:t>
      </w:r>
      <w:r w:rsidRPr="003479EB">
        <w:rPr>
          <w:color w:val="000000" w:themeColor="text1"/>
        </w:rPr>
        <w:t xml:space="preserve"> &lt; .001,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.48,</w:t>
      </w:r>
      <w:r w:rsidRPr="003479EB">
        <w:rPr>
          <w:i/>
          <w:color w:val="000000" w:themeColor="text1"/>
        </w:rPr>
        <w:t xml:space="preserve"> BF</w:t>
      </w:r>
      <w:r w:rsidRPr="003479EB">
        <w:rPr>
          <w:i/>
          <w:color w:val="000000" w:themeColor="text1"/>
          <w:vertAlign w:val="subscript"/>
        </w:rPr>
        <w:t>10</w:t>
      </w:r>
      <w:r w:rsidRPr="003479EB">
        <w:rPr>
          <w:color w:val="000000" w:themeColor="text1"/>
        </w:rPr>
        <w:t xml:space="preserve"> &gt; 10,000. Participants were faster on wave 2 than wave 1, </w:t>
      </w:r>
      <w:proofErr w:type="gramStart"/>
      <w:r w:rsidRPr="003479EB">
        <w:rPr>
          <w:i/>
          <w:color w:val="000000" w:themeColor="text1"/>
        </w:rPr>
        <w:t>F</w:t>
      </w:r>
      <w:r w:rsidRPr="003479EB">
        <w:rPr>
          <w:color w:val="000000" w:themeColor="text1"/>
        </w:rPr>
        <w:t>(</w:t>
      </w:r>
      <w:proofErr w:type="gramEnd"/>
      <w:r w:rsidRPr="003479EB">
        <w:rPr>
          <w:color w:val="000000" w:themeColor="text1"/>
        </w:rPr>
        <w:t xml:space="preserve">1,158) = 3.98, </w:t>
      </w:r>
      <w:r w:rsidRPr="003479EB">
        <w:rPr>
          <w:i/>
          <w:color w:val="000000" w:themeColor="text1"/>
        </w:rPr>
        <w:t>p</w:t>
      </w:r>
      <w:r w:rsidRPr="003479EB">
        <w:rPr>
          <w:color w:val="000000" w:themeColor="text1"/>
        </w:rPr>
        <w:t xml:space="preserve"> = .048,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.03, although the Bayesian analysis </w:t>
      </w:r>
      <w:r w:rsidRPr="003479EB">
        <w:rPr>
          <w:color w:val="000000" w:themeColor="text1"/>
        </w:rPr>
        <w:lastRenderedPageBreak/>
        <w:t xml:space="preserve">indicated that there was slightly more evidence for no difference, </w:t>
      </w:r>
      <w:r w:rsidRPr="003479EB">
        <w:rPr>
          <w:i/>
          <w:color w:val="000000" w:themeColor="text1"/>
        </w:rPr>
        <w:t>BF</w:t>
      </w:r>
      <w:r w:rsidRPr="003479EB">
        <w:rPr>
          <w:i/>
          <w:color w:val="000000" w:themeColor="text1"/>
          <w:vertAlign w:val="subscript"/>
        </w:rPr>
        <w:t>01</w:t>
      </w:r>
      <w:r w:rsidRPr="003479EB">
        <w:rPr>
          <w:color w:val="000000" w:themeColor="text1"/>
        </w:rPr>
        <w:t xml:space="preserve"> = 2.08. The size of the repetition priming effect was not affected by wave, </w:t>
      </w:r>
      <w:proofErr w:type="gramStart"/>
      <w:r w:rsidRPr="003479EB">
        <w:rPr>
          <w:i/>
          <w:color w:val="000000" w:themeColor="text1"/>
        </w:rPr>
        <w:t>F</w:t>
      </w:r>
      <w:r w:rsidRPr="003479EB">
        <w:rPr>
          <w:color w:val="000000" w:themeColor="text1"/>
        </w:rPr>
        <w:t>(</w:t>
      </w:r>
      <w:proofErr w:type="gramEnd"/>
      <w:r w:rsidRPr="003479EB">
        <w:rPr>
          <w:color w:val="000000" w:themeColor="text1"/>
        </w:rPr>
        <w:t xml:space="preserve">1,158) = 1.76, </w:t>
      </w:r>
      <w:r w:rsidRPr="003479EB">
        <w:rPr>
          <w:i/>
          <w:color w:val="000000" w:themeColor="text1"/>
        </w:rPr>
        <w:t>p</w:t>
      </w:r>
      <w:r w:rsidRPr="003479EB">
        <w:rPr>
          <w:color w:val="000000" w:themeColor="text1"/>
        </w:rPr>
        <w:t xml:space="preserve"> = .187,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.01, </w:t>
      </w:r>
      <w:r w:rsidRPr="003479EB">
        <w:rPr>
          <w:i/>
          <w:color w:val="000000" w:themeColor="text1"/>
        </w:rPr>
        <w:t>BF</w:t>
      </w:r>
      <w:r w:rsidRPr="003479EB">
        <w:rPr>
          <w:i/>
          <w:color w:val="000000" w:themeColor="text1"/>
          <w:vertAlign w:val="subscript"/>
        </w:rPr>
        <w:t>01</w:t>
      </w:r>
      <w:r w:rsidRPr="003479EB">
        <w:rPr>
          <w:color w:val="000000" w:themeColor="text1"/>
        </w:rPr>
        <w:t xml:space="preserve"> = 6.20, nor by similarity, </w:t>
      </w:r>
      <w:r w:rsidRPr="003479EB">
        <w:rPr>
          <w:i/>
          <w:color w:val="000000" w:themeColor="text1"/>
        </w:rPr>
        <w:t>F</w:t>
      </w:r>
      <w:r w:rsidRPr="003479EB">
        <w:rPr>
          <w:color w:val="000000" w:themeColor="text1"/>
        </w:rPr>
        <w:t xml:space="preserve">(1,158) = 0.85, </w:t>
      </w:r>
      <w:r w:rsidRPr="003479EB">
        <w:rPr>
          <w:i/>
          <w:color w:val="000000" w:themeColor="text1"/>
        </w:rPr>
        <w:t>p</w:t>
      </w:r>
      <w:r w:rsidRPr="003479EB">
        <w:rPr>
          <w:color w:val="000000" w:themeColor="text1"/>
        </w:rPr>
        <w:t xml:space="preserve"> = .359,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.00, </w:t>
      </w:r>
      <w:r w:rsidRPr="003479EB">
        <w:rPr>
          <w:i/>
          <w:color w:val="000000" w:themeColor="text1"/>
        </w:rPr>
        <w:t>BF</w:t>
      </w:r>
      <w:r w:rsidRPr="003479EB">
        <w:rPr>
          <w:i/>
          <w:color w:val="000000" w:themeColor="text1"/>
          <w:vertAlign w:val="subscript"/>
        </w:rPr>
        <w:t>01</w:t>
      </w:r>
      <w:r w:rsidRPr="003479EB">
        <w:rPr>
          <w:color w:val="000000" w:themeColor="text1"/>
        </w:rPr>
        <w:t xml:space="preserve"> = 13.45, nor by the interaction, </w:t>
      </w:r>
      <w:r w:rsidRPr="003479EB">
        <w:rPr>
          <w:i/>
          <w:color w:val="000000" w:themeColor="text1"/>
        </w:rPr>
        <w:t>F</w:t>
      </w:r>
      <w:r w:rsidRPr="003479EB">
        <w:rPr>
          <w:color w:val="000000" w:themeColor="text1"/>
        </w:rPr>
        <w:t xml:space="preserve">(1,158) = 1.97, </w:t>
      </w:r>
      <w:r w:rsidRPr="003479EB">
        <w:rPr>
          <w:i/>
          <w:color w:val="000000" w:themeColor="text1"/>
        </w:rPr>
        <w:t>p</w:t>
      </w:r>
      <w:r w:rsidRPr="003479EB">
        <w:rPr>
          <w:color w:val="000000" w:themeColor="text1"/>
        </w:rPr>
        <w:t xml:space="preserve"> = .163,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.01, </w:t>
      </w:r>
      <w:r w:rsidRPr="003479EB">
        <w:rPr>
          <w:i/>
          <w:color w:val="000000" w:themeColor="text1"/>
        </w:rPr>
        <w:t>BF</w:t>
      </w:r>
      <w:r w:rsidRPr="003479EB">
        <w:rPr>
          <w:i/>
          <w:color w:val="000000" w:themeColor="text1"/>
          <w:vertAlign w:val="subscript"/>
        </w:rPr>
        <w:t>01</w:t>
      </w:r>
      <w:r w:rsidRPr="003479EB">
        <w:rPr>
          <w:color w:val="000000" w:themeColor="text1"/>
        </w:rPr>
        <w:t xml:space="preserve"> = 5.74. The size of the frequency effect was affected by wave, the frequency effect was slightly larger on the first wave (92 </w:t>
      </w:r>
      <w:proofErr w:type="spellStart"/>
      <w:r w:rsidRPr="003479EB">
        <w:rPr>
          <w:color w:val="000000" w:themeColor="text1"/>
        </w:rPr>
        <w:t>ms</w:t>
      </w:r>
      <w:proofErr w:type="spellEnd"/>
      <w:r w:rsidRPr="003479EB">
        <w:rPr>
          <w:color w:val="000000" w:themeColor="text1"/>
        </w:rPr>
        <w:t xml:space="preserve">) than on the second wave (87 </w:t>
      </w:r>
      <w:proofErr w:type="spellStart"/>
      <w:r w:rsidRPr="003479EB">
        <w:rPr>
          <w:color w:val="000000" w:themeColor="text1"/>
        </w:rPr>
        <w:t>ms</w:t>
      </w:r>
      <w:proofErr w:type="spellEnd"/>
      <w:r w:rsidRPr="003479EB">
        <w:rPr>
          <w:color w:val="000000" w:themeColor="text1"/>
        </w:rPr>
        <w:t xml:space="preserve">), </w:t>
      </w:r>
      <w:r w:rsidRPr="003479EB">
        <w:rPr>
          <w:i/>
          <w:color w:val="000000" w:themeColor="text1"/>
        </w:rPr>
        <w:t>F</w:t>
      </w:r>
      <w:r w:rsidRPr="003479EB">
        <w:rPr>
          <w:color w:val="000000" w:themeColor="text1"/>
        </w:rPr>
        <w:t xml:space="preserve">(1,158) = 4.27, </w:t>
      </w:r>
      <w:r w:rsidRPr="003479EB">
        <w:rPr>
          <w:i/>
          <w:color w:val="000000" w:themeColor="text1"/>
        </w:rPr>
        <w:t>p</w:t>
      </w:r>
      <w:r w:rsidRPr="003479EB">
        <w:rPr>
          <w:color w:val="000000" w:themeColor="text1"/>
        </w:rPr>
        <w:t xml:space="preserve"> = .041,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.03, although the Bayesian analysis indicated that there was slightly more evidence for no difference, </w:t>
      </w:r>
      <w:r w:rsidRPr="003479EB">
        <w:rPr>
          <w:i/>
          <w:color w:val="000000" w:themeColor="text1"/>
        </w:rPr>
        <w:t>BF</w:t>
      </w:r>
      <w:r w:rsidRPr="003479EB">
        <w:rPr>
          <w:i/>
          <w:color w:val="000000" w:themeColor="text1"/>
          <w:vertAlign w:val="subscript"/>
        </w:rPr>
        <w:t>01</w:t>
      </w:r>
      <w:r w:rsidRPr="003479EB">
        <w:rPr>
          <w:color w:val="000000" w:themeColor="text1"/>
        </w:rPr>
        <w:t xml:space="preserve"> = 2.41, not by similarity, </w:t>
      </w:r>
      <w:r w:rsidRPr="003479EB">
        <w:rPr>
          <w:i/>
          <w:color w:val="000000" w:themeColor="text1"/>
        </w:rPr>
        <w:t>F</w:t>
      </w:r>
      <w:r w:rsidRPr="003479EB">
        <w:rPr>
          <w:color w:val="000000" w:themeColor="text1"/>
        </w:rPr>
        <w:t xml:space="preserve">(1,158) = 2.31, </w:t>
      </w:r>
      <w:r w:rsidRPr="003479EB">
        <w:rPr>
          <w:i/>
          <w:color w:val="000000" w:themeColor="text1"/>
        </w:rPr>
        <w:t>p</w:t>
      </w:r>
      <w:r w:rsidRPr="003479EB">
        <w:rPr>
          <w:color w:val="000000" w:themeColor="text1"/>
        </w:rPr>
        <w:t xml:space="preserve"> = .130,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.010, </w:t>
      </w:r>
      <w:r w:rsidRPr="003479EB">
        <w:rPr>
          <w:i/>
          <w:color w:val="000000" w:themeColor="text1"/>
        </w:rPr>
        <w:t>BF</w:t>
      </w:r>
      <w:r w:rsidRPr="003479EB">
        <w:rPr>
          <w:i/>
          <w:color w:val="000000" w:themeColor="text1"/>
          <w:vertAlign w:val="subscript"/>
        </w:rPr>
        <w:t>01</w:t>
      </w:r>
      <w:r w:rsidRPr="003479EB">
        <w:rPr>
          <w:color w:val="000000" w:themeColor="text1"/>
        </w:rPr>
        <w:t xml:space="preserve"> = 1.88, and was affected by the interaction, which showed that the reduction of the frequency effect was larger for similar than for different stimuli, </w:t>
      </w:r>
      <w:r w:rsidRPr="003479EB">
        <w:rPr>
          <w:i/>
          <w:color w:val="000000" w:themeColor="text1"/>
        </w:rPr>
        <w:t>F</w:t>
      </w:r>
      <w:r w:rsidRPr="003479EB">
        <w:rPr>
          <w:color w:val="000000" w:themeColor="text1"/>
        </w:rPr>
        <w:t xml:space="preserve">(1,158) = 4.61, </w:t>
      </w:r>
      <w:r w:rsidRPr="003479EB">
        <w:rPr>
          <w:i/>
          <w:color w:val="000000" w:themeColor="text1"/>
        </w:rPr>
        <w:t>p</w:t>
      </w:r>
      <w:r w:rsidRPr="003479EB">
        <w:rPr>
          <w:color w:val="000000" w:themeColor="text1"/>
        </w:rPr>
        <w:t xml:space="preserve"> = .033,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.03, although the Bayesian analysis indicated that there was more evidence for no difference, </w:t>
      </w:r>
      <w:r w:rsidRPr="003479EB">
        <w:rPr>
          <w:i/>
          <w:color w:val="000000" w:themeColor="text1"/>
        </w:rPr>
        <w:t>BF</w:t>
      </w:r>
      <w:r w:rsidRPr="003479EB">
        <w:rPr>
          <w:i/>
          <w:color w:val="000000" w:themeColor="text1"/>
          <w:vertAlign w:val="subscript"/>
        </w:rPr>
        <w:t>01</w:t>
      </w:r>
      <w:r w:rsidRPr="003479EB">
        <w:rPr>
          <w:color w:val="000000" w:themeColor="text1"/>
        </w:rPr>
        <w:t xml:space="preserve"> = 6.60. Finally, the interaction between frequency and repetition was marginally affected by wave, </w:t>
      </w:r>
      <w:proofErr w:type="gramStart"/>
      <w:r w:rsidRPr="003479EB">
        <w:rPr>
          <w:i/>
          <w:color w:val="000000" w:themeColor="text1"/>
        </w:rPr>
        <w:t>F</w:t>
      </w:r>
      <w:r w:rsidRPr="003479EB">
        <w:rPr>
          <w:color w:val="000000" w:themeColor="text1"/>
        </w:rPr>
        <w:t>(</w:t>
      </w:r>
      <w:proofErr w:type="gramEnd"/>
      <w:r w:rsidRPr="003479EB">
        <w:rPr>
          <w:color w:val="000000" w:themeColor="text1"/>
        </w:rPr>
        <w:t xml:space="preserve">1,158) = 3.68, </w:t>
      </w:r>
      <w:r w:rsidRPr="003479EB">
        <w:rPr>
          <w:i/>
          <w:color w:val="000000" w:themeColor="text1"/>
        </w:rPr>
        <w:t>p</w:t>
      </w:r>
      <w:r w:rsidRPr="003479EB">
        <w:rPr>
          <w:color w:val="000000" w:themeColor="text1"/>
        </w:rPr>
        <w:t xml:space="preserve"> = .057,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.02, although the Bayesian analysis indicated that there was more evidence for no difference, </w:t>
      </w:r>
      <w:r w:rsidRPr="003479EB">
        <w:rPr>
          <w:i/>
          <w:color w:val="000000" w:themeColor="text1"/>
        </w:rPr>
        <w:t>BF</w:t>
      </w:r>
      <w:r w:rsidRPr="003479EB">
        <w:rPr>
          <w:i/>
          <w:color w:val="000000" w:themeColor="text1"/>
          <w:vertAlign w:val="subscript"/>
        </w:rPr>
        <w:t>01</w:t>
      </w:r>
      <w:r w:rsidRPr="003479EB">
        <w:rPr>
          <w:color w:val="000000" w:themeColor="text1"/>
        </w:rPr>
        <w:t xml:space="preserve"> = 4.18, but not by similarity, </w:t>
      </w:r>
      <w:r w:rsidRPr="003479EB">
        <w:rPr>
          <w:i/>
          <w:color w:val="000000" w:themeColor="text1"/>
        </w:rPr>
        <w:t>F</w:t>
      </w:r>
      <w:r w:rsidRPr="003479EB">
        <w:rPr>
          <w:color w:val="000000" w:themeColor="text1"/>
        </w:rPr>
        <w:t xml:space="preserve">(1,158) = 1.01, </w:t>
      </w:r>
      <w:r w:rsidRPr="003479EB">
        <w:rPr>
          <w:i/>
          <w:color w:val="000000" w:themeColor="text1"/>
        </w:rPr>
        <w:t>p</w:t>
      </w:r>
      <w:r w:rsidRPr="003479EB">
        <w:rPr>
          <w:color w:val="000000" w:themeColor="text1"/>
        </w:rPr>
        <w:t xml:space="preserve"> = .317,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.01, </w:t>
      </w:r>
      <w:r w:rsidRPr="003479EB">
        <w:rPr>
          <w:i/>
          <w:color w:val="000000" w:themeColor="text1"/>
        </w:rPr>
        <w:t>BF</w:t>
      </w:r>
      <w:r w:rsidRPr="003479EB">
        <w:rPr>
          <w:i/>
          <w:color w:val="000000" w:themeColor="text1"/>
          <w:vertAlign w:val="subscript"/>
        </w:rPr>
        <w:t>01</w:t>
      </w:r>
      <w:r w:rsidRPr="003479EB">
        <w:rPr>
          <w:color w:val="000000" w:themeColor="text1"/>
        </w:rPr>
        <w:t xml:space="preserve"> = 5.59, nor the interaction, </w:t>
      </w:r>
      <w:r w:rsidRPr="003479EB">
        <w:rPr>
          <w:i/>
          <w:color w:val="000000" w:themeColor="text1"/>
        </w:rPr>
        <w:t>F</w:t>
      </w:r>
      <w:r w:rsidRPr="003479EB">
        <w:rPr>
          <w:color w:val="000000" w:themeColor="text1"/>
        </w:rPr>
        <w:t xml:space="preserve">(1,158) = 0.09, </w:t>
      </w:r>
      <w:r w:rsidRPr="003479EB">
        <w:rPr>
          <w:i/>
          <w:color w:val="000000" w:themeColor="text1"/>
        </w:rPr>
        <w:t>p</w:t>
      </w:r>
      <w:r w:rsidRPr="003479EB">
        <w:rPr>
          <w:color w:val="000000" w:themeColor="text1"/>
        </w:rPr>
        <w:t xml:space="preserve"> = .762,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.00, </w:t>
      </w:r>
      <w:r w:rsidRPr="003479EB">
        <w:rPr>
          <w:i/>
          <w:color w:val="000000" w:themeColor="text1"/>
        </w:rPr>
        <w:t>BF</w:t>
      </w:r>
      <w:r w:rsidRPr="003479EB">
        <w:rPr>
          <w:i/>
          <w:color w:val="000000" w:themeColor="text1"/>
          <w:vertAlign w:val="subscript"/>
        </w:rPr>
        <w:t>01</w:t>
      </w:r>
      <w:r w:rsidRPr="003479EB">
        <w:rPr>
          <w:color w:val="000000" w:themeColor="text1"/>
        </w:rPr>
        <w:t xml:space="preserve"> = 3.66.</w:t>
      </w:r>
    </w:p>
    <w:p w:rsidR="00E96399" w:rsidRPr="00F35B17" w:rsidRDefault="00E96399" w:rsidP="005C31D2">
      <w:pPr>
        <w:pStyle w:val="SMText"/>
        <w:rPr>
          <w:i/>
          <w:iCs/>
          <w:color w:val="000000" w:themeColor="text1"/>
        </w:rPr>
      </w:pPr>
    </w:p>
    <w:p w:rsidR="00E96399" w:rsidRPr="00F35B17" w:rsidRDefault="003479EB" w:rsidP="00BA54A4">
      <w:pPr>
        <w:pStyle w:val="SMText"/>
        <w:ind w:firstLine="0"/>
        <w:jc w:val="center"/>
        <w:rPr>
          <w:b/>
          <w:iCs/>
          <w:color w:val="000000" w:themeColor="text1"/>
        </w:rPr>
      </w:pPr>
      <w:r w:rsidRPr="003479EB">
        <w:rPr>
          <w:b/>
          <w:iCs/>
          <w:color w:val="000000" w:themeColor="text1"/>
        </w:rPr>
        <w:t>Shape Simulation</w:t>
      </w:r>
    </w:p>
    <w:p w:rsidR="00504BED" w:rsidRPr="00F35B17" w:rsidRDefault="003479EB" w:rsidP="00504BED">
      <w:pPr>
        <w:pStyle w:val="SMHeading"/>
        <w:rPr>
          <w:color w:val="000000" w:themeColor="text1"/>
        </w:rPr>
      </w:pPr>
      <w:r w:rsidRPr="003479EB">
        <w:rPr>
          <w:color w:val="000000" w:themeColor="text1"/>
        </w:rPr>
        <w:t>Materials and Methods</w:t>
      </w:r>
    </w:p>
    <w:p w:rsidR="00E96399" w:rsidRPr="00F35B17" w:rsidRDefault="003479EB" w:rsidP="005C31D2">
      <w:pPr>
        <w:pStyle w:val="SMText"/>
        <w:rPr>
          <w:color w:val="000000" w:themeColor="text1"/>
        </w:rPr>
      </w:pPr>
      <w:r w:rsidRPr="003479EB">
        <w:rPr>
          <w:color w:val="000000" w:themeColor="text1"/>
        </w:rPr>
        <w:t>Stimuli were 120 sentences and 120 pictures. Fifty-two sentences were taken from (</w:t>
      </w:r>
      <w:r w:rsidRPr="003479EB">
        <w:rPr>
          <w:i/>
          <w:color w:val="000000" w:themeColor="text1"/>
        </w:rPr>
        <w:t>28</w:t>
      </w:r>
      <w:r w:rsidRPr="003479EB">
        <w:rPr>
          <w:color w:val="000000" w:themeColor="text1"/>
        </w:rPr>
        <w:t>). The other 68 sentences were new. The sentences described 60 objects, in two different implied shapes. The pictures represented the same 60 objects, with one picture showing one of the implied shapes and the other showing the other implied shape. All pictures were grayscale photographs showing the object on a white background. Two sets were created with 30 objects each for the two waves of the experiment. Order of the two sets was counterbalanced. For each set, four versions were created with 30 sentence-picture pairs each, such that the shape shown in the picture matched that implied by the sentence for half of the pairs, and mismatched for the other half. Across the four versions, all items were used equally often in the match and mismatch condition. Because all experimental items required a “yes” response, two sets of 30 additional sentence-picture pairs were used as fillers. The filler sentences were similar to the experimental sentences in length and position of object nouns, but were followed by an unrelated picture, thus requiring a “no” response.</w:t>
      </w:r>
    </w:p>
    <w:p w:rsidR="00E96399" w:rsidRPr="00F35B17" w:rsidRDefault="003479EB" w:rsidP="005C31D2">
      <w:pPr>
        <w:pStyle w:val="SMText"/>
        <w:rPr>
          <w:color w:val="000000" w:themeColor="text1"/>
        </w:rPr>
      </w:pPr>
      <w:r w:rsidRPr="003479EB">
        <w:rPr>
          <w:color w:val="000000" w:themeColor="text1"/>
        </w:rPr>
        <w:t xml:space="preserve">Each trial started with a fixation (+), vertically centered and left justified, for 1000 </w:t>
      </w:r>
      <w:proofErr w:type="spellStart"/>
      <w:r w:rsidRPr="003479EB">
        <w:rPr>
          <w:color w:val="000000" w:themeColor="text1"/>
        </w:rPr>
        <w:t>ms</w:t>
      </w:r>
      <w:proofErr w:type="spellEnd"/>
      <w:r w:rsidRPr="003479EB">
        <w:rPr>
          <w:color w:val="000000" w:themeColor="text1"/>
        </w:rPr>
        <w:t xml:space="preserve">, immediately followed by the sentence. The sentence was also left justified so that the first letter appeared at the same location as the fixation. Participants pressed the P key when they had read and understood the sentence. Then a fixation (+) was presented in the center of the screen for 500 </w:t>
      </w:r>
      <w:proofErr w:type="spellStart"/>
      <w:r w:rsidRPr="003479EB">
        <w:rPr>
          <w:color w:val="000000" w:themeColor="text1"/>
        </w:rPr>
        <w:t>ms</w:t>
      </w:r>
      <w:proofErr w:type="spellEnd"/>
      <w:r w:rsidRPr="003479EB">
        <w:rPr>
          <w:color w:val="000000" w:themeColor="text1"/>
        </w:rPr>
        <w:t xml:space="preserve">, immediately followed by the picture. Participants responded by pressing the /-key if the picture presented an object that was named in the sentence, or the Z-key if the object was not named in the sentence. An incorrect response was followed by feedback (“Incorrect”) for 500 </w:t>
      </w:r>
      <w:proofErr w:type="spellStart"/>
      <w:r w:rsidRPr="003479EB">
        <w:rPr>
          <w:color w:val="000000" w:themeColor="text1"/>
        </w:rPr>
        <w:t>ms.</w:t>
      </w:r>
      <w:proofErr w:type="spellEnd"/>
      <w:r w:rsidRPr="003479EB">
        <w:rPr>
          <w:color w:val="000000" w:themeColor="text1"/>
        </w:rPr>
        <w:t xml:space="preserve"> </w:t>
      </w:r>
      <w:proofErr w:type="gramStart"/>
      <w:r w:rsidRPr="003479EB">
        <w:rPr>
          <w:color w:val="000000" w:themeColor="text1"/>
        </w:rPr>
        <w:t>Half</w:t>
      </w:r>
      <w:proofErr w:type="gramEnd"/>
      <w:r w:rsidRPr="003479EB">
        <w:rPr>
          <w:color w:val="000000" w:themeColor="text1"/>
        </w:rPr>
        <w:t xml:space="preserve"> of the filler trials was followed by a yes/no comprehension question. Each trial was followed by an interval of 1000 </w:t>
      </w:r>
      <w:proofErr w:type="spellStart"/>
      <w:r w:rsidRPr="003479EB">
        <w:rPr>
          <w:color w:val="000000" w:themeColor="text1"/>
        </w:rPr>
        <w:t>ms</w:t>
      </w:r>
      <w:proofErr w:type="spellEnd"/>
      <w:r w:rsidRPr="003479EB">
        <w:rPr>
          <w:color w:val="000000" w:themeColor="text1"/>
        </w:rPr>
        <w:t xml:space="preserve"> before the next trial started.</w:t>
      </w:r>
    </w:p>
    <w:p w:rsidR="00BA54A4" w:rsidRPr="00F35B17" w:rsidRDefault="00BA54A4" w:rsidP="005C31D2">
      <w:pPr>
        <w:pStyle w:val="SMText"/>
        <w:rPr>
          <w:color w:val="000000" w:themeColor="text1"/>
        </w:rPr>
      </w:pPr>
    </w:p>
    <w:p w:rsidR="00BA54A4" w:rsidRPr="00F35B17" w:rsidRDefault="003479EB" w:rsidP="00BA54A4">
      <w:pPr>
        <w:pStyle w:val="SMText"/>
        <w:ind w:firstLine="0"/>
        <w:rPr>
          <w:b/>
          <w:color w:val="000000" w:themeColor="text1"/>
        </w:rPr>
      </w:pPr>
      <w:r w:rsidRPr="003479EB">
        <w:rPr>
          <w:b/>
          <w:color w:val="000000" w:themeColor="text1"/>
        </w:rPr>
        <w:t>Results</w:t>
      </w:r>
    </w:p>
    <w:p w:rsidR="00BA54A4" w:rsidRPr="00F35B17" w:rsidRDefault="003479EB" w:rsidP="00BA54A4">
      <w:pPr>
        <w:ind w:firstLine="720"/>
        <w:rPr>
          <w:color w:val="000000" w:themeColor="text1"/>
        </w:rPr>
      </w:pPr>
      <w:r w:rsidRPr="003479EB">
        <w:rPr>
          <w:color w:val="000000" w:themeColor="text1"/>
        </w:rPr>
        <w:t xml:space="preserve">In total 180 participants completed both waves (.56 return </w:t>
      </w:r>
      <w:proofErr w:type="gramStart"/>
      <w:r w:rsidRPr="003479EB">
        <w:rPr>
          <w:color w:val="000000" w:themeColor="text1"/>
        </w:rPr>
        <w:t>rate</w:t>
      </w:r>
      <w:proofErr w:type="gramEnd"/>
      <w:r w:rsidRPr="003479EB">
        <w:rPr>
          <w:color w:val="000000" w:themeColor="text1"/>
        </w:rPr>
        <w:t xml:space="preserve">). Data from 1 participant were removed because accuracy was below 80%. From the remaining 179 participants we selected the data of the first 10 participants in each counterbalanced version so that the total </w:t>
      </w:r>
      <w:r w:rsidRPr="003479EB">
        <w:rPr>
          <w:color w:val="000000" w:themeColor="text1"/>
        </w:rPr>
        <w:lastRenderedPageBreak/>
        <w:t>number of participants included in the analyses was 160 (86 females, 1 other, mean age = 40.0 (range 18-69)).</w:t>
      </w:r>
    </w:p>
    <w:p w:rsidR="00BA54A4" w:rsidRPr="00F35B17" w:rsidRDefault="003479EB" w:rsidP="00BA54A4">
      <w:pPr>
        <w:ind w:firstLine="720"/>
        <w:rPr>
          <w:color w:val="000000" w:themeColor="text1"/>
        </w:rPr>
      </w:pPr>
      <w:r w:rsidRPr="003479EB">
        <w:rPr>
          <w:color w:val="000000" w:themeColor="text1"/>
        </w:rPr>
        <w:t xml:space="preserve">Mean reaction times for correct responses that fell within three standard deviations of the participant’s mean for that wave were included in the analyses (3.86% errors, 1.65% outliers). Mean reaction times per condition are shown in Table S10. A 2 (match) by 2 (wave) by 2 (similarity) mixed factor ANOVA showed a match effect, participants responded faster to pictures that matched the shape implied by the sentence than to pictures that mismatched the shape, </w:t>
      </w:r>
      <w:r w:rsidRPr="003479EB">
        <w:rPr>
          <w:i/>
          <w:color w:val="000000" w:themeColor="text1"/>
        </w:rPr>
        <w:t>F</w:t>
      </w:r>
      <w:r w:rsidRPr="003479EB">
        <w:rPr>
          <w:color w:val="000000" w:themeColor="text1"/>
        </w:rPr>
        <w:t xml:space="preserve">(1,158) = 32.89, </w:t>
      </w:r>
      <w:r w:rsidRPr="003479EB">
        <w:rPr>
          <w:i/>
          <w:color w:val="000000" w:themeColor="text1"/>
        </w:rPr>
        <w:t>p</w:t>
      </w:r>
      <w:r w:rsidRPr="003479EB">
        <w:rPr>
          <w:color w:val="000000" w:themeColor="text1"/>
        </w:rPr>
        <w:t xml:space="preserve"> &lt; .001,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.17,</w:t>
      </w:r>
      <w:r w:rsidRPr="003479EB">
        <w:rPr>
          <w:i/>
          <w:color w:val="000000" w:themeColor="text1"/>
        </w:rPr>
        <w:t xml:space="preserve"> BF</w:t>
      </w:r>
      <w:r w:rsidRPr="003479EB">
        <w:rPr>
          <w:i/>
          <w:color w:val="000000" w:themeColor="text1"/>
          <w:vertAlign w:val="subscript"/>
        </w:rPr>
        <w:t>10</w:t>
      </w:r>
      <w:r w:rsidRPr="003479EB">
        <w:rPr>
          <w:color w:val="000000" w:themeColor="text1"/>
        </w:rPr>
        <w:t xml:space="preserve"> &gt; 10,000. Participants were faster on wave 2 than wave 1, </w:t>
      </w:r>
      <w:proofErr w:type="gramStart"/>
      <w:r w:rsidRPr="003479EB">
        <w:rPr>
          <w:i/>
          <w:color w:val="000000" w:themeColor="text1"/>
        </w:rPr>
        <w:t>F</w:t>
      </w:r>
      <w:r w:rsidRPr="003479EB">
        <w:rPr>
          <w:color w:val="000000" w:themeColor="text1"/>
        </w:rPr>
        <w:t>(</w:t>
      </w:r>
      <w:proofErr w:type="gramEnd"/>
      <w:r w:rsidRPr="003479EB">
        <w:rPr>
          <w:color w:val="000000" w:themeColor="text1"/>
        </w:rPr>
        <w:t xml:space="preserve">1,158) = 152.94, </w:t>
      </w:r>
      <w:r w:rsidRPr="003479EB">
        <w:rPr>
          <w:i/>
          <w:color w:val="000000" w:themeColor="text1"/>
        </w:rPr>
        <w:t>p</w:t>
      </w:r>
      <w:r w:rsidRPr="003479EB">
        <w:rPr>
          <w:color w:val="000000" w:themeColor="text1"/>
        </w:rPr>
        <w:t xml:space="preserve"> &lt; .001,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.49,</w:t>
      </w:r>
      <w:r w:rsidRPr="003479EB">
        <w:rPr>
          <w:i/>
          <w:color w:val="000000" w:themeColor="text1"/>
        </w:rPr>
        <w:t xml:space="preserve"> BF</w:t>
      </w:r>
      <w:r w:rsidRPr="003479EB">
        <w:rPr>
          <w:i/>
          <w:color w:val="000000" w:themeColor="text1"/>
          <w:vertAlign w:val="subscript"/>
        </w:rPr>
        <w:t>10</w:t>
      </w:r>
      <w:r w:rsidRPr="003479EB">
        <w:rPr>
          <w:color w:val="000000" w:themeColor="text1"/>
        </w:rPr>
        <w:t xml:space="preserve"> &gt; 10,000. The match effect was not different between waves, </w:t>
      </w:r>
      <w:proofErr w:type="gramStart"/>
      <w:r w:rsidRPr="003479EB">
        <w:rPr>
          <w:i/>
          <w:color w:val="000000" w:themeColor="text1"/>
        </w:rPr>
        <w:t>F</w:t>
      </w:r>
      <w:r w:rsidRPr="003479EB">
        <w:rPr>
          <w:color w:val="000000" w:themeColor="text1"/>
        </w:rPr>
        <w:t>(</w:t>
      </w:r>
      <w:proofErr w:type="gramEnd"/>
      <w:r w:rsidRPr="003479EB">
        <w:rPr>
          <w:color w:val="000000" w:themeColor="text1"/>
        </w:rPr>
        <w:t xml:space="preserve">1,158) = 1.26, </w:t>
      </w:r>
      <w:r w:rsidRPr="003479EB">
        <w:rPr>
          <w:i/>
          <w:color w:val="000000" w:themeColor="text1"/>
        </w:rPr>
        <w:t>p</w:t>
      </w:r>
      <w:r w:rsidRPr="003479EB">
        <w:rPr>
          <w:color w:val="000000" w:themeColor="text1"/>
        </w:rPr>
        <w:t xml:space="preserve"> = .263,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.01, </w:t>
      </w:r>
      <w:r w:rsidRPr="003479EB">
        <w:rPr>
          <w:i/>
          <w:color w:val="000000" w:themeColor="text1"/>
        </w:rPr>
        <w:t>BF</w:t>
      </w:r>
      <w:r w:rsidRPr="003479EB">
        <w:rPr>
          <w:i/>
          <w:color w:val="000000" w:themeColor="text1"/>
          <w:vertAlign w:val="subscript"/>
        </w:rPr>
        <w:t>01</w:t>
      </w:r>
      <w:r w:rsidRPr="003479EB">
        <w:rPr>
          <w:color w:val="000000" w:themeColor="text1"/>
        </w:rPr>
        <w:t xml:space="preserve"> = 6.68, nor was it affected by similarity, </w:t>
      </w:r>
      <w:r w:rsidRPr="003479EB">
        <w:rPr>
          <w:i/>
          <w:color w:val="000000" w:themeColor="text1"/>
        </w:rPr>
        <w:t>F</w:t>
      </w:r>
      <w:r w:rsidRPr="003479EB">
        <w:rPr>
          <w:color w:val="000000" w:themeColor="text1"/>
        </w:rPr>
        <w:t xml:space="preserve">(1,158) = 1.29, </w:t>
      </w:r>
      <w:r w:rsidRPr="003479EB">
        <w:rPr>
          <w:i/>
          <w:color w:val="000000" w:themeColor="text1"/>
        </w:rPr>
        <w:t>p</w:t>
      </w:r>
      <w:r w:rsidRPr="003479EB">
        <w:rPr>
          <w:color w:val="000000" w:themeColor="text1"/>
        </w:rPr>
        <w:t xml:space="preserve"> = .257,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.01, </w:t>
      </w:r>
      <w:r w:rsidRPr="003479EB">
        <w:rPr>
          <w:i/>
          <w:color w:val="000000" w:themeColor="text1"/>
        </w:rPr>
        <w:t>BF</w:t>
      </w:r>
      <w:r w:rsidRPr="003479EB">
        <w:rPr>
          <w:i/>
          <w:color w:val="000000" w:themeColor="text1"/>
          <w:vertAlign w:val="subscript"/>
        </w:rPr>
        <w:t>01</w:t>
      </w:r>
      <w:r w:rsidRPr="003479EB">
        <w:rPr>
          <w:color w:val="000000" w:themeColor="text1"/>
        </w:rPr>
        <w:t xml:space="preserve"> = 5.49. The size of the match effect was affected, however, by the interaction between wave and similarity, </w:t>
      </w:r>
      <w:proofErr w:type="gramStart"/>
      <w:r w:rsidRPr="003479EB">
        <w:rPr>
          <w:i/>
          <w:color w:val="000000" w:themeColor="text1"/>
        </w:rPr>
        <w:t>F</w:t>
      </w:r>
      <w:r w:rsidRPr="003479EB">
        <w:rPr>
          <w:color w:val="000000" w:themeColor="text1"/>
        </w:rPr>
        <w:t>(</w:t>
      </w:r>
      <w:proofErr w:type="gramEnd"/>
      <w:r w:rsidRPr="003479EB">
        <w:rPr>
          <w:color w:val="000000" w:themeColor="text1"/>
        </w:rPr>
        <w:t xml:space="preserve">1,158) = 10.70, </w:t>
      </w:r>
      <w:r w:rsidRPr="003479EB">
        <w:rPr>
          <w:i/>
          <w:color w:val="000000" w:themeColor="text1"/>
        </w:rPr>
        <w:t>p</w:t>
      </w:r>
      <w:r w:rsidRPr="003479EB">
        <w:rPr>
          <w:color w:val="000000" w:themeColor="text1"/>
        </w:rPr>
        <w:t xml:space="preserve"> = .001,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.06, although the Bayesian analysis indicated ambiguous evidence, </w:t>
      </w:r>
      <w:r w:rsidRPr="003479EB">
        <w:rPr>
          <w:i/>
          <w:color w:val="000000" w:themeColor="text1"/>
        </w:rPr>
        <w:t>BF</w:t>
      </w:r>
      <w:r w:rsidRPr="003479EB">
        <w:rPr>
          <w:i/>
          <w:color w:val="000000" w:themeColor="text1"/>
          <w:vertAlign w:val="subscript"/>
        </w:rPr>
        <w:t>01</w:t>
      </w:r>
      <w:r w:rsidRPr="003479EB">
        <w:rPr>
          <w:color w:val="000000" w:themeColor="text1"/>
        </w:rPr>
        <w:t xml:space="preserve"> = 1.02. The match effect was larger on wave 2 than wave 1 when the items were different, </w:t>
      </w:r>
      <w:proofErr w:type="gramStart"/>
      <w:r w:rsidRPr="003479EB">
        <w:rPr>
          <w:i/>
          <w:color w:val="000000" w:themeColor="text1"/>
        </w:rPr>
        <w:t>F</w:t>
      </w:r>
      <w:r w:rsidRPr="003479EB">
        <w:rPr>
          <w:color w:val="000000" w:themeColor="text1"/>
        </w:rPr>
        <w:t>(</w:t>
      </w:r>
      <w:proofErr w:type="gramEnd"/>
      <w:r w:rsidRPr="003479EB">
        <w:rPr>
          <w:color w:val="000000" w:themeColor="text1"/>
        </w:rPr>
        <w:t xml:space="preserve">1,79) = 9.94, </w:t>
      </w:r>
      <w:r w:rsidRPr="003479EB">
        <w:rPr>
          <w:i/>
          <w:color w:val="000000" w:themeColor="text1"/>
        </w:rPr>
        <w:t>p</w:t>
      </w:r>
      <w:r w:rsidRPr="003479EB">
        <w:rPr>
          <w:color w:val="000000" w:themeColor="text1"/>
        </w:rPr>
        <w:t xml:space="preserve"> = .002,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.11, although the Bayesian analysis indicated ambiguous evidence, </w:t>
      </w:r>
      <w:r w:rsidRPr="003479EB">
        <w:rPr>
          <w:i/>
          <w:color w:val="000000" w:themeColor="text1"/>
        </w:rPr>
        <w:t>BF</w:t>
      </w:r>
      <w:r w:rsidRPr="003479EB">
        <w:rPr>
          <w:i/>
          <w:color w:val="000000" w:themeColor="text1"/>
          <w:vertAlign w:val="subscript"/>
        </w:rPr>
        <w:t>01</w:t>
      </w:r>
      <w:r w:rsidRPr="003479EB">
        <w:rPr>
          <w:color w:val="000000" w:themeColor="text1"/>
        </w:rPr>
        <w:t xml:space="preserve"> = 1.31, but not when the items were the same,  </w:t>
      </w:r>
      <w:r w:rsidRPr="003479EB">
        <w:rPr>
          <w:i/>
          <w:color w:val="000000" w:themeColor="text1"/>
        </w:rPr>
        <w:t>F</w:t>
      </w:r>
      <w:r w:rsidRPr="003479EB">
        <w:rPr>
          <w:color w:val="000000" w:themeColor="text1"/>
        </w:rPr>
        <w:t xml:space="preserve">(1,79) = 2.24, </w:t>
      </w:r>
      <w:r w:rsidRPr="003479EB">
        <w:rPr>
          <w:i/>
          <w:color w:val="000000" w:themeColor="text1"/>
        </w:rPr>
        <w:t>p</w:t>
      </w:r>
      <w:r w:rsidRPr="003479EB">
        <w:rPr>
          <w:color w:val="000000" w:themeColor="text1"/>
        </w:rPr>
        <w:t xml:space="preserve"> = .138, </w:t>
      </w:r>
      <w:r w:rsidRPr="003479EB">
        <w:rPr>
          <w:i/>
          <w:color w:val="000000" w:themeColor="text1"/>
        </w:rPr>
        <w:t>partial</w:t>
      </w:r>
      <w:r w:rsidRPr="003479EB">
        <w:rPr>
          <w:color w:val="000000" w:themeColor="text1"/>
        </w:rPr>
        <w:t xml:space="preserve"> </w:t>
      </w:r>
      <w:r w:rsidRPr="003479EB">
        <w:rPr>
          <w:i/>
          <w:color w:val="000000" w:themeColor="text1"/>
        </w:rPr>
        <w:t>η</w:t>
      </w:r>
      <w:r w:rsidRPr="003479EB">
        <w:rPr>
          <w:color w:val="000000" w:themeColor="text1"/>
          <w:vertAlign w:val="superscript"/>
        </w:rPr>
        <w:t>2</w:t>
      </w:r>
      <w:r w:rsidRPr="003479EB">
        <w:rPr>
          <w:color w:val="000000" w:themeColor="text1"/>
        </w:rPr>
        <w:t xml:space="preserve"> = .03, </w:t>
      </w:r>
      <w:r w:rsidRPr="003479EB">
        <w:rPr>
          <w:i/>
          <w:color w:val="000000" w:themeColor="text1"/>
        </w:rPr>
        <w:t>BF</w:t>
      </w:r>
      <w:r w:rsidRPr="003479EB">
        <w:rPr>
          <w:i/>
          <w:color w:val="000000" w:themeColor="text1"/>
          <w:vertAlign w:val="subscript"/>
        </w:rPr>
        <w:t>01</w:t>
      </w:r>
      <w:r w:rsidRPr="003479EB">
        <w:rPr>
          <w:color w:val="000000" w:themeColor="text1"/>
        </w:rPr>
        <w:t xml:space="preserve"> = 3.99.</w:t>
      </w:r>
    </w:p>
    <w:p w:rsidR="00BA54A4" w:rsidRPr="00F35B17" w:rsidRDefault="00BA54A4" w:rsidP="00BA54A4">
      <w:pPr>
        <w:pStyle w:val="SMText"/>
        <w:rPr>
          <w:color w:val="000000" w:themeColor="text1"/>
        </w:rPr>
      </w:pPr>
    </w:p>
    <w:p w:rsidR="007066BA" w:rsidRPr="00F35B17" w:rsidRDefault="003479EB" w:rsidP="00B212EE">
      <w:pPr>
        <w:pStyle w:val="SMText"/>
        <w:jc w:val="center"/>
        <w:rPr>
          <w:color w:val="000000" w:themeColor="text1"/>
          <w:szCs w:val="24"/>
        </w:rPr>
      </w:pPr>
      <w:r w:rsidRPr="003479EB">
        <w:rPr>
          <w:color w:val="000000" w:themeColor="text1"/>
          <w:szCs w:val="24"/>
        </w:rPr>
        <w:t>Financial Compensation of Participants</w:t>
      </w:r>
    </w:p>
    <w:p w:rsidR="007066BA" w:rsidRPr="00F35B17" w:rsidRDefault="007066BA" w:rsidP="00B212EE">
      <w:pPr>
        <w:pStyle w:val="SMText"/>
        <w:jc w:val="center"/>
        <w:rPr>
          <w:color w:val="000000" w:themeColor="text1"/>
          <w:szCs w:val="24"/>
        </w:rPr>
      </w:pPr>
    </w:p>
    <w:p w:rsidR="007066BA" w:rsidRPr="00F35B17" w:rsidRDefault="003479EB" w:rsidP="00B212EE">
      <w:pPr>
        <w:rPr>
          <w:rFonts w:eastAsia="Times New Roman"/>
          <w:color w:val="000000" w:themeColor="text1"/>
          <w:lang w:eastAsia="en-GB"/>
        </w:rPr>
      </w:pPr>
      <w:r w:rsidRPr="003479EB">
        <w:rPr>
          <w:rFonts w:eastAsia="Times New Roman"/>
          <w:color w:val="000000" w:themeColor="text1"/>
          <w:lang w:eastAsia="en-GB"/>
        </w:rPr>
        <w:t>Participants received the equivalent of approximately US$6 per hour. Specified by experiment (per wave) this amounted to: Simon Task: $0.50; Flanker Task: $0.70</w:t>
      </w:r>
      <w:proofErr w:type="gramStart"/>
      <w:r w:rsidRPr="003479EB">
        <w:rPr>
          <w:rFonts w:eastAsia="Times New Roman"/>
          <w:color w:val="000000" w:themeColor="text1"/>
          <w:lang w:eastAsia="en-GB"/>
        </w:rPr>
        <w:t>;Motor</w:t>
      </w:r>
      <w:proofErr w:type="gramEnd"/>
      <w:r w:rsidRPr="003479EB">
        <w:rPr>
          <w:rFonts w:eastAsia="Times New Roman"/>
          <w:color w:val="000000" w:themeColor="text1"/>
          <w:lang w:eastAsia="en-GB"/>
        </w:rPr>
        <w:t xml:space="preserve"> Priming: $0.70; Spacing Effect: $0.90; False Memory Effect: $0.70; Serial Position Effect: $0.90; Associative Priming: $1.00; Repetition Priming and Word Frequency: $1.00; Shape Simulation $0.50.</w:t>
      </w:r>
    </w:p>
    <w:p w:rsidR="007066BA" w:rsidRPr="00F35B17" w:rsidRDefault="007066BA" w:rsidP="00BA54A4">
      <w:pPr>
        <w:pStyle w:val="SMText"/>
        <w:rPr>
          <w:color w:val="000000" w:themeColor="text1"/>
          <w:szCs w:val="24"/>
        </w:rPr>
      </w:pPr>
    </w:p>
    <w:p w:rsidR="00E96399" w:rsidRPr="00F35B17" w:rsidRDefault="003479EB" w:rsidP="005C31D2">
      <w:pPr>
        <w:pStyle w:val="SMSubheading"/>
        <w:jc w:val="center"/>
        <w:rPr>
          <w:b/>
          <w:color w:val="000000" w:themeColor="text1"/>
          <w:szCs w:val="24"/>
          <w:u w:val="none"/>
        </w:rPr>
      </w:pPr>
      <w:r w:rsidRPr="003479EB">
        <w:rPr>
          <w:b/>
          <w:color w:val="000000" w:themeColor="text1"/>
          <w:szCs w:val="24"/>
          <w:u w:val="none"/>
        </w:rPr>
        <w:t>Raw Data</w:t>
      </w:r>
    </w:p>
    <w:p w:rsidR="00E96399" w:rsidRPr="00F35B17" w:rsidRDefault="003479EB" w:rsidP="005C31D2">
      <w:pPr>
        <w:pStyle w:val="SMSubheading"/>
        <w:rPr>
          <w:color w:val="000000" w:themeColor="text1"/>
          <w:u w:val="none"/>
        </w:rPr>
      </w:pPr>
      <w:r w:rsidRPr="003479EB">
        <w:rPr>
          <w:color w:val="000000" w:themeColor="text1"/>
          <w:szCs w:val="24"/>
          <w:u w:val="none"/>
        </w:rPr>
        <w:t>The raw data and files used in the an</w:t>
      </w:r>
      <w:r w:rsidRPr="003479EB">
        <w:rPr>
          <w:color w:val="000000" w:themeColor="text1"/>
          <w:u w:val="none"/>
        </w:rPr>
        <w:t xml:space="preserve">alyses for each experiment can be found at: </w:t>
      </w:r>
      <w:hyperlink r:id="rId8" w:history="1">
        <w:r w:rsidRPr="003479EB">
          <w:rPr>
            <w:rStyle w:val="Hyperlink"/>
            <w:color w:val="000000" w:themeColor="text1"/>
          </w:rPr>
          <w:t>https://osf.io/ghv6m/</w:t>
        </w:r>
      </w:hyperlink>
      <w:r w:rsidRPr="003479EB">
        <w:rPr>
          <w:color w:val="000000" w:themeColor="text1"/>
          <w:u w:val="none"/>
        </w:rPr>
        <w:t xml:space="preserve">. </w:t>
      </w:r>
    </w:p>
    <w:p w:rsidR="00E96399" w:rsidRPr="00F35B17" w:rsidRDefault="00E96399" w:rsidP="005C31D2">
      <w:pPr>
        <w:ind w:firstLine="720"/>
        <w:rPr>
          <w:color w:val="000000" w:themeColor="text1"/>
        </w:rPr>
      </w:pPr>
    </w:p>
    <w:p w:rsidR="00E96399" w:rsidRPr="00F35B17" w:rsidRDefault="003479EB" w:rsidP="00BA54A4">
      <w:pPr>
        <w:pStyle w:val="SMSubheading"/>
        <w:jc w:val="center"/>
        <w:rPr>
          <w:b/>
          <w:color w:val="000000" w:themeColor="text1"/>
          <w:u w:val="none"/>
        </w:rPr>
      </w:pPr>
      <w:r w:rsidRPr="003479EB">
        <w:rPr>
          <w:b/>
          <w:color w:val="000000" w:themeColor="text1"/>
          <w:u w:val="none"/>
        </w:rPr>
        <w:t>Response accuracy</w:t>
      </w:r>
    </w:p>
    <w:p w:rsidR="00E96399" w:rsidRPr="00F35B17" w:rsidRDefault="003479EB" w:rsidP="005C31D2">
      <w:pPr>
        <w:rPr>
          <w:color w:val="000000" w:themeColor="text1"/>
        </w:rPr>
      </w:pPr>
      <w:r w:rsidRPr="003479EB">
        <w:rPr>
          <w:color w:val="000000" w:themeColor="text1"/>
        </w:rPr>
        <w:t xml:space="preserve">We calculated the accuracy rates when the main analysis was performed on the reaction times. In general, the accuracy rates showed the same </w:t>
      </w:r>
      <w:proofErr w:type="gramStart"/>
      <w:r w:rsidRPr="003479EB">
        <w:rPr>
          <w:color w:val="000000" w:themeColor="text1"/>
        </w:rPr>
        <w:t>patterns as the reaction times – when reaction times were faster, accuracy was</w:t>
      </w:r>
      <w:proofErr w:type="gramEnd"/>
      <w:r w:rsidRPr="003479EB">
        <w:rPr>
          <w:color w:val="000000" w:themeColor="text1"/>
        </w:rPr>
        <w:t xml:space="preserve"> higher – indicating no speed-accuracy trade-off. Given that our predictions focused on reaction times, we only report descriptive statistics for the accuracy data for the Simon task (S11), the flanker task (S12), motor priming (S13), associative priming (S14), repetition priming (S15), and shape simulation (S16).</w:t>
      </w:r>
    </w:p>
    <w:p w:rsidR="00E96399" w:rsidRPr="00F35B17" w:rsidRDefault="00E96399" w:rsidP="005C31D2">
      <w:pPr>
        <w:ind w:firstLine="720"/>
        <w:rPr>
          <w:color w:val="000000" w:themeColor="text1"/>
        </w:rPr>
      </w:pPr>
    </w:p>
    <w:p w:rsidR="00E96399" w:rsidRPr="00F35B17" w:rsidRDefault="003479EB" w:rsidP="00BA54A4">
      <w:pPr>
        <w:jc w:val="center"/>
        <w:rPr>
          <w:b/>
          <w:color w:val="000000" w:themeColor="text1"/>
        </w:rPr>
      </w:pPr>
      <w:r w:rsidRPr="003479EB">
        <w:rPr>
          <w:b/>
          <w:color w:val="000000" w:themeColor="text1"/>
        </w:rPr>
        <w:t>Demographics</w:t>
      </w:r>
    </w:p>
    <w:p w:rsidR="00E96399" w:rsidRPr="00F35B17" w:rsidRDefault="003479EB" w:rsidP="005C31D2">
      <w:pPr>
        <w:rPr>
          <w:color w:val="000000" w:themeColor="text1"/>
        </w:rPr>
      </w:pPr>
      <w:r w:rsidRPr="003479EB">
        <w:rPr>
          <w:color w:val="000000" w:themeColor="text1"/>
        </w:rPr>
        <w:t>At the end of wave 1 of each experimental task participants provided demographic information and answered questions concerning their environment and self-perceived performance. These data are summarized in Table S17.</w:t>
      </w:r>
    </w:p>
    <w:p w:rsidR="00E96399" w:rsidRPr="00F35B17" w:rsidRDefault="00E96399" w:rsidP="005C31D2">
      <w:pPr>
        <w:contextualSpacing/>
        <w:rPr>
          <w:color w:val="000000" w:themeColor="text1"/>
        </w:rPr>
      </w:pPr>
    </w:p>
    <w:p w:rsidR="00E96399" w:rsidRPr="00F35B17" w:rsidRDefault="00E96399" w:rsidP="00EA7313">
      <w:pPr>
        <w:jc w:val="center"/>
        <w:rPr>
          <w:b/>
          <w:color w:val="000000" w:themeColor="text1"/>
        </w:rPr>
      </w:pPr>
    </w:p>
    <w:p w:rsidR="00E96399" w:rsidRPr="00F35B17" w:rsidRDefault="00E96399" w:rsidP="005C31D2">
      <w:pPr>
        <w:pStyle w:val="SMSubheading"/>
        <w:rPr>
          <w:color w:val="000000" w:themeColor="text1"/>
          <w:u w:val="none"/>
        </w:rPr>
      </w:pPr>
    </w:p>
    <w:p w:rsidR="00E96399" w:rsidRPr="00F35B17" w:rsidRDefault="00E96399" w:rsidP="00D8227F">
      <w:pPr>
        <w:rPr>
          <w:color w:val="000000" w:themeColor="text1"/>
        </w:rPr>
      </w:pPr>
    </w:p>
    <w:p w:rsidR="00E96399" w:rsidRPr="00F35B17" w:rsidRDefault="00E96399" w:rsidP="00D8227F">
      <w:pPr>
        <w:rPr>
          <w:color w:val="000000" w:themeColor="text1"/>
        </w:rPr>
      </w:pPr>
    </w:p>
    <w:p w:rsidR="00E96399" w:rsidRPr="00F35B17" w:rsidRDefault="00E96399" w:rsidP="005C31D2">
      <w:pPr>
        <w:rPr>
          <w:b/>
          <w:color w:val="000000" w:themeColor="text1"/>
        </w:rPr>
      </w:pPr>
    </w:p>
    <w:p w:rsidR="00E96399" w:rsidRPr="00F35B17" w:rsidRDefault="003479EB" w:rsidP="005C31D2">
      <w:pPr>
        <w:rPr>
          <w:color w:val="000000" w:themeColor="text1"/>
        </w:rPr>
      </w:pPr>
      <w:r w:rsidRPr="003479EB">
        <w:rPr>
          <w:color w:val="000000" w:themeColor="text1"/>
        </w:rPr>
        <w:br w:type="page"/>
      </w:r>
      <w:r w:rsidR="00227E7A">
        <w:rPr>
          <w:noProof/>
          <w:color w:val="000000" w:themeColor="text1"/>
          <w:lang w:val="en-CA" w:eastAsia="en-CA"/>
        </w:rPr>
        <w:lastRenderedPageBreak/>
        <w:drawing>
          <wp:inline distT="0" distB="0" distL="0" distR="0">
            <wp:extent cx="4981575" cy="3584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1575" cy="3584575"/>
                    </a:xfrm>
                    <a:prstGeom prst="rect">
                      <a:avLst/>
                    </a:prstGeom>
                    <a:noFill/>
                    <a:ln>
                      <a:noFill/>
                    </a:ln>
                  </pic:spPr>
                </pic:pic>
              </a:graphicData>
            </a:graphic>
          </wp:inline>
        </w:drawing>
      </w:r>
    </w:p>
    <w:p w:rsidR="00E96399" w:rsidRPr="00F35B17" w:rsidRDefault="00E96399" w:rsidP="005C31D2">
      <w:pPr>
        <w:pStyle w:val="SMText"/>
        <w:rPr>
          <w:color w:val="000000" w:themeColor="text1"/>
        </w:rPr>
      </w:pPr>
    </w:p>
    <w:p w:rsidR="00E96399" w:rsidRPr="00F35B17" w:rsidRDefault="003479EB" w:rsidP="005C31D2">
      <w:pPr>
        <w:pStyle w:val="SMHeading"/>
        <w:rPr>
          <w:color w:val="000000" w:themeColor="text1"/>
        </w:rPr>
      </w:pPr>
      <w:proofErr w:type="gramStart"/>
      <w:r w:rsidRPr="003479EB">
        <w:rPr>
          <w:color w:val="000000" w:themeColor="text1"/>
        </w:rPr>
        <w:t>Fig.</w:t>
      </w:r>
      <w:proofErr w:type="gramEnd"/>
      <w:r w:rsidRPr="003479EB">
        <w:rPr>
          <w:color w:val="000000" w:themeColor="text1"/>
        </w:rPr>
        <w:t xml:space="preserve"> S1.</w:t>
      </w:r>
    </w:p>
    <w:p w:rsidR="00E96399" w:rsidRPr="00F35B17" w:rsidRDefault="003479EB" w:rsidP="005C31D2">
      <w:pPr>
        <w:widowControl w:val="0"/>
        <w:autoSpaceDE w:val="0"/>
        <w:autoSpaceDN w:val="0"/>
        <w:adjustRightInd w:val="0"/>
        <w:rPr>
          <w:color w:val="000000" w:themeColor="text1"/>
        </w:rPr>
      </w:pPr>
      <w:r w:rsidRPr="003479EB">
        <w:rPr>
          <w:color w:val="000000" w:themeColor="text1"/>
        </w:rPr>
        <w:t>Proportion correct recall for each study position with same materials being used</w:t>
      </w:r>
    </w:p>
    <w:p w:rsidR="00E96399" w:rsidRPr="00F35B17" w:rsidRDefault="003479EB" w:rsidP="005C31D2">
      <w:pPr>
        <w:pStyle w:val="SMcaption"/>
        <w:rPr>
          <w:color w:val="000000" w:themeColor="text1"/>
        </w:rPr>
      </w:pPr>
      <w:proofErr w:type="gramStart"/>
      <w:r w:rsidRPr="003479EB">
        <w:rPr>
          <w:color w:val="000000" w:themeColor="text1"/>
          <w:szCs w:val="24"/>
        </w:rPr>
        <w:t>across</w:t>
      </w:r>
      <w:proofErr w:type="gramEnd"/>
      <w:r w:rsidRPr="003479EB">
        <w:rPr>
          <w:color w:val="000000" w:themeColor="text1"/>
          <w:szCs w:val="24"/>
        </w:rPr>
        <w:t xml:space="preserve"> the two waves. Error bars are SE of the mean.</w:t>
      </w:r>
    </w:p>
    <w:p w:rsidR="00E96399" w:rsidRPr="00F35B17" w:rsidRDefault="003479EB" w:rsidP="005C31D2">
      <w:pPr>
        <w:rPr>
          <w:color w:val="000000" w:themeColor="text1"/>
        </w:rPr>
      </w:pPr>
      <w:r w:rsidRPr="003479EB">
        <w:rPr>
          <w:color w:val="000000" w:themeColor="text1"/>
        </w:rPr>
        <w:br w:type="page"/>
      </w:r>
      <w:r w:rsidR="00227E7A">
        <w:rPr>
          <w:noProof/>
          <w:color w:val="000000" w:themeColor="text1"/>
          <w:lang w:val="en-CA" w:eastAsia="en-CA"/>
        </w:rPr>
        <w:lastRenderedPageBreak/>
        <w:drawing>
          <wp:inline distT="0" distB="0" distL="0" distR="0">
            <wp:extent cx="4981575" cy="3584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1575" cy="3584575"/>
                    </a:xfrm>
                    <a:prstGeom prst="rect">
                      <a:avLst/>
                    </a:prstGeom>
                    <a:noFill/>
                    <a:ln>
                      <a:noFill/>
                    </a:ln>
                  </pic:spPr>
                </pic:pic>
              </a:graphicData>
            </a:graphic>
          </wp:inline>
        </w:drawing>
      </w:r>
    </w:p>
    <w:p w:rsidR="00E96399" w:rsidRPr="00F35B17" w:rsidRDefault="00E96399" w:rsidP="005C31D2">
      <w:pPr>
        <w:pStyle w:val="SMcaption"/>
        <w:rPr>
          <w:color w:val="000000" w:themeColor="text1"/>
        </w:rPr>
      </w:pPr>
    </w:p>
    <w:p w:rsidR="00E96399" w:rsidRPr="00F35B17" w:rsidRDefault="003479EB" w:rsidP="005C31D2">
      <w:pPr>
        <w:pStyle w:val="SMHeading"/>
        <w:rPr>
          <w:color w:val="000000" w:themeColor="text1"/>
        </w:rPr>
      </w:pPr>
      <w:proofErr w:type="gramStart"/>
      <w:r w:rsidRPr="003479EB">
        <w:rPr>
          <w:color w:val="000000" w:themeColor="text1"/>
        </w:rPr>
        <w:t>Fig.</w:t>
      </w:r>
      <w:proofErr w:type="gramEnd"/>
      <w:r w:rsidRPr="003479EB">
        <w:rPr>
          <w:color w:val="000000" w:themeColor="text1"/>
        </w:rPr>
        <w:t xml:space="preserve"> S2</w:t>
      </w:r>
    </w:p>
    <w:p w:rsidR="00E96399" w:rsidRPr="00F35B17" w:rsidRDefault="003479EB" w:rsidP="005C31D2">
      <w:pPr>
        <w:outlineLvl w:val="0"/>
        <w:rPr>
          <w:color w:val="000000" w:themeColor="text1"/>
        </w:rPr>
      </w:pPr>
      <w:proofErr w:type="gramStart"/>
      <w:r w:rsidRPr="003479EB">
        <w:rPr>
          <w:color w:val="000000" w:themeColor="text1"/>
        </w:rPr>
        <w:t>Proportion correct recall for each study position with different materials being used across the two waves.</w:t>
      </w:r>
      <w:proofErr w:type="gramEnd"/>
      <w:r w:rsidRPr="003479EB">
        <w:rPr>
          <w:color w:val="000000" w:themeColor="text1"/>
        </w:rPr>
        <w:t xml:space="preserve"> Error bars are SE of the mean.</w:t>
      </w:r>
    </w:p>
    <w:p w:rsidR="00E96399" w:rsidRPr="00F35B17" w:rsidRDefault="00E96399" w:rsidP="005C31D2">
      <w:pPr>
        <w:pStyle w:val="SMcaption"/>
        <w:rPr>
          <w:color w:val="000000" w:themeColor="text1"/>
        </w:rPr>
      </w:pPr>
    </w:p>
    <w:p w:rsidR="00E96399" w:rsidRPr="00F35B17" w:rsidRDefault="003479EB" w:rsidP="005C31D2">
      <w:pPr>
        <w:pStyle w:val="SMHeading"/>
        <w:rPr>
          <w:color w:val="000000" w:themeColor="text1"/>
        </w:rPr>
      </w:pPr>
      <w:r w:rsidRPr="003479EB">
        <w:rPr>
          <w:color w:val="000000" w:themeColor="text1"/>
        </w:rPr>
        <w:br w:type="page"/>
      </w:r>
      <w:r w:rsidRPr="003479EB">
        <w:rPr>
          <w:color w:val="000000" w:themeColor="text1"/>
        </w:rPr>
        <w:lastRenderedPageBreak/>
        <w:t>Table S1.</w:t>
      </w:r>
    </w:p>
    <w:p w:rsidR="00E96399" w:rsidRPr="00F35B17" w:rsidRDefault="003479EB" w:rsidP="005C31D2">
      <w:pPr>
        <w:rPr>
          <w:color w:val="000000" w:themeColor="text1"/>
        </w:rPr>
      </w:pPr>
      <w:r w:rsidRPr="003479EB">
        <w:rPr>
          <w:color w:val="000000" w:themeColor="text1"/>
        </w:rPr>
        <w:t xml:space="preserve">Mean Reaction Times on Congruent and Incongruent Trials in the Simon Task (SE in Parentheses; Effect Size in Cohen’s </w:t>
      </w:r>
      <w:r w:rsidRPr="003479EB">
        <w:rPr>
          <w:i/>
          <w:color w:val="000000" w:themeColor="text1"/>
        </w:rPr>
        <w:t>d</w:t>
      </w:r>
      <w:r w:rsidRPr="003479EB">
        <w:rPr>
          <w:color w:val="000000" w:themeColor="text1"/>
        </w:rPr>
        <w:t>)</w:t>
      </w:r>
    </w:p>
    <w:p w:rsidR="00E96399" w:rsidRPr="00F35B17" w:rsidRDefault="00E96399" w:rsidP="005C31D2">
      <w:pPr>
        <w:rPr>
          <w:color w:val="000000" w:themeColor="text1"/>
        </w:rPr>
      </w:pPr>
    </w:p>
    <w:tbl>
      <w:tblPr>
        <w:tblW w:w="0" w:type="auto"/>
        <w:tblLook w:val="04A0" w:firstRow="1" w:lastRow="0" w:firstColumn="1" w:lastColumn="0" w:noHBand="0" w:noVBand="1"/>
      </w:tblPr>
      <w:tblGrid>
        <w:gridCol w:w="1982"/>
        <w:gridCol w:w="1934"/>
        <w:gridCol w:w="2002"/>
        <w:gridCol w:w="1955"/>
        <w:gridCol w:w="1703"/>
      </w:tblGrid>
      <w:tr w:rsidR="00E96399" w:rsidRPr="00F35B17" w:rsidTr="005C31D2">
        <w:tc>
          <w:tcPr>
            <w:tcW w:w="1982" w:type="dxa"/>
            <w:tcBorders>
              <w:top w:val="single" w:sz="4" w:space="0" w:color="auto"/>
              <w:bottom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934"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Congruent</w:t>
            </w:r>
          </w:p>
        </w:tc>
        <w:tc>
          <w:tcPr>
            <w:tcW w:w="2002"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Incongruent</w:t>
            </w:r>
          </w:p>
        </w:tc>
        <w:tc>
          <w:tcPr>
            <w:tcW w:w="1955"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Simon effect</w:t>
            </w:r>
          </w:p>
        </w:tc>
        <w:tc>
          <w:tcPr>
            <w:tcW w:w="1703"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Effect size</w:t>
            </w:r>
          </w:p>
        </w:tc>
      </w:tr>
      <w:tr w:rsidR="00E96399" w:rsidRPr="00F35B17" w:rsidTr="005C31D2">
        <w:tc>
          <w:tcPr>
            <w:tcW w:w="1982" w:type="dxa"/>
            <w:tcBorders>
              <w:top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Same stimuli</w:t>
            </w:r>
          </w:p>
        </w:tc>
        <w:tc>
          <w:tcPr>
            <w:tcW w:w="1934"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2002"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955"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703"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98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1</w:t>
            </w:r>
          </w:p>
        </w:tc>
        <w:tc>
          <w:tcPr>
            <w:tcW w:w="193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422 (8.0)</w:t>
            </w:r>
          </w:p>
        </w:tc>
        <w:tc>
          <w:tcPr>
            <w:tcW w:w="200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462 (8.0)</w:t>
            </w:r>
          </w:p>
        </w:tc>
        <w:tc>
          <w:tcPr>
            <w:tcW w:w="1955"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39 (3.4)</w:t>
            </w:r>
          </w:p>
        </w:tc>
        <w:tc>
          <w:tcPr>
            <w:tcW w:w="1703" w:type="dxa"/>
            <w:shd w:val="clear" w:color="auto" w:fill="auto"/>
            <w:vAlign w:val="bottom"/>
          </w:tcPr>
          <w:p w:rsidR="00E96399" w:rsidRPr="00F35B17" w:rsidRDefault="003479EB" w:rsidP="005C31D2">
            <w:pPr>
              <w:spacing w:line="360" w:lineRule="auto"/>
              <w:contextualSpacing/>
              <w:rPr>
                <w:color w:val="000000" w:themeColor="text1"/>
              </w:rPr>
            </w:pPr>
            <w:bookmarkStart w:id="0" w:name="_GoBack"/>
            <w:r w:rsidRPr="003479EB">
              <w:rPr>
                <w:color w:val="000000" w:themeColor="text1"/>
              </w:rPr>
              <w:t>1.30</w:t>
            </w:r>
            <w:bookmarkEnd w:id="0"/>
          </w:p>
        </w:tc>
      </w:tr>
      <w:tr w:rsidR="00E96399" w:rsidRPr="00F35B17" w:rsidTr="005C31D2">
        <w:tc>
          <w:tcPr>
            <w:tcW w:w="198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2</w:t>
            </w:r>
          </w:p>
        </w:tc>
        <w:tc>
          <w:tcPr>
            <w:tcW w:w="193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428 (10.0)</w:t>
            </w:r>
          </w:p>
        </w:tc>
        <w:tc>
          <w:tcPr>
            <w:tcW w:w="200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461 (9.9)</w:t>
            </w:r>
          </w:p>
        </w:tc>
        <w:tc>
          <w:tcPr>
            <w:tcW w:w="1955"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33 (3.2)</w:t>
            </w:r>
          </w:p>
        </w:tc>
        <w:tc>
          <w:tcPr>
            <w:tcW w:w="170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1.16</w:t>
            </w:r>
          </w:p>
        </w:tc>
      </w:tr>
      <w:tr w:rsidR="00E96399" w:rsidRPr="00F35B17" w:rsidTr="005C31D2">
        <w:tc>
          <w:tcPr>
            <w:tcW w:w="1982" w:type="dxa"/>
            <w:shd w:val="clear" w:color="auto" w:fill="auto"/>
            <w:vAlign w:val="bottom"/>
          </w:tcPr>
          <w:p w:rsidR="00E96399" w:rsidRPr="00F35B17" w:rsidRDefault="00E96399" w:rsidP="005C31D2">
            <w:pPr>
              <w:spacing w:line="360" w:lineRule="auto"/>
              <w:contextualSpacing/>
              <w:rPr>
                <w:color w:val="000000" w:themeColor="text1"/>
              </w:rPr>
            </w:pPr>
          </w:p>
        </w:tc>
        <w:tc>
          <w:tcPr>
            <w:tcW w:w="1934" w:type="dxa"/>
            <w:shd w:val="clear" w:color="auto" w:fill="auto"/>
            <w:vAlign w:val="bottom"/>
          </w:tcPr>
          <w:p w:rsidR="00E96399" w:rsidRPr="00F35B17" w:rsidRDefault="00E96399" w:rsidP="005C31D2">
            <w:pPr>
              <w:spacing w:line="360" w:lineRule="auto"/>
              <w:contextualSpacing/>
              <w:rPr>
                <w:color w:val="000000" w:themeColor="text1"/>
              </w:rPr>
            </w:pPr>
          </w:p>
        </w:tc>
        <w:tc>
          <w:tcPr>
            <w:tcW w:w="2002" w:type="dxa"/>
            <w:shd w:val="clear" w:color="auto" w:fill="auto"/>
            <w:vAlign w:val="bottom"/>
          </w:tcPr>
          <w:p w:rsidR="00E96399" w:rsidRPr="00F35B17" w:rsidRDefault="00E96399" w:rsidP="005C31D2">
            <w:pPr>
              <w:spacing w:line="360" w:lineRule="auto"/>
              <w:contextualSpacing/>
              <w:rPr>
                <w:color w:val="000000" w:themeColor="text1"/>
              </w:rPr>
            </w:pPr>
          </w:p>
        </w:tc>
        <w:tc>
          <w:tcPr>
            <w:tcW w:w="1955" w:type="dxa"/>
            <w:shd w:val="clear" w:color="auto" w:fill="auto"/>
            <w:vAlign w:val="bottom"/>
          </w:tcPr>
          <w:p w:rsidR="00E96399" w:rsidRPr="00F35B17" w:rsidRDefault="00E96399" w:rsidP="005C31D2">
            <w:pPr>
              <w:spacing w:line="360" w:lineRule="auto"/>
              <w:contextualSpacing/>
              <w:rPr>
                <w:color w:val="000000" w:themeColor="text1"/>
              </w:rPr>
            </w:pPr>
          </w:p>
        </w:tc>
        <w:tc>
          <w:tcPr>
            <w:tcW w:w="1703"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98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Different stimuli</w:t>
            </w:r>
          </w:p>
        </w:tc>
        <w:tc>
          <w:tcPr>
            <w:tcW w:w="1934" w:type="dxa"/>
            <w:shd w:val="clear" w:color="auto" w:fill="auto"/>
            <w:vAlign w:val="bottom"/>
          </w:tcPr>
          <w:p w:rsidR="00E96399" w:rsidRPr="00F35B17" w:rsidRDefault="00E96399" w:rsidP="005C31D2">
            <w:pPr>
              <w:spacing w:line="360" w:lineRule="auto"/>
              <w:contextualSpacing/>
              <w:rPr>
                <w:color w:val="000000" w:themeColor="text1"/>
              </w:rPr>
            </w:pPr>
          </w:p>
        </w:tc>
        <w:tc>
          <w:tcPr>
            <w:tcW w:w="2002" w:type="dxa"/>
            <w:shd w:val="clear" w:color="auto" w:fill="auto"/>
            <w:vAlign w:val="bottom"/>
          </w:tcPr>
          <w:p w:rsidR="00E96399" w:rsidRPr="00F35B17" w:rsidRDefault="00E96399" w:rsidP="005C31D2">
            <w:pPr>
              <w:spacing w:line="360" w:lineRule="auto"/>
              <w:contextualSpacing/>
              <w:rPr>
                <w:color w:val="000000" w:themeColor="text1"/>
              </w:rPr>
            </w:pPr>
          </w:p>
        </w:tc>
        <w:tc>
          <w:tcPr>
            <w:tcW w:w="1955" w:type="dxa"/>
            <w:shd w:val="clear" w:color="auto" w:fill="auto"/>
            <w:vAlign w:val="bottom"/>
          </w:tcPr>
          <w:p w:rsidR="00E96399" w:rsidRPr="00F35B17" w:rsidRDefault="00E96399" w:rsidP="005C31D2">
            <w:pPr>
              <w:spacing w:line="360" w:lineRule="auto"/>
              <w:contextualSpacing/>
              <w:rPr>
                <w:color w:val="000000" w:themeColor="text1"/>
              </w:rPr>
            </w:pPr>
          </w:p>
        </w:tc>
        <w:tc>
          <w:tcPr>
            <w:tcW w:w="1703"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98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1</w:t>
            </w:r>
          </w:p>
        </w:tc>
        <w:tc>
          <w:tcPr>
            <w:tcW w:w="193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424 (8.0)</w:t>
            </w:r>
          </w:p>
        </w:tc>
        <w:tc>
          <w:tcPr>
            <w:tcW w:w="200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457 (8.0)</w:t>
            </w:r>
          </w:p>
        </w:tc>
        <w:tc>
          <w:tcPr>
            <w:tcW w:w="1955"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32 (3.4)</w:t>
            </w:r>
          </w:p>
        </w:tc>
        <w:tc>
          <w:tcPr>
            <w:tcW w:w="170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1.07</w:t>
            </w:r>
          </w:p>
        </w:tc>
      </w:tr>
      <w:tr w:rsidR="00E96399" w:rsidRPr="00F35B17" w:rsidTr="005C31D2">
        <w:tc>
          <w:tcPr>
            <w:tcW w:w="1982"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2</w:t>
            </w:r>
          </w:p>
        </w:tc>
        <w:tc>
          <w:tcPr>
            <w:tcW w:w="1934"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436 (10.0)</w:t>
            </w:r>
          </w:p>
        </w:tc>
        <w:tc>
          <w:tcPr>
            <w:tcW w:w="2002"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469 (9.9)</w:t>
            </w:r>
          </w:p>
        </w:tc>
        <w:tc>
          <w:tcPr>
            <w:tcW w:w="1955"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33 (2.7)</w:t>
            </w:r>
          </w:p>
        </w:tc>
        <w:tc>
          <w:tcPr>
            <w:tcW w:w="1703"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1.40</w:t>
            </w:r>
          </w:p>
        </w:tc>
      </w:tr>
    </w:tbl>
    <w:p w:rsidR="00E96399" w:rsidRPr="00F35B17" w:rsidRDefault="00E96399" w:rsidP="005C31D2">
      <w:pPr>
        <w:rPr>
          <w:b/>
          <w:color w:val="000000" w:themeColor="text1"/>
        </w:rPr>
      </w:pPr>
    </w:p>
    <w:p w:rsidR="00E96399" w:rsidRPr="00F35B17" w:rsidRDefault="003479EB" w:rsidP="005C31D2">
      <w:pPr>
        <w:pStyle w:val="SMHeading"/>
        <w:rPr>
          <w:color w:val="000000" w:themeColor="text1"/>
        </w:rPr>
      </w:pPr>
      <w:r w:rsidRPr="003479EB">
        <w:rPr>
          <w:color w:val="000000" w:themeColor="text1"/>
        </w:rPr>
        <w:br w:type="page"/>
      </w:r>
      <w:r w:rsidRPr="003479EB">
        <w:rPr>
          <w:color w:val="000000" w:themeColor="text1"/>
        </w:rPr>
        <w:lastRenderedPageBreak/>
        <w:t>Table S2.</w:t>
      </w:r>
    </w:p>
    <w:p w:rsidR="00E96399" w:rsidRPr="00F35B17" w:rsidRDefault="003479EB" w:rsidP="005C31D2">
      <w:pPr>
        <w:rPr>
          <w:color w:val="000000" w:themeColor="text1"/>
        </w:rPr>
      </w:pPr>
      <w:r w:rsidRPr="003479EB">
        <w:rPr>
          <w:color w:val="000000" w:themeColor="text1"/>
        </w:rPr>
        <w:t xml:space="preserve">Mean Reaction Times to Targets as a Function of Congruency in the Flanker Task (SE in Parentheses; Effect Size in Cohen’s </w:t>
      </w:r>
      <w:r w:rsidRPr="003479EB">
        <w:rPr>
          <w:i/>
          <w:color w:val="000000" w:themeColor="text1"/>
        </w:rPr>
        <w:t>d</w:t>
      </w:r>
      <w:r w:rsidRPr="003479EB">
        <w:rPr>
          <w:color w:val="000000" w:themeColor="text1"/>
        </w:rPr>
        <w:t>)</w:t>
      </w:r>
    </w:p>
    <w:p w:rsidR="00E96399" w:rsidRPr="00F35B17" w:rsidRDefault="00E96399" w:rsidP="005C31D2">
      <w:pPr>
        <w:pStyle w:val="SMcaption"/>
        <w:rPr>
          <w:b/>
          <w:color w:val="000000" w:themeColor="text1"/>
        </w:rPr>
      </w:pPr>
    </w:p>
    <w:tbl>
      <w:tblPr>
        <w:tblW w:w="0" w:type="auto"/>
        <w:tblLook w:val="04A0" w:firstRow="1" w:lastRow="0" w:firstColumn="1" w:lastColumn="0" w:noHBand="0" w:noVBand="1"/>
      </w:tblPr>
      <w:tblGrid>
        <w:gridCol w:w="2178"/>
        <w:gridCol w:w="1440"/>
        <w:gridCol w:w="1440"/>
        <w:gridCol w:w="1440"/>
        <w:gridCol w:w="1620"/>
        <w:gridCol w:w="1458"/>
      </w:tblGrid>
      <w:tr w:rsidR="00E96399" w:rsidRPr="00F35B17" w:rsidTr="005C31D2">
        <w:tc>
          <w:tcPr>
            <w:tcW w:w="2178" w:type="dxa"/>
            <w:tcBorders>
              <w:top w:val="single" w:sz="4" w:space="0" w:color="auto"/>
              <w:bottom w:val="single" w:sz="4" w:space="0" w:color="auto"/>
            </w:tcBorders>
            <w:shd w:val="clear" w:color="auto" w:fill="auto"/>
            <w:vAlign w:val="bottom"/>
          </w:tcPr>
          <w:p w:rsidR="00E96399" w:rsidRPr="00F35B17" w:rsidRDefault="00E96399" w:rsidP="005C31D2">
            <w:pPr>
              <w:pStyle w:val="SMcaption"/>
              <w:rPr>
                <w:color w:val="000000" w:themeColor="text1"/>
              </w:rPr>
            </w:pPr>
          </w:p>
        </w:tc>
        <w:tc>
          <w:tcPr>
            <w:tcW w:w="1440" w:type="dxa"/>
            <w:tcBorders>
              <w:top w:val="single" w:sz="4" w:space="0" w:color="auto"/>
              <w:bottom w:val="single" w:sz="4" w:space="0" w:color="auto"/>
            </w:tcBorders>
            <w:shd w:val="clear" w:color="auto" w:fill="auto"/>
            <w:vAlign w:val="bottom"/>
          </w:tcPr>
          <w:p w:rsidR="00E96399" w:rsidRPr="00F35B17" w:rsidRDefault="003479EB" w:rsidP="005C31D2">
            <w:pPr>
              <w:pStyle w:val="SMcaption"/>
              <w:rPr>
                <w:color w:val="000000" w:themeColor="text1"/>
              </w:rPr>
            </w:pPr>
            <w:r w:rsidRPr="003479EB">
              <w:rPr>
                <w:color w:val="000000" w:themeColor="text1"/>
              </w:rPr>
              <w:t>Stimulus Congruent</w:t>
            </w:r>
          </w:p>
        </w:tc>
        <w:tc>
          <w:tcPr>
            <w:tcW w:w="1440" w:type="dxa"/>
            <w:tcBorders>
              <w:top w:val="single" w:sz="4" w:space="0" w:color="auto"/>
              <w:bottom w:val="single" w:sz="4" w:space="0" w:color="auto"/>
            </w:tcBorders>
            <w:shd w:val="clear" w:color="auto" w:fill="auto"/>
            <w:vAlign w:val="bottom"/>
          </w:tcPr>
          <w:p w:rsidR="00E96399" w:rsidRPr="00F35B17" w:rsidRDefault="003479EB" w:rsidP="005C31D2">
            <w:pPr>
              <w:pStyle w:val="SMcaption"/>
              <w:rPr>
                <w:color w:val="000000" w:themeColor="text1"/>
              </w:rPr>
            </w:pPr>
            <w:r w:rsidRPr="003479EB">
              <w:rPr>
                <w:color w:val="000000" w:themeColor="text1"/>
              </w:rPr>
              <w:t>Response Congruent</w:t>
            </w:r>
          </w:p>
        </w:tc>
        <w:tc>
          <w:tcPr>
            <w:tcW w:w="1440" w:type="dxa"/>
            <w:tcBorders>
              <w:top w:val="single" w:sz="4" w:space="0" w:color="auto"/>
              <w:bottom w:val="single" w:sz="4" w:space="0" w:color="auto"/>
            </w:tcBorders>
            <w:shd w:val="clear" w:color="auto" w:fill="auto"/>
            <w:vAlign w:val="bottom"/>
          </w:tcPr>
          <w:p w:rsidR="00E96399" w:rsidRPr="00F35B17" w:rsidRDefault="003479EB" w:rsidP="005C31D2">
            <w:pPr>
              <w:pStyle w:val="SMcaption"/>
              <w:rPr>
                <w:color w:val="000000" w:themeColor="text1"/>
              </w:rPr>
            </w:pPr>
            <w:r w:rsidRPr="003479EB">
              <w:rPr>
                <w:color w:val="000000" w:themeColor="text1"/>
              </w:rPr>
              <w:t>Response Incongruent</w:t>
            </w:r>
          </w:p>
        </w:tc>
        <w:tc>
          <w:tcPr>
            <w:tcW w:w="1620" w:type="dxa"/>
            <w:tcBorders>
              <w:top w:val="single" w:sz="4" w:space="0" w:color="auto"/>
              <w:bottom w:val="single" w:sz="4" w:space="0" w:color="auto"/>
            </w:tcBorders>
            <w:shd w:val="clear" w:color="auto" w:fill="auto"/>
            <w:vAlign w:val="bottom"/>
          </w:tcPr>
          <w:p w:rsidR="00E96399" w:rsidRPr="00F35B17" w:rsidRDefault="003479EB" w:rsidP="005C31D2">
            <w:pPr>
              <w:pStyle w:val="SMcaption"/>
              <w:rPr>
                <w:color w:val="000000" w:themeColor="text1"/>
              </w:rPr>
            </w:pPr>
            <w:r w:rsidRPr="003479EB">
              <w:rPr>
                <w:color w:val="000000" w:themeColor="text1"/>
              </w:rPr>
              <w:t>Response Congruency Effect</w:t>
            </w:r>
          </w:p>
        </w:tc>
        <w:tc>
          <w:tcPr>
            <w:tcW w:w="1458" w:type="dxa"/>
            <w:tcBorders>
              <w:top w:val="single" w:sz="4" w:space="0" w:color="auto"/>
              <w:bottom w:val="single" w:sz="4" w:space="0" w:color="auto"/>
            </w:tcBorders>
            <w:shd w:val="clear" w:color="auto" w:fill="auto"/>
            <w:vAlign w:val="bottom"/>
          </w:tcPr>
          <w:p w:rsidR="00E96399" w:rsidRPr="00F35B17" w:rsidRDefault="003479EB" w:rsidP="005C31D2">
            <w:pPr>
              <w:pStyle w:val="SMcaption"/>
              <w:rPr>
                <w:color w:val="000000" w:themeColor="text1"/>
              </w:rPr>
            </w:pPr>
            <w:r w:rsidRPr="003479EB">
              <w:rPr>
                <w:color w:val="000000" w:themeColor="text1"/>
              </w:rPr>
              <w:t xml:space="preserve">Effect size </w:t>
            </w:r>
          </w:p>
        </w:tc>
      </w:tr>
      <w:tr w:rsidR="00E96399" w:rsidRPr="00F35B17" w:rsidTr="005C31D2">
        <w:tc>
          <w:tcPr>
            <w:tcW w:w="2178" w:type="dxa"/>
            <w:tcBorders>
              <w:top w:val="single" w:sz="4" w:space="0" w:color="auto"/>
            </w:tcBorders>
            <w:shd w:val="clear" w:color="auto" w:fill="auto"/>
            <w:vAlign w:val="bottom"/>
          </w:tcPr>
          <w:p w:rsidR="00E96399" w:rsidRPr="00F35B17" w:rsidRDefault="003479EB" w:rsidP="005C31D2">
            <w:pPr>
              <w:pStyle w:val="SMcaption"/>
              <w:rPr>
                <w:color w:val="000000" w:themeColor="text1"/>
              </w:rPr>
            </w:pPr>
            <w:r w:rsidRPr="003479EB">
              <w:rPr>
                <w:color w:val="000000" w:themeColor="text1"/>
              </w:rPr>
              <w:t>Same stimuli</w:t>
            </w:r>
          </w:p>
        </w:tc>
        <w:tc>
          <w:tcPr>
            <w:tcW w:w="1440" w:type="dxa"/>
            <w:tcBorders>
              <w:top w:val="single" w:sz="4" w:space="0" w:color="auto"/>
            </w:tcBorders>
            <w:shd w:val="clear" w:color="auto" w:fill="auto"/>
            <w:vAlign w:val="bottom"/>
          </w:tcPr>
          <w:p w:rsidR="00E96399" w:rsidRPr="00F35B17" w:rsidRDefault="00E96399" w:rsidP="005C31D2">
            <w:pPr>
              <w:pStyle w:val="SMcaption"/>
              <w:rPr>
                <w:color w:val="000000" w:themeColor="text1"/>
              </w:rPr>
            </w:pPr>
          </w:p>
        </w:tc>
        <w:tc>
          <w:tcPr>
            <w:tcW w:w="1440" w:type="dxa"/>
            <w:tcBorders>
              <w:top w:val="single" w:sz="4" w:space="0" w:color="auto"/>
            </w:tcBorders>
            <w:shd w:val="clear" w:color="auto" w:fill="auto"/>
            <w:vAlign w:val="bottom"/>
          </w:tcPr>
          <w:p w:rsidR="00E96399" w:rsidRPr="00F35B17" w:rsidRDefault="00E96399" w:rsidP="005C31D2">
            <w:pPr>
              <w:pStyle w:val="SMcaption"/>
              <w:rPr>
                <w:color w:val="000000" w:themeColor="text1"/>
              </w:rPr>
            </w:pPr>
          </w:p>
        </w:tc>
        <w:tc>
          <w:tcPr>
            <w:tcW w:w="1440" w:type="dxa"/>
            <w:tcBorders>
              <w:top w:val="single" w:sz="4" w:space="0" w:color="auto"/>
            </w:tcBorders>
            <w:shd w:val="clear" w:color="auto" w:fill="auto"/>
          </w:tcPr>
          <w:p w:rsidR="00E96399" w:rsidRPr="00F35B17" w:rsidRDefault="00E96399" w:rsidP="005C31D2">
            <w:pPr>
              <w:pStyle w:val="SMcaption"/>
              <w:rPr>
                <w:color w:val="000000" w:themeColor="text1"/>
              </w:rPr>
            </w:pPr>
          </w:p>
        </w:tc>
        <w:tc>
          <w:tcPr>
            <w:tcW w:w="1620" w:type="dxa"/>
            <w:tcBorders>
              <w:top w:val="single" w:sz="4" w:space="0" w:color="auto"/>
            </w:tcBorders>
            <w:shd w:val="clear" w:color="auto" w:fill="auto"/>
            <w:vAlign w:val="bottom"/>
          </w:tcPr>
          <w:p w:rsidR="00E96399" w:rsidRPr="00F35B17" w:rsidRDefault="00E96399" w:rsidP="005C31D2">
            <w:pPr>
              <w:pStyle w:val="SMcaption"/>
              <w:rPr>
                <w:color w:val="000000" w:themeColor="text1"/>
              </w:rPr>
            </w:pPr>
          </w:p>
        </w:tc>
        <w:tc>
          <w:tcPr>
            <w:tcW w:w="1458" w:type="dxa"/>
            <w:tcBorders>
              <w:top w:val="single" w:sz="4" w:space="0" w:color="auto"/>
            </w:tcBorders>
            <w:shd w:val="clear" w:color="auto" w:fill="auto"/>
            <w:vAlign w:val="bottom"/>
          </w:tcPr>
          <w:p w:rsidR="00E96399" w:rsidRPr="00F35B17" w:rsidRDefault="00E96399" w:rsidP="005C31D2">
            <w:pPr>
              <w:pStyle w:val="SMcaption"/>
              <w:rPr>
                <w:color w:val="000000" w:themeColor="text1"/>
              </w:rPr>
            </w:pPr>
          </w:p>
        </w:tc>
      </w:tr>
      <w:tr w:rsidR="00E96399" w:rsidRPr="00F35B17" w:rsidTr="005C31D2">
        <w:tc>
          <w:tcPr>
            <w:tcW w:w="2178" w:type="dxa"/>
            <w:shd w:val="clear" w:color="auto" w:fill="auto"/>
            <w:vAlign w:val="bottom"/>
          </w:tcPr>
          <w:p w:rsidR="00E96399" w:rsidRPr="00F35B17" w:rsidRDefault="003479EB" w:rsidP="005C31D2">
            <w:pPr>
              <w:pStyle w:val="SMcaption"/>
              <w:rPr>
                <w:color w:val="000000" w:themeColor="text1"/>
              </w:rPr>
            </w:pPr>
            <w:r w:rsidRPr="003479EB">
              <w:rPr>
                <w:color w:val="000000" w:themeColor="text1"/>
              </w:rPr>
              <w:t xml:space="preserve">           Wave 1</w:t>
            </w:r>
          </w:p>
        </w:tc>
        <w:tc>
          <w:tcPr>
            <w:tcW w:w="1440" w:type="dxa"/>
            <w:shd w:val="clear" w:color="auto" w:fill="auto"/>
            <w:vAlign w:val="bottom"/>
          </w:tcPr>
          <w:p w:rsidR="00E96399" w:rsidRPr="00F35B17" w:rsidRDefault="003479EB" w:rsidP="005C31D2">
            <w:pPr>
              <w:pStyle w:val="SMcaption"/>
              <w:rPr>
                <w:color w:val="000000" w:themeColor="text1"/>
              </w:rPr>
            </w:pPr>
            <w:r w:rsidRPr="003479EB">
              <w:rPr>
                <w:color w:val="000000" w:themeColor="text1"/>
              </w:rPr>
              <w:t>587 (18.5)</w:t>
            </w:r>
          </w:p>
        </w:tc>
        <w:tc>
          <w:tcPr>
            <w:tcW w:w="1440" w:type="dxa"/>
            <w:shd w:val="clear" w:color="auto" w:fill="auto"/>
            <w:vAlign w:val="bottom"/>
          </w:tcPr>
          <w:p w:rsidR="00E96399" w:rsidRPr="00F35B17" w:rsidRDefault="003479EB" w:rsidP="005C31D2">
            <w:pPr>
              <w:pStyle w:val="SMcaption"/>
              <w:rPr>
                <w:color w:val="000000" w:themeColor="text1"/>
              </w:rPr>
            </w:pPr>
            <w:r w:rsidRPr="003479EB">
              <w:rPr>
                <w:color w:val="000000" w:themeColor="text1"/>
              </w:rPr>
              <w:t>604 (19.6)</w:t>
            </w:r>
          </w:p>
        </w:tc>
        <w:tc>
          <w:tcPr>
            <w:tcW w:w="1440" w:type="dxa"/>
            <w:shd w:val="clear" w:color="auto" w:fill="auto"/>
          </w:tcPr>
          <w:p w:rsidR="00E96399" w:rsidRPr="00F35B17" w:rsidRDefault="003479EB" w:rsidP="005C31D2">
            <w:pPr>
              <w:pStyle w:val="SMcaption"/>
              <w:rPr>
                <w:color w:val="000000" w:themeColor="text1"/>
              </w:rPr>
            </w:pPr>
            <w:r w:rsidRPr="003479EB">
              <w:rPr>
                <w:color w:val="000000" w:themeColor="text1"/>
              </w:rPr>
              <w:t>648 (20.7)</w:t>
            </w:r>
          </w:p>
        </w:tc>
        <w:tc>
          <w:tcPr>
            <w:tcW w:w="1620" w:type="dxa"/>
            <w:shd w:val="clear" w:color="auto" w:fill="auto"/>
            <w:vAlign w:val="bottom"/>
          </w:tcPr>
          <w:p w:rsidR="00E96399" w:rsidRPr="00F35B17" w:rsidRDefault="003479EB" w:rsidP="005C31D2">
            <w:pPr>
              <w:pStyle w:val="SMcaption"/>
              <w:rPr>
                <w:color w:val="000000" w:themeColor="text1"/>
              </w:rPr>
            </w:pPr>
            <w:r w:rsidRPr="003479EB">
              <w:rPr>
                <w:color w:val="000000" w:themeColor="text1"/>
              </w:rPr>
              <w:t>44 (7.5)</w:t>
            </w:r>
          </w:p>
        </w:tc>
        <w:tc>
          <w:tcPr>
            <w:tcW w:w="1458" w:type="dxa"/>
            <w:shd w:val="clear" w:color="auto" w:fill="auto"/>
            <w:vAlign w:val="bottom"/>
          </w:tcPr>
          <w:p w:rsidR="00E96399" w:rsidRPr="00F35B17" w:rsidRDefault="003479EB" w:rsidP="005C31D2">
            <w:pPr>
              <w:pStyle w:val="SMcaption"/>
              <w:rPr>
                <w:color w:val="000000" w:themeColor="text1"/>
              </w:rPr>
            </w:pPr>
            <w:r w:rsidRPr="003479EB">
              <w:rPr>
                <w:color w:val="000000" w:themeColor="text1"/>
              </w:rPr>
              <w:t>0.67</w:t>
            </w:r>
          </w:p>
        </w:tc>
      </w:tr>
      <w:tr w:rsidR="00E96399" w:rsidRPr="00F35B17" w:rsidTr="005C31D2">
        <w:tc>
          <w:tcPr>
            <w:tcW w:w="2178" w:type="dxa"/>
            <w:shd w:val="clear" w:color="auto" w:fill="auto"/>
            <w:vAlign w:val="bottom"/>
          </w:tcPr>
          <w:p w:rsidR="00E96399" w:rsidRPr="00F35B17" w:rsidRDefault="003479EB" w:rsidP="005C31D2">
            <w:pPr>
              <w:pStyle w:val="SMcaption"/>
              <w:rPr>
                <w:color w:val="000000" w:themeColor="text1"/>
              </w:rPr>
            </w:pPr>
            <w:r w:rsidRPr="003479EB">
              <w:rPr>
                <w:color w:val="000000" w:themeColor="text1"/>
              </w:rPr>
              <w:t xml:space="preserve">           Wave 2</w:t>
            </w:r>
          </w:p>
        </w:tc>
        <w:tc>
          <w:tcPr>
            <w:tcW w:w="1440" w:type="dxa"/>
            <w:shd w:val="clear" w:color="auto" w:fill="auto"/>
            <w:vAlign w:val="bottom"/>
          </w:tcPr>
          <w:p w:rsidR="00E96399" w:rsidRPr="00F35B17" w:rsidRDefault="003479EB" w:rsidP="005C31D2">
            <w:pPr>
              <w:pStyle w:val="SMcaption"/>
              <w:rPr>
                <w:color w:val="000000" w:themeColor="text1"/>
              </w:rPr>
            </w:pPr>
            <w:r w:rsidRPr="003479EB">
              <w:rPr>
                <w:color w:val="000000" w:themeColor="text1"/>
              </w:rPr>
              <w:t>572 (18.9)</w:t>
            </w:r>
          </w:p>
        </w:tc>
        <w:tc>
          <w:tcPr>
            <w:tcW w:w="1440" w:type="dxa"/>
            <w:shd w:val="clear" w:color="auto" w:fill="auto"/>
            <w:vAlign w:val="bottom"/>
          </w:tcPr>
          <w:p w:rsidR="00E96399" w:rsidRPr="00F35B17" w:rsidRDefault="003479EB" w:rsidP="005C31D2">
            <w:pPr>
              <w:pStyle w:val="SMcaption"/>
              <w:rPr>
                <w:color w:val="000000" w:themeColor="text1"/>
              </w:rPr>
            </w:pPr>
            <w:r w:rsidRPr="003479EB">
              <w:rPr>
                <w:color w:val="000000" w:themeColor="text1"/>
              </w:rPr>
              <w:t>583 (19.6)</w:t>
            </w:r>
          </w:p>
        </w:tc>
        <w:tc>
          <w:tcPr>
            <w:tcW w:w="1440" w:type="dxa"/>
            <w:shd w:val="clear" w:color="auto" w:fill="auto"/>
          </w:tcPr>
          <w:p w:rsidR="00E96399" w:rsidRPr="00F35B17" w:rsidRDefault="003479EB" w:rsidP="005C31D2">
            <w:pPr>
              <w:pStyle w:val="SMcaption"/>
              <w:rPr>
                <w:color w:val="000000" w:themeColor="text1"/>
              </w:rPr>
            </w:pPr>
            <w:r w:rsidRPr="003479EB">
              <w:rPr>
                <w:color w:val="000000" w:themeColor="text1"/>
              </w:rPr>
              <w:t>623 (19.9)</w:t>
            </w:r>
          </w:p>
        </w:tc>
        <w:tc>
          <w:tcPr>
            <w:tcW w:w="1620" w:type="dxa"/>
            <w:shd w:val="clear" w:color="auto" w:fill="auto"/>
            <w:vAlign w:val="bottom"/>
          </w:tcPr>
          <w:p w:rsidR="00E96399" w:rsidRPr="00F35B17" w:rsidRDefault="003479EB" w:rsidP="005C31D2">
            <w:pPr>
              <w:pStyle w:val="SMcaption"/>
              <w:rPr>
                <w:color w:val="000000" w:themeColor="text1"/>
              </w:rPr>
            </w:pPr>
            <w:r w:rsidRPr="003479EB">
              <w:rPr>
                <w:color w:val="000000" w:themeColor="text1"/>
              </w:rPr>
              <w:t>39 (6.8)</w:t>
            </w:r>
          </w:p>
        </w:tc>
        <w:tc>
          <w:tcPr>
            <w:tcW w:w="1458" w:type="dxa"/>
            <w:shd w:val="clear" w:color="auto" w:fill="auto"/>
            <w:vAlign w:val="bottom"/>
          </w:tcPr>
          <w:p w:rsidR="00E96399" w:rsidRPr="00F35B17" w:rsidRDefault="003479EB" w:rsidP="005C31D2">
            <w:pPr>
              <w:pStyle w:val="SMcaption"/>
              <w:rPr>
                <w:color w:val="000000" w:themeColor="text1"/>
              </w:rPr>
            </w:pPr>
            <w:r w:rsidRPr="003479EB">
              <w:rPr>
                <w:color w:val="000000" w:themeColor="text1"/>
              </w:rPr>
              <w:t>0.65</w:t>
            </w:r>
          </w:p>
        </w:tc>
      </w:tr>
      <w:tr w:rsidR="00E96399" w:rsidRPr="00F35B17" w:rsidTr="005C31D2">
        <w:tc>
          <w:tcPr>
            <w:tcW w:w="2178" w:type="dxa"/>
            <w:shd w:val="clear" w:color="auto" w:fill="auto"/>
            <w:vAlign w:val="center"/>
          </w:tcPr>
          <w:p w:rsidR="00E96399" w:rsidRPr="00F35B17" w:rsidRDefault="003479EB" w:rsidP="005C31D2">
            <w:pPr>
              <w:pStyle w:val="SMcaption"/>
              <w:rPr>
                <w:color w:val="000000" w:themeColor="text1"/>
              </w:rPr>
            </w:pPr>
            <w:r w:rsidRPr="003479EB">
              <w:rPr>
                <w:color w:val="000000" w:themeColor="text1"/>
              </w:rPr>
              <w:t>Different stimuli</w:t>
            </w:r>
          </w:p>
        </w:tc>
        <w:tc>
          <w:tcPr>
            <w:tcW w:w="1440" w:type="dxa"/>
            <w:shd w:val="clear" w:color="auto" w:fill="auto"/>
            <w:vAlign w:val="bottom"/>
          </w:tcPr>
          <w:p w:rsidR="00E96399" w:rsidRPr="00F35B17" w:rsidRDefault="00E96399" w:rsidP="005C31D2">
            <w:pPr>
              <w:pStyle w:val="SMcaption"/>
              <w:rPr>
                <w:color w:val="000000" w:themeColor="text1"/>
              </w:rPr>
            </w:pPr>
          </w:p>
        </w:tc>
        <w:tc>
          <w:tcPr>
            <w:tcW w:w="1440" w:type="dxa"/>
            <w:shd w:val="clear" w:color="auto" w:fill="auto"/>
            <w:vAlign w:val="bottom"/>
          </w:tcPr>
          <w:p w:rsidR="00E96399" w:rsidRPr="00F35B17" w:rsidRDefault="00E96399" w:rsidP="005C31D2">
            <w:pPr>
              <w:pStyle w:val="SMcaption"/>
              <w:rPr>
                <w:color w:val="000000" w:themeColor="text1"/>
              </w:rPr>
            </w:pPr>
          </w:p>
        </w:tc>
        <w:tc>
          <w:tcPr>
            <w:tcW w:w="1440" w:type="dxa"/>
            <w:shd w:val="clear" w:color="auto" w:fill="auto"/>
          </w:tcPr>
          <w:p w:rsidR="00E96399" w:rsidRPr="00F35B17" w:rsidRDefault="00E96399" w:rsidP="005C31D2">
            <w:pPr>
              <w:pStyle w:val="SMcaption"/>
              <w:rPr>
                <w:color w:val="000000" w:themeColor="text1"/>
              </w:rPr>
            </w:pPr>
          </w:p>
        </w:tc>
        <w:tc>
          <w:tcPr>
            <w:tcW w:w="1620" w:type="dxa"/>
            <w:shd w:val="clear" w:color="auto" w:fill="auto"/>
            <w:vAlign w:val="bottom"/>
          </w:tcPr>
          <w:p w:rsidR="00E96399" w:rsidRPr="00F35B17" w:rsidRDefault="00E96399" w:rsidP="005C31D2">
            <w:pPr>
              <w:pStyle w:val="SMcaption"/>
              <w:rPr>
                <w:color w:val="000000" w:themeColor="text1"/>
              </w:rPr>
            </w:pPr>
          </w:p>
        </w:tc>
        <w:tc>
          <w:tcPr>
            <w:tcW w:w="1458" w:type="dxa"/>
            <w:shd w:val="clear" w:color="auto" w:fill="auto"/>
            <w:vAlign w:val="bottom"/>
          </w:tcPr>
          <w:p w:rsidR="00E96399" w:rsidRPr="00F35B17" w:rsidRDefault="00E96399" w:rsidP="005C31D2">
            <w:pPr>
              <w:pStyle w:val="SMcaption"/>
              <w:rPr>
                <w:color w:val="000000" w:themeColor="text1"/>
              </w:rPr>
            </w:pPr>
          </w:p>
        </w:tc>
      </w:tr>
      <w:tr w:rsidR="00E96399" w:rsidRPr="00F35B17" w:rsidTr="005C31D2">
        <w:tc>
          <w:tcPr>
            <w:tcW w:w="2178" w:type="dxa"/>
            <w:shd w:val="clear" w:color="auto" w:fill="auto"/>
            <w:vAlign w:val="bottom"/>
          </w:tcPr>
          <w:p w:rsidR="00E96399" w:rsidRPr="00F35B17" w:rsidRDefault="003479EB" w:rsidP="005C31D2">
            <w:pPr>
              <w:pStyle w:val="SMcaption"/>
              <w:rPr>
                <w:color w:val="000000" w:themeColor="text1"/>
              </w:rPr>
            </w:pPr>
            <w:r w:rsidRPr="003479EB">
              <w:rPr>
                <w:color w:val="000000" w:themeColor="text1"/>
              </w:rPr>
              <w:t xml:space="preserve">           Wave 1</w:t>
            </w:r>
          </w:p>
        </w:tc>
        <w:tc>
          <w:tcPr>
            <w:tcW w:w="1440" w:type="dxa"/>
            <w:shd w:val="clear" w:color="auto" w:fill="auto"/>
            <w:vAlign w:val="bottom"/>
          </w:tcPr>
          <w:p w:rsidR="00E96399" w:rsidRPr="00F35B17" w:rsidRDefault="003479EB" w:rsidP="005C31D2">
            <w:pPr>
              <w:pStyle w:val="SMcaption"/>
              <w:rPr>
                <w:color w:val="000000" w:themeColor="text1"/>
              </w:rPr>
            </w:pPr>
            <w:r w:rsidRPr="003479EB">
              <w:rPr>
                <w:color w:val="000000" w:themeColor="text1"/>
              </w:rPr>
              <w:t>560 (18.5)</w:t>
            </w:r>
          </w:p>
        </w:tc>
        <w:tc>
          <w:tcPr>
            <w:tcW w:w="1440" w:type="dxa"/>
            <w:shd w:val="clear" w:color="auto" w:fill="auto"/>
            <w:vAlign w:val="bottom"/>
          </w:tcPr>
          <w:p w:rsidR="00E96399" w:rsidRPr="00F35B17" w:rsidRDefault="003479EB" w:rsidP="005C31D2">
            <w:pPr>
              <w:pStyle w:val="SMcaption"/>
              <w:rPr>
                <w:color w:val="000000" w:themeColor="text1"/>
              </w:rPr>
            </w:pPr>
            <w:r w:rsidRPr="003479EB">
              <w:rPr>
                <w:color w:val="000000" w:themeColor="text1"/>
              </w:rPr>
              <w:t>587 (19.6)</w:t>
            </w:r>
          </w:p>
        </w:tc>
        <w:tc>
          <w:tcPr>
            <w:tcW w:w="1440" w:type="dxa"/>
            <w:shd w:val="clear" w:color="auto" w:fill="auto"/>
          </w:tcPr>
          <w:p w:rsidR="00E96399" w:rsidRPr="00F35B17" w:rsidRDefault="003479EB" w:rsidP="005C31D2">
            <w:pPr>
              <w:pStyle w:val="SMcaption"/>
              <w:rPr>
                <w:color w:val="000000" w:themeColor="text1"/>
              </w:rPr>
            </w:pPr>
            <w:r w:rsidRPr="003479EB">
              <w:rPr>
                <w:color w:val="000000" w:themeColor="text1"/>
              </w:rPr>
              <w:t>622 (20.7)</w:t>
            </w:r>
          </w:p>
        </w:tc>
        <w:tc>
          <w:tcPr>
            <w:tcW w:w="1620" w:type="dxa"/>
            <w:shd w:val="clear" w:color="auto" w:fill="auto"/>
            <w:vAlign w:val="bottom"/>
          </w:tcPr>
          <w:p w:rsidR="00E96399" w:rsidRPr="00F35B17" w:rsidRDefault="003479EB" w:rsidP="005C31D2">
            <w:pPr>
              <w:pStyle w:val="SMcaption"/>
              <w:rPr>
                <w:color w:val="000000" w:themeColor="text1"/>
              </w:rPr>
            </w:pPr>
            <w:r w:rsidRPr="003479EB">
              <w:rPr>
                <w:color w:val="000000" w:themeColor="text1"/>
              </w:rPr>
              <w:t>34 (4.8)</w:t>
            </w:r>
          </w:p>
        </w:tc>
        <w:tc>
          <w:tcPr>
            <w:tcW w:w="1458" w:type="dxa"/>
            <w:shd w:val="clear" w:color="auto" w:fill="auto"/>
            <w:vAlign w:val="bottom"/>
          </w:tcPr>
          <w:p w:rsidR="00E96399" w:rsidRPr="00F35B17" w:rsidRDefault="003479EB" w:rsidP="005C31D2">
            <w:pPr>
              <w:pStyle w:val="SMcaption"/>
              <w:rPr>
                <w:color w:val="000000" w:themeColor="text1"/>
              </w:rPr>
            </w:pPr>
            <w:r w:rsidRPr="003479EB">
              <w:rPr>
                <w:color w:val="000000" w:themeColor="text1"/>
              </w:rPr>
              <w:t>0.80</w:t>
            </w:r>
          </w:p>
        </w:tc>
      </w:tr>
      <w:tr w:rsidR="00E96399" w:rsidRPr="00F35B17" w:rsidTr="005C31D2">
        <w:tc>
          <w:tcPr>
            <w:tcW w:w="2178" w:type="dxa"/>
            <w:tcBorders>
              <w:bottom w:val="single" w:sz="4" w:space="0" w:color="auto"/>
            </w:tcBorders>
            <w:shd w:val="clear" w:color="auto" w:fill="auto"/>
            <w:vAlign w:val="bottom"/>
          </w:tcPr>
          <w:p w:rsidR="00E96399" w:rsidRPr="00F35B17" w:rsidRDefault="003479EB" w:rsidP="005C31D2">
            <w:pPr>
              <w:pStyle w:val="SMcaption"/>
              <w:rPr>
                <w:color w:val="000000" w:themeColor="text1"/>
              </w:rPr>
            </w:pPr>
            <w:r w:rsidRPr="003479EB">
              <w:rPr>
                <w:color w:val="000000" w:themeColor="text1"/>
              </w:rPr>
              <w:t xml:space="preserve">           Wave 2</w:t>
            </w:r>
          </w:p>
        </w:tc>
        <w:tc>
          <w:tcPr>
            <w:tcW w:w="1440" w:type="dxa"/>
            <w:tcBorders>
              <w:bottom w:val="single" w:sz="4" w:space="0" w:color="auto"/>
            </w:tcBorders>
            <w:shd w:val="clear" w:color="auto" w:fill="auto"/>
            <w:vAlign w:val="bottom"/>
          </w:tcPr>
          <w:p w:rsidR="00E96399" w:rsidRPr="00F35B17" w:rsidRDefault="003479EB" w:rsidP="005C31D2">
            <w:pPr>
              <w:pStyle w:val="SMcaption"/>
              <w:rPr>
                <w:color w:val="000000" w:themeColor="text1"/>
              </w:rPr>
            </w:pPr>
            <w:r w:rsidRPr="003479EB">
              <w:rPr>
                <w:color w:val="000000" w:themeColor="text1"/>
              </w:rPr>
              <w:t>571 (18.9)</w:t>
            </w:r>
          </w:p>
        </w:tc>
        <w:tc>
          <w:tcPr>
            <w:tcW w:w="1440" w:type="dxa"/>
            <w:tcBorders>
              <w:bottom w:val="single" w:sz="4" w:space="0" w:color="auto"/>
            </w:tcBorders>
            <w:shd w:val="clear" w:color="auto" w:fill="auto"/>
            <w:vAlign w:val="bottom"/>
          </w:tcPr>
          <w:p w:rsidR="00E96399" w:rsidRPr="00F35B17" w:rsidRDefault="003479EB" w:rsidP="005C31D2">
            <w:pPr>
              <w:pStyle w:val="SMcaption"/>
              <w:rPr>
                <w:color w:val="000000" w:themeColor="text1"/>
              </w:rPr>
            </w:pPr>
            <w:r w:rsidRPr="003479EB">
              <w:rPr>
                <w:color w:val="000000" w:themeColor="text1"/>
              </w:rPr>
              <w:t>596 (19.6)</w:t>
            </w:r>
          </w:p>
        </w:tc>
        <w:tc>
          <w:tcPr>
            <w:tcW w:w="1440" w:type="dxa"/>
            <w:tcBorders>
              <w:bottom w:val="single" w:sz="4" w:space="0" w:color="auto"/>
            </w:tcBorders>
            <w:shd w:val="clear" w:color="auto" w:fill="auto"/>
          </w:tcPr>
          <w:p w:rsidR="00E96399" w:rsidRPr="00F35B17" w:rsidRDefault="003479EB" w:rsidP="005C31D2">
            <w:pPr>
              <w:pStyle w:val="SMcaption"/>
              <w:rPr>
                <w:color w:val="000000" w:themeColor="text1"/>
              </w:rPr>
            </w:pPr>
            <w:r w:rsidRPr="003479EB">
              <w:rPr>
                <w:color w:val="000000" w:themeColor="text1"/>
              </w:rPr>
              <w:t>626 (19.9)</w:t>
            </w:r>
          </w:p>
        </w:tc>
        <w:tc>
          <w:tcPr>
            <w:tcW w:w="1620" w:type="dxa"/>
            <w:tcBorders>
              <w:bottom w:val="single" w:sz="4" w:space="0" w:color="auto"/>
            </w:tcBorders>
            <w:shd w:val="clear" w:color="auto" w:fill="auto"/>
            <w:vAlign w:val="bottom"/>
          </w:tcPr>
          <w:p w:rsidR="00E96399" w:rsidRPr="00F35B17" w:rsidRDefault="003479EB" w:rsidP="005C31D2">
            <w:pPr>
              <w:pStyle w:val="SMcaption"/>
              <w:rPr>
                <w:color w:val="000000" w:themeColor="text1"/>
              </w:rPr>
            </w:pPr>
            <w:r w:rsidRPr="003479EB">
              <w:rPr>
                <w:color w:val="000000" w:themeColor="text1"/>
              </w:rPr>
              <w:t>30 (8.1)</w:t>
            </w:r>
          </w:p>
        </w:tc>
        <w:tc>
          <w:tcPr>
            <w:tcW w:w="1458" w:type="dxa"/>
            <w:tcBorders>
              <w:bottom w:val="single" w:sz="4" w:space="0" w:color="auto"/>
            </w:tcBorders>
            <w:shd w:val="clear" w:color="auto" w:fill="auto"/>
            <w:vAlign w:val="bottom"/>
          </w:tcPr>
          <w:p w:rsidR="00E96399" w:rsidRPr="00F35B17" w:rsidRDefault="003479EB" w:rsidP="005C31D2">
            <w:pPr>
              <w:pStyle w:val="SMcaption"/>
              <w:rPr>
                <w:color w:val="000000" w:themeColor="text1"/>
              </w:rPr>
            </w:pPr>
            <w:r w:rsidRPr="003479EB">
              <w:rPr>
                <w:color w:val="000000" w:themeColor="text1"/>
              </w:rPr>
              <w:t>0.41</w:t>
            </w:r>
          </w:p>
        </w:tc>
      </w:tr>
    </w:tbl>
    <w:p w:rsidR="00E96399" w:rsidRPr="00F35B17" w:rsidRDefault="00E96399" w:rsidP="005C31D2">
      <w:pPr>
        <w:pStyle w:val="SMcaption"/>
        <w:rPr>
          <w:b/>
          <w:color w:val="000000" w:themeColor="text1"/>
        </w:rPr>
      </w:pPr>
    </w:p>
    <w:p w:rsidR="00E96399" w:rsidRPr="00F35B17" w:rsidRDefault="00E96399" w:rsidP="005C31D2">
      <w:pPr>
        <w:pStyle w:val="SMcaption"/>
        <w:rPr>
          <w:color w:val="000000" w:themeColor="text1"/>
        </w:rPr>
      </w:pPr>
    </w:p>
    <w:p w:rsidR="00E96399" w:rsidRPr="00F35B17" w:rsidRDefault="003479EB" w:rsidP="005C31D2">
      <w:pPr>
        <w:pStyle w:val="SMcaption"/>
        <w:rPr>
          <w:b/>
          <w:color w:val="000000" w:themeColor="text1"/>
        </w:rPr>
      </w:pPr>
      <w:r w:rsidRPr="003479EB">
        <w:rPr>
          <w:color w:val="000000" w:themeColor="text1"/>
        </w:rPr>
        <w:br w:type="page"/>
      </w:r>
      <w:r w:rsidRPr="003479EB">
        <w:rPr>
          <w:b/>
          <w:color w:val="000000" w:themeColor="text1"/>
        </w:rPr>
        <w:lastRenderedPageBreak/>
        <w:t>Table S3.</w:t>
      </w:r>
    </w:p>
    <w:p w:rsidR="00E96399" w:rsidRPr="00F35B17" w:rsidRDefault="003479EB" w:rsidP="005C31D2">
      <w:pPr>
        <w:rPr>
          <w:color w:val="000000" w:themeColor="text1"/>
        </w:rPr>
      </w:pPr>
      <w:r w:rsidRPr="003479EB">
        <w:rPr>
          <w:color w:val="000000" w:themeColor="text1"/>
        </w:rPr>
        <w:t xml:space="preserve">Mean Reaction Times to Targets with Compatible and Incompatible Masked and Unmasked Primes in the Motor Priming Experiment (SE in Parentheses; Effect Size in Cohen’s </w:t>
      </w:r>
      <w:r w:rsidRPr="003479EB">
        <w:rPr>
          <w:i/>
          <w:color w:val="000000" w:themeColor="text1"/>
        </w:rPr>
        <w:t>d</w:t>
      </w:r>
      <w:r w:rsidRPr="003479EB">
        <w:rPr>
          <w:color w:val="000000" w:themeColor="text1"/>
        </w:rPr>
        <w:t>)</w:t>
      </w:r>
    </w:p>
    <w:p w:rsidR="00E96399" w:rsidRPr="00F35B17" w:rsidRDefault="00E96399" w:rsidP="005C31D2">
      <w:pPr>
        <w:pStyle w:val="SMcaption"/>
        <w:rPr>
          <w:color w:val="000000" w:themeColor="text1"/>
        </w:rPr>
      </w:pPr>
    </w:p>
    <w:p w:rsidR="00E96399" w:rsidRPr="00F35B17" w:rsidRDefault="00E96399" w:rsidP="005C31D2">
      <w:pPr>
        <w:rPr>
          <w:b/>
          <w:color w:val="000000" w:themeColor="text1"/>
        </w:rPr>
      </w:pPr>
    </w:p>
    <w:tbl>
      <w:tblPr>
        <w:tblW w:w="0" w:type="auto"/>
        <w:tblLook w:val="04A0" w:firstRow="1" w:lastRow="0" w:firstColumn="1" w:lastColumn="0" w:noHBand="0" w:noVBand="1"/>
      </w:tblPr>
      <w:tblGrid>
        <w:gridCol w:w="2718"/>
        <w:gridCol w:w="2070"/>
        <w:gridCol w:w="1710"/>
        <w:gridCol w:w="1710"/>
        <w:gridCol w:w="1368"/>
      </w:tblGrid>
      <w:tr w:rsidR="00E96399" w:rsidRPr="00F35B17" w:rsidTr="005C31D2">
        <w:tc>
          <w:tcPr>
            <w:tcW w:w="2718" w:type="dxa"/>
            <w:tcBorders>
              <w:top w:val="single" w:sz="4" w:space="0" w:color="auto"/>
              <w:bottom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2070"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Compatible</w:t>
            </w:r>
          </w:p>
        </w:tc>
        <w:tc>
          <w:tcPr>
            <w:tcW w:w="1710"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Incompatible</w:t>
            </w:r>
          </w:p>
        </w:tc>
        <w:tc>
          <w:tcPr>
            <w:tcW w:w="1710"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Compatibility effect</w:t>
            </w:r>
          </w:p>
        </w:tc>
        <w:tc>
          <w:tcPr>
            <w:tcW w:w="1368"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Effect size </w:t>
            </w:r>
          </w:p>
        </w:tc>
      </w:tr>
      <w:tr w:rsidR="00E96399" w:rsidRPr="00F35B17" w:rsidTr="005C31D2">
        <w:tc>
          <w:tcPr>
            <w:tcW w:w="2718" w:type="dxa"/>
            <w:tcBorders>
              <w:top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Same stimuli</w:t>
            </w:r>
          </w:p>
        </w:tc>
        <w:tc>
          <w:tcPr>
            <w:tcW w:w="2070"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710"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710"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368"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71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Masked</w:t>
            </w:r>
          </w:p>
        </w:tc>
        <w:tc>
          <w:tcPr>
            <w:tcW w:w="2070" w:type="dxa"/>
            <w:shd w:val="clear" w:color="auto" w:fill="auto"/>
            <w:vAlign w:val="bottom"/>
          </w:tcPr>
          <w:p w:rsidR="00E96399" w:rsidRPr="00F35B17" w:rsidRDefault="00E96399" w:rsidP="005C31D2">
            <w:pPr>
              <w:spacing w:line="360" w:lineRule="auto"/>
              <w:contextualSpacing/>
              <w:rPr>
                <w:color w:val="000000" w:themeColor="text1"/>
              </w:rPr>
            </w:pPr>
          </w:p>
        </w:tc>
        <w:tc>
          <w:tcPr>
            <w:tcW w:w="1710" w:type="dxa"/>
            <w:shd w:val="clear" w:color="auto" w:fill="auto"/>
            <w:vAlign w:val="bottom"/>
          </w:tcPr>
          <w:p w:rsidR="00E96399" w:rsidRPr="00F35B17" w:rsidRDefault="00E96399" w:rsidP="005C31D2">
            <w:pPr>
              <w:spacing w:line="360" w:lineRule="auto"/>
              <w:contextualSpacing/>
              <w:rPr>
                <w:color w:val="000000" w:themeColor="text1"/>
              </w:rPr>
            </w:pPr>
          </w:p>
        </w:tc>
        <w:tc>
          <w:tcPr>
            <w:tcW w:w="1710" w:type="dxa"/>
            <w:shd w:val="clear" w:color="auto" w:fill="auto"/>
            <w:vAlign w:val="bottom"/>
          </w:tcPr>
          <w:p w:rsidR="00E96399" w:rsidRPr="00F35B17" w:rsidRDefault="00E96399" w:rsidP="005C31D2">
            <w:pPr>
              <w:spacing w:line="360" w:lineRule="auto"/>
              <w:contextualSpacing/>
              <w:rPr>
                <w:color w:val="000000" w:themeColor="text1"/>
              </w:rPr>
            </w:pPr>
          </w:p>
        </w:tc>
        <w:tc>
          <w:tcPr>
            <w:tcW w:w="1368"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71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1</w:t>
            </w:r>
          </w:p>
        </w:tc>
        <w:tc>
          <w:tcPr>
            <w:tcW w:w="207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423 (7.2)</w:t>
            </w:r>
          </w:p>
        </w:tc>
        <w:tc>
          <w:tcPr>
            <w:tcW w:w="171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397 (6.4)</w:t>
            </w:r>
          </w:p>
        </w:tc>
        <w:tc>
          <w:tcPr>
            <w:tcW w:w="171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-27 (4.7)</w:t>
            </w:r>
          </w:p>
        </w:tc>
        <w:tc>
          <w:tcPr>
            <w:tcW w:w="136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-0.63</w:t>
            </w:r>
          </w:p>
        </w:tc>
      </w:tr>
      <w:tr w:rsidR="00E96399" w:rsidRPr="00F35B17" w:rsidTr="005C31D2">
        <w:tc>
          <w:tcPr>
            <w:tcW w:w="271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2</w:t>
            </w:r>
          </w:p>
        </w:tc>
        <w:tc>
          <w:tcPr>
            <w:tcW w:w="207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419 (5.3)</w:t>
            </w:r>
          </w:p>
        </w:tc>
        <w:tc>
          <w:tcPr>
            <w:tcW w:w="171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394 (5.5)</w:t>
            </w:r>
          </w:p>
        </w:tc>
        <w:tc>
          <w:tcPr>
            <w:tcW w:w="171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-26 (2.3)</w:t>
            </w:r>
          </w:p>
        </w:tc>
        <w:tc>
          <w:tcPr>
            <w:tcW w:w="136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-1.22</w:t>
            </w:r>
          </w:p>
        </w:tc>
      </w:tr>
      <w:tr w:rsidR="00E96399" w:rsidRPr="00F35B17" w:rsidTr="005C31D2">
        <w:tc>
          <w:tcPr>
            <w:tcW w:w="271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Unmasked</w:t>
            </w:r>
          </w:p>
        </w:tc>
        <w:tc>
          <w:tcPr>
            <w:tcW w:w="2070" w:type="dxa"/>
            <w:shd w:val="clear" w:color="auto" w:fill="auto"/>
            <w:vAlign w:val="bottom"/>
          </w:tcPr>
          <w:p w:rsidR="00E96399" w:rsidRPr="00F35B17" w:rsidRDefault="00E96399" w:rsidP="005C31D2">
            <w:pPr>
              <w:spacing w:line="360" w:lineRule="auto"/>
              <w:contextualSpacing/>
              <w:rPr>
                <w:color w:val="000000" w:themeColor="text1"/>
              </w:rPr>
            </w:pPr>
          </w:p>
        </w:tc>
        <w:tc>
          <w:tcPr>
            <w:tcW w:w="1710" w:type="dxa"/>
            <w:shd w:val="clear" w:color="auto" w:fill="auto"/>
            <w:vAlign w:val="bottom"/>
          </w:tcPr>
          <w:p w:rsidR="00E96399" w:rsidRPr="00F35B17" w:rsidRDefault="00E96399" w:rsidP="005C31D2">
            <w:pPr>
              <w:spacing w:line="360" w:lineRule="auto"/>
              <w:contextualSpacing/>
              <w:rPr>
                <w:color w:val="000000" w:themeColor="text1"/>
              </w:rPr>
            </w:pPr>
          </w:p>
        </w:tc>
        <w:tc>
          <w:tcPr>
            <w:tcW w:w="1710" w:type="dxa"/>
            <w:shd w:val="clear" w:color="auto" w:fill="auto"/>
            <w:vAlign w:val="bottom"/>
          </w:tcPr>
          <w:p w:rsidR="00E96399" w:rsidRPr="00F35B17" w:rsidRDefault="00E96399" w:rsidP="005C31D2">
            <w:pPr>
              <w:spacing w:line="360" w:lineRule="auto"/>
              <w:contextualSpacing/>
              <w:rPr>
                <w:color w:val="000000" w:themeColor="text1"/>
              </w:rPr>
            </w:pPr>
          </w:p>
        </w:tc>
        <w:tc>
          <w:tcPr>
            <w:tcW w:w="1368"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71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1</w:t>
            </w:r>
          </w:p>
        </w:tc>
        <w:tc>
          <w:tcPr>
            <w:tcW w:w="207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374 (6.7)</w:t>
            </w:r>
          </w:p>
        </w:tc>
        <w:tc>
          <w:tcPr>
            <w:tcW w:w="171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443 (6.5)</w:t>
            </w:r>
          </w:p>
        </w:tc>
        <w:tc>
          <w:tcPr>
            <w:tcW w:w="171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69 (5.4)</w:t>
            </w:r>
          </w:p>
        </w:tc>
        <w:tc>
          <w:tcPr>
            <w:tcW w:w="136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1.44</w:t>
            </w:r>
          </w:p>
        </w:tc>
      </w:tr>
      <w:tr w:rsidR="00E96399" w:rsidRPr="00F35B17" w:rsidTr="005C31D2">
        <w:tc>
          <w:tcPr>
            <w:tcW w:w="271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2</w:t>
            </w:r>
          </w:p>
        </w:tc>
        <w:tc>
          <w:tcPr>
            <w:tcW w:w="207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359  (5.3)</w:t>
            </w:r>
          </w:p>
        </w:tc>
        <w:tc>
          <w:tcPr>
            <w:tcW w:w="171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430 (5.9)</w:t>
            </w:r>
          </w:p>
        </w:tc>
        <w:tc>
          <w:tcPr>
            <w:tcW w:w="171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71 (3.3)</w:t>
            </w:r>
          </w:p>
        </w:tc>
        <w:tc>
          <w:tcPr>
            <w:tcW w:w="136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2.42</w:t>
            </w:r>
          </w:p>
        </w:tc>
      </w:tr>
      <w:tr w:rsidR="00E96399" w:rsidRPr="00F35B17" w:rsidTr="005C31D2">
        <w:tc>
          <w:tcPr>
            <w:tcW w:w="2718" w:type="dxa"/>
            <w:shd w:val="clear" w:color="auto" w:fill="auto"/>
            <w:vAlign w:val="bottom"/>
          </w:tcPr>
          <w:p w:rsidR="00E96399" w:rsidRPr="00F35B17" w:rsidRDefault="00E96399" w:rsidP="005C31D2">
            <w:pPr>
              <w:spacing w:line="360" w:lineRule="auto"/>
              <w:contextualSpacing/>
              <w:rPr>
                <w:color w:val="000000" w:themeColor="text1"/>
              </w:rPr>
            </w:pPr>
          </w:p>
        </w:tc>
        <w:tc>
          <w:tcPr>
            <w:tcW w:w="2070" w:type="dxa"/>
            <w:shd w:val="clear" w:color="auto" w:fill="auto"/>
            <w:vAlign w:val="bottom"/>
          </w:tcPr>
          <w:p w:rsidR="00E96399" w:rsidRPr="00F35B17" w:rsidRDefault="00E96399" w:rsidP="005C31D2">
            <w:pPr>
              <w:spacing w:line="360" w:lineRule="auto"/>
              <w:contextualSpacing/>
              <w:rPr>
                <w:color w:val="000000" w:themeColor="text1"/>
              </w:rPr>
            </w:pPr>
          </w:p>
        </w:tc>
        <w:tc>
          <w:tcPr>
            <w:tcW w:w="1710" w:type="dxa"/>
            <w:shd w:val="clear" w:color="auto" w:fill="auto"/>
            <w:vAlign w:val="bottom"/>
          </w:tcPr>
          <w:p w:rsidR="00E96399" w:rsidRPr="00F35B17" w:rsidRDefault="00E96399" w:rsidP="005C31D2">
            <w:pPr>
              <w:spacing w:line="360" w:lineRule="auto"/>
              <w:contextualSpacing/>
              <w:rPr>
                <w:color w:val="000000" w:themeColor="text1"/>
              </w:rPr>
            </w:pPr>
          </w:p>
        </w:tc>
        <w:tc>
          <w:tcPr>
            <w:tcW w:w="1710" w:type="dxa"/>
            <w:shd w:val="clear" w:color="auto" w:fill="auto"/>
            <w:vAlign w:val="bottom"/>
          </w:tcPr>
          <w:p w:rsidR="00E96399" w:rsidRPr="00F35B17" w:rsidRDefault="00E96399" w:rsidP="005C31D2">
            <w:pPr>
              <w:spacing w:line="360" w:lineRule="auto"/>
              <w:contextualSpacing/>
              <w:rPr>
                <w:color w:val="000000" w:themeColor="text1"/>
              </w:rPr>
            </w:pPr>
          </w:p>
        </w:tc>
        <w:tc>
          <w:tcPr>
            <w:tcW w:w="1368"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71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Different stimuli</w:t>
            </w:r>
          </w:p>
        </w:tc>
        <w:tc>
          <w:tcPr>
            <w:tcW w:w="2070" w:type="dxa"/>
            <w:shd w:val="clear" w:color="auto" w:fill="auto"/>
            <w:vAlign w:val="bottom"/>
          </w:tcPr>
          <w:p w:rsidR="00E96399" w:rsidRPr="00F35B17" w:rsidRDefault="00E96399" w:rsidP="005C31D2">
            <w:pPr>
              <w:spacing w:line="360" w:lineRule="auto"/>
              <w:contextualSpacing/>
              <w:rPr>
                <w:color w:val="000000" w:themeColor="text1"/>
              </w:rPr>
            </w:pPr>
          </w:p>
        </w:tc>
        <w:tc>
          <w:tcPr>
            <w:tcW w:w="1710" w:type="dxa"/>
            <w:shd w:val="clear" w:color="auto" w:fill="auto"/>
            <w:vAlign w:val="bottom"/>
          </w:tcPr>
          <w:p w:rsidR="00E96399" w:rsidRPr="00F35B17" w:rsidRDefault="00E96399" w:rsidP="005C31D2">
            <w:pPr>
              <w:spacing w:line="360" w:lineRule="auto"/>
              <w:contextualSpacing/>
              <w:rPr>
                <w:color w:val="000000" w:themeColor="text1"/>
              </w:rPr>
            </w:pPr>
          </w:p>
        </w:tc>
        <w:tc>
          <w:tcPr>
            <w:tcW w:w="1710" w:type="dxa"/>
            <w:shd w:val="clear" w:color="auto" w:fill="auto"/>
            <w:vAlign w:val="bottom"/>
          </w:tcPr>
          <w:p w:rsidR="00E96399" w:rsidRPr="00F35B17" w:rsidRDefault="00E96399" w:rsidP="005C31D2">
            <w:pPr>
              <w:spacing w:line="360" w:lineRule="auto"/>
              <w:contextualSpacing/>
              <w:rPr>
                <w:color w:val="000000" w:themeColor="text1"/>
              </w:rPr>
            </w:pPr>
          </w:p>
        </w:tc>
        <w:tc>
          <w:tcPr>
            <w:tcW w:w="1368"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71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Masked</w:t>
            </w:r>
          </w:p>
        </w:tc>
        <w:tc>
          <w:tcPr>
            <w:tcW w:w="2070" w:type="dxa"/>
            <w:shd w:val="clear" w:color="auto" w:fill="auto"/>
            <w:vAlign w:val="bottom"/>
          </w:tcPr>
          <w:p w:rsidR="00E96399" w:rsidRPr="00F35B17" w:rsidRDefault="00E96399" w:rsidP="005C31D2">
            <w:pPr>
              <w:spacing w:line="360" w:lineRule="auto"/>
              <w:contextualSpacing/>
              <w:rPr>
                <w:color w:val="000000" w:themeColor="text1"/>
              </w:rPr>
            </w:pPr>
          </w:p>
        </w:tc>
        <w:tc>
          <w:tcPr>
            <w:tcW w:w="1710" w:type="dxa"/>
            <w:shd w:val="clear" w:color="auto" w:fill="auto"/>
            <w:vAlign w:val="bottom"/>
          </w:tcPr>
          <w:p w:rsidR="00E96399" w:rsidRPr="00F35B17" w:rsidRDefault="00E96399" w:rsidP="005C31D2">
            <w:pPr>
              <w:spacing w:line="360" w:lineRule="auto"/>
              <w:contextualSpacing/>
              <w:rPr>
                <w:color w:val="000000" w:themeColor="text1"/>
              </w:rPr>
            </w:pPr>
          </w:p>
        </w:tc>
        <w:tc>
          <w:tcPr>
            <w:tcW w:w="1710" w:type="dxa"/>
            <w:shd w:val="clear" w:color="auto" w:fill="auto"/>
            <w:vAlign w:val="bottom"/>
          </w:tcPr>
          <w:p w:rsidR="00E96399" w:rsidRPr="00F35B17" w:rsidRDefault="00E96399" w:rsidP="005C31D2">
            <w:pPr>
              <w:spacing w:line="360" w:lineRule="auto"/>
              <w:contextualSpacing/>
              <w:rPr>
                <w:color w:val="000000" w:themeColor="text1"/>
              </w:rPr>
            </w:pPr>
          </w:p>
        </w:tc>
        <w:tc>
          <w:tcPr>
            <w:tcW w:w="1368"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71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1</w:t>
            </w:r>
          </w:p>
        </w:tc>
        <w:tc>
          <w:tcPr>
            <w:tcW w:w="207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432 (7.2)</w:t>
            </w:r>
          </w:p>
        </w:tc>
        <w:tc>
          <w:tcPr>
            <w:tcW w:w="171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409 (6.4)</w:t>
            </w:r>
          </w:p>
        </w:tc>
        <w:tc>
          <w:tcPr>
            <w:tcW w:w="171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-23 (2.3)</w:t>
            </w:r>
          </w:p>
        </w:tc>
        <w:tc>
          <w:tcPr>
            <w:tcW w:w="136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-1.11</w:t>
            </w:r>
          </w:p>
        </w:tc>
      </w:tr>
      <w:tr w:rsidR="00E96399" w:rsidRPr="00F35B17" w:rsidTr="005C31D2">
        <w:tc>
          <w:tcPr>
            <w:tcW w:w="271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2</w:t>
            </w:r>
          </w:p>
        </w:tc>
        <w:tc>
          <w:tcPr>
            <w:tcW w:w="207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422 (5.3)</w:t>
            </w:r>
          </w:p>
        </w:tc>
        <w:tc>
          <w:tcPr>
            <w:tcW w:w="171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399 (5.5)</w:t>
            </w:r>
          </w:p>
        </w:tc>
        <w:tc>
          <w:tcPr>
            <w:tcW w:w="171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-23 (2.2)</w:t>
            </w:r>
          </w:p>
        </w:tc>
        <w:tc>
          <w:tcPr>
            <w:tcW w:w="136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-1.13</w:t>
            </w:r>
          </w:p>
        </w:tc>
      </w:tr>
      <w:tr w:rsidR="00E96399" w:rsidRPr="00F35B17" w:rsidTr="005C31D2">
        <w:trPr>
          <w:trHeight w:val="522"/>
        </w:trPr>
        <w:tc>
          <w:tcPr>
            <w:tcW w:w="271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Unmasked</w:t>
            </w:r>
          </w:p>
        </w:tc>
        <w:tc>
          <w:tcPr>
            <w:tcW w:w="2070" w:type="dxa"/>
            <w:shd w:val="clear" w:color="auto" w:fill="auto"/>
            <w:vAlign w:val="bottom"/>
          </w:tcPr>
          <w:p w:rsidR="00E96399" w:rsidRPr="00F35B17" w:rsidRDefault="00E96399" w:rsidP="005C31D2">
            <w:pPr>
              <w:spacing w:line="360" w:lineRule="auto"/>
              <w:contextualSpacing/>
              <w:rPr>
                <w:color w:val="000000" w:themeColor="text1"/>
              </w:rPr>
            </w:pPr>
          </w:p>
        </w:tc>
        <w:tc>
          <w:tcPr>
            <w:tcW w:w="1710" w:type="dxa"/>
            <w:shd w:val="clear" w:color="auto" w:fill="auto"/>
            <w:vAlign w:val="bottom"/>
          </w:tcPr>
          <w:p w:rsidR="00E96399" w:rsidRPr="00F35B17" w:rsidRDefault="00E96399" w:rsidP="005C31D2">
            <w:pPr>
              <w:spacing w:line="360" w:lineRule="auto"/>
              <w:contextualSpacing/>
              <w:rPr>
                <w:color w:val="000000" w:themeColor="text1"/>
              </w:rPr>
            </w:pPr>
          </w:p>
        </w:tc>
        <w:tc>
          <w:tcPr>
            <w:tcW w:w="1710" w:type="dxa"/>
            <w:shd w:val="clear" w:color="auto" w:fill="auto"/>
            <w:vAlign w:val="bottom"/>
          </w:tcPr>
          <w:p w:rsidR="00E96399" w:rsidRPr="00F35B17" w:rsidRDefault="00E96399" w:rsidP="005C31D2">
            <w:pPr>
              <w:spacing w:line="360" w:lineRule="auto"/>
              <w:contextualSpacing/>
              <w:rPr>
                <w:color w:val="000000" w:themeColor="text1"/>
              </w:rPr>
            </w:pPr>
          </w:p>
        </w:tc>
        <w:tc>
          <w:tcPr>
            <w:tcW w:w="1368"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71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1</w:t>
            </w:r>
          </w:p>
        </w:tc>
        <w:tc>
          <w:tcPr>
            <w:tcW w:w="207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374 (6.7)</w:t>
            </w:r>
          </w:p>
        </w:tc>
        <w:tc>
          <w:tcPr>
            <w:tcW w:w="171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452 (6.5)</w:t>
            </w:r>
          </w:p>
        </w:tc>
        <w:tc>
          <w:tcPr>
            <w:tcW w:w="171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79 (3.9)</w:t>
            </w:r>
          </w:p>
        </w:tc>
        <w:tc>
          <w:tcPr>
            <w:tcW w:w="136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2.27</w:t>
            </w:r>
          </w:p>
        </w:tc>
      </w:tr>
      <w:tr w:rsidR="00E96399" w:rsidRPr="00F35B17" w:rsidTr="005C31D2">
        <w:tc>
          <w:tcPr>
            <w:tcW w:w="2718"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2</w:t>
            </w:r>
          </w:p>
        </w:tc>
        <w:tc>
          <w:tcPr>
            <w:tcW w:w="2070"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360 (5.3)</w:t>
            </w:r>
          </w:p>
        </w:tc>
        <w:tc>
          <w:tcPr>
            <w:tcW w:w="1710"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440 (5.9)</w:t>
            </w:r>
          </w:p>
        </w:tc>
        <w:tc>
          <w:tcPr>
            <w:tcW w:w="1710"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80 (3.6)</w:t>
            </w:r>
          </w:p>
        </w:tc>
        <w:tc>
          <w:tcPr>
            <w:tcW w:w="1368"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2.45</w:t>
            </w:r>
          </w:p>
        </w:tc>
      </w:tr>
    </w:tbl>
    <w:p w:rsidR="00E96399" w:rsidRPr="00F35B17" w:rsidRDefault="00E96399" w:rsidP="005C31D2">
      <w:pPr>
        <w:rPr>
          <w:b/>
          <w:color w:val="000000" w:themeColor="text1"/>
        </w:rPr>
      </w:pPr>
    </w:p>
    <w:p w:rsidR="00E96399" w:rsidRPr="00F35B17" w:rsidRDefault="00E96399" w:rsidP="005C31D2">
      <w:pPr>
        <w:pStyle w:val="SMcaption"/>
        <w:rPr>
          <w:color w:val="000000" w:themeColor="text1"/>
        </w:rPr>
      </w:pPr>
    </w:p>
    <w:p w:rsidR="00E96399" w:rsidRPr="00F35B17" w:rsidRDefault="003479EB" w:rsidP="005C31D2">
      <w:pPr>
        <w:outlineLvl w:val="0"/>
        <w:rPr>
          <w:b/>
          <w:color w:val="000000" w:themeColor="text1"/>
        </w:rPr>
      </w:pPr>
      <w:r w:rsidRPr="003479EB">
        <w:rPr>
          <w:color w:val="000000" w:themeColor="text1"/>
        </w:rPr>
        <w:br w:type="page"/>
      </w:r>
      <w:r w:rsidRPr="003479EB">
        <w:rPr>
          <w:b/>
          <w:color w:val="000000" w:themeColor="text1"/>
        </w:rPr>
        <w:lastRenderedPageBreak/>
        <w:t xml:space="preserve"> </w:t>
      </w:r>
    </w:p>
    <w:p w:rsidR="00E96399" w:rsidRPr="00F35B17" w:rsidRDefault="003479EB" w:rsidP="005C31D2">
      <w:pPr>
        <w:outlineLvl w:val="0"/>
        <w:rPr>
          <w:b/>
          <w:color w:val="000000" w:themeColor="text1"/>
        </w:rPr>
      </w:pPr>
      <w:r w:rsidRPr="003479EB">
        <w:rPr>
          <w:b/>
          <w:color w:val="000000" w:themeColor="text1"/>
        </w:rPr>
        <w:t xml:space="preserve">Table S4. </w:t>
      </w:r>
    </w:p>
    <w:p w:rsidR="00E96399" w:rsidRPr="00F35B17" w:rsidRDefault="003479EB" w:rsidP="005C31D2">
      <w:pPr>
        <w:rPr>
          <w:color w:val="000000" w:themeColor="text1"/>
        </w:rPr>
      </w:pPr>
      <w:r w:rsidRPr="003479EB">
        <w:rPr>
          <w:color w:val="000000" w:themeColor="text1"/>
        </w:rPr>
        <w:t xml:space="preserve">Mean Proportion Correctly Recalled Target Words in the Spacing Experiment (SE in Parentheses; Effect Size in Cohen’s </w:t>
      </w:r>
      <w:r w:rsidRPr="003479EB">
        <w:rPr>
          <w:i/>
          <w:color w:val="000000" w:themeColor="text1"/>
        </w:rPr>
        <w:t>d</w:t>
      </w:r>
      <w:r w:rsidRPr="003479EB">
        <w:rPr>
          <w:color w:val="000000" w:themeColor="text1"/>
        </w:rPr>
        <w:t>)</w:t>
      </w:r>
    </w:p>
    <w:p w:rsidR="00E96399" w:rsidRPr="00F35B17" w:rsidRDefault="00E96399" w:rsidP="005C31D2">
      <w:pPr>
        <w:pStyle w:val="SMcaption"/>
        <w:rPr>
          <w:color w:val="000000" w:themeColor="text1"/>
        </w:rPr>
      </w:pPr>
    </w:p>
    <w:p w:rsidR="00E96399" w:rsidRPr="00F35B17" w:rsidRDefault="00E96399" w:rsidP="005C31D2">
      <w:pPr>
        <w:rPr>
          <w:color w:val="000000" w:themeColor="text1"/>
        </w:rPr>
      </w:pPr>
    </w:p>
    <w:p w:rsidR="00E96399" w:rsidRPr="00F35B17" w:rsidRDefault="00E96399" w:rsidP="005C31D2">
      <w:pPr>
        <w:rPr>
          <w:color w:val="000000" w:themeColor="text1"/>
        </w:rPr>
      </w:pPr>
    </w:p>
    <w:tbl>
      <w:tblPr>
        <w:tblW w:w="0" w:type="auto"/>
        <w:tblLook w:val="04A0" w:firstRow="1" w:lastRow="0" w:firstColumn="1" w:lastColumn="0" w:noHBand="0" w:noVBand="1"/>
      </w:tblPr>
      <w:tblGrid>
        <w:gridCol w:w="1982"/>
        <w:gridCol w:w="1934"/>
        <w:gridCol w:w="2002"/>
        <w:gridCol w:w="1955"/>
        <w:gridCol w:w="1703"/>
      </w:tblGrid>
      <w:tr w:rsidR="00E96399" w:rsidRPr="00F35B17" w:rsidTr="005C31D2">
        <w:tc>
          <w:tcPr>
            <w:tcW w:w="1982" w:type="dxa"/>
            <w:tcBorders>
              <w:top w:val="single" w:sz="4" w:space="0" w:color="auto"/>
              <w:bottom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934"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Massed</w:t>
            </w:r>
          </w:p>
        </w:tc>
        <w:tc>
          <w:tcPr>
            <w:tcW w:w="2002"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Spaced</w:t>
            </w:r>
          </w:p>
        </w:tc>
        <w:tc>
          <w:tcPr>
            <w:tcW w:w="1955"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Spacing effect</w:t>
            </w:r>
          </w:p>
        </w:tc>
        <w:tc>
          <w:tcPr>
            <w:tcW w:w="1703"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Effect size</w:t>
            </w:r>
          </w:p>
        </w:tc>
      </w:tr>
      <w:tr w:rsidR="00E96399" w:rsidRPr="00F35B17" w:rsidTr="005C31D2">
        <w:tc>
          <w:tcPr>
            <w:tcW w:w="1982" w:type="dxa"/>
            <w:tcBorders>
              <w:top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Same stimuli</w:t>
            </w:r>
          </w:p>
        </w:tc>
        <w:tc>
          <w:tcPr>
            <w:tcW w:w="1934"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2002"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955"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703"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98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1</w:t>
            </w:r>
          </w:p>
        </w:tc>
        <w:tc>
          <w:tcPr>
            <w:tcW w:w="193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.13 (.011)</w:t>
            </w:r>
          </w:p>
        </w:tc>
        <w:tc>
          <w:tcPr>
            <w:tcW w:w="200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.24 (.013)</w:t>
            </w:r>
          </w:p>
        </w:tc>
        <w:tc>
          <w:tcPr>
            <w:tcW w:w="1955"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.11 (.015)</w:t>
            </w:r>
          </w:p>
        </w:tc>
        <w:tc>
          <w:tcPr>
            <w:tcW w:w="170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0.86</w:t>
            </w:r>
          </w:p>
        </w:tc>
      </w:tr>
      <w:tr w:rsidR="00E96399" w:rsidRPr="00F35B17" w:rsidTr="005C31D2">
        <w:tc>
          <w:tcPr>
            <w:tcW w:w="198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2</w:t>
            </w:r>
          </w:p>
        </w:tc>
        <w:tc>
          <w:tcPr>
            <w:tcW w:w="193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.19 (.014)</w:t>
            </w:r>
          </w:p>
        </w:tc>
        <w:tc>
          <w:tcPr>
            <w:tcW w:w="200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.32 (.014)</w:t>
            </w:r>
          </w:p>
        </w:tc>
        <w:tc>
          <w:tcPr>
            <w:tcW w:w="1955"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.13 (.014)</w:t>
            </w:r>
          </w:p>
        </w:tc>
        <w:tc>
          <w:tcPr>
            <w:tcW w:w="170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1.02</w:t>
            </w:r>
          </w:p>
        </w:tc>
      </w:tr>
      <w:tr w:rsidR="00E96399" w:rsidRPr="00F35B17" w:rsidTr="005C31D2">
        <w:tc>
          <w:tcPr>
            <w:tcW w:w="1982" w:type="dxa"/>
            <w:shd w:val="clear" w:color="auto" w:fill="auto"/>
            <w:vAlign w:val="bottom"/>
          </w:tcPr>
          <w:p w:rsidR="00E96399" w:rsidRPr="00F35B17" w:rsidRDefault="00E96399" w:rsidP="005C31D2">
            <w:pPr>
              <w:spacing w:line="360" w:lineRule="auto"/>
              <w:contextualSpacing/>
              <w:rPr>
                <w:color w:val="000000" w:themeColor="text1"/>
              </w:rPr>
            </w:pPr>
          </w:p>
        </w:tc>
        <w:tc>
          <w:tcPr>
            <w:tcW w:w="1934" w:type="dxa"/>
            <w:shd w:val="clear" w:color="auto" w:fill="auto"/>
            <w:vAlign w:val="bottom"/>
          </w:tcPr>
          <w:p w:rsidR="00E96399" w:rsidRPr="00F35B17" w:rsidRDefault="00E96399" w:rsidP="005C31D2">
            <w:pPr>
              <w:spacing w:line="360" w:lineRule="auto"/>
              <w:contextualSpacing/>
              <w:rPr>
                <w:color w:val="000000" w:themeColor="text1"/>
              </w:rPr>
            </w:pPr>
          </w:p>
        </w:tc>
        <w:tc>
          <w:tcPr>
            <w:tcW w:w="2002" w:type="dxa"/>
            <w:shd w:val="clear" w:color="auto" w:fill="auto"/>
            <w:vAlign w:val="bottom"/>
          </w:tcPr>
          <w:p w:rsidR="00E96399" w:rsidRPr="00F35B17" w:rsidRDefault="00E96399" w:rsidP="005C31D2">
            <w:pPr>
              <w:spacing w:line="360" w:lineRule="auto"/>
              <w:contextualSpacing/>
              <w:rPr>
                <w:color w:val="000000" w:themeColor="text1"/>
              </w:rPr>
            </w:pPr>
          </w:p>
        </w:tc>
        <w:tc>
          <w:tcPr>
            <w:tcW w:w="1955" w:type="dxa"/>
            <w:shd w:val="clear" w:color="auto" w:fill="auto"/>
            <w:vAlign w:val="bottom"/>
          </w:tcPr>
          <w:p w:rsidR="00E96399" w:rsidRPr="00F35B17" w:rsidRDefault="00E96399" w:rsidP="005C31D2">
            <w:pPr>
              <w:spacing w:line="360" w:lineRule="auto"/>
              <w:contextualSpacing/>
              <w:rPr>
                <w:color w:val="000000" w:themeColor="text1"/>
              </w:rPr>
            </w:pPr>
          </w:p>
        </w:tc>
        <w:tc>
          <w:tcPr>
            <w:tcW w:w="1703"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98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Different stimuli</w:t>
            </w:r>
          </w:p>
        </w:tc>
        <w:tc>
          <w:tcPr>
            <w:tcW w:w="1934" w:type="dxa"/>
            <w:shd w:val="clear" w:color="auto" w:fill="auto"/>
            <w:vAlign w:val="bottom"/>
          </w:tcPr>
          <w:p w:rsidR="00E96399" w:rsidRPr="00F35B17" w:rsidRDefault="00E96399" w:rsidP="005C31D2">
            <w:pPr>
              <w:spacing w:line="360" w:lineRule="auto"/>
              <w:contextualSpacing/>
              <w:rPr>
                <w:color w:val="000000" w:themeColor="text1"/>
              </w:rPr>
            </w:pPr>
          </w:p>
        </w:tc>
        <w:tc>
          <w:tcPr>
            <w:tcW w:w="2002" w:type="dxa"/>
            <w:shd w:val="clear" w:color="auto" w:fill="auto"/>
            <w:vAlign w:val="bottom"/>
          </w:tcPr>
          <w:p w:rsidR="00E96399" w:rsidRPr="00F35B17" w:rsidRDefault="00E96399" w:rsidP="005C31D2">
            <w:pPr>
              <w:spacing w:line="360" w:lineRule="auto"/>
              <w:contextualSpacing/>
              <w:rPr>
                <w:color w:val="000000" w:themeColor="text1"/>
              </w:rPr>
            </w:pPr>
          </w:p>
        </w:tc>
        <w:tc>
          <w:tcPr>
            <w:tcW w:w="1955" w:type="dxa"/>
            <w:shd w:val="clear" w:color="auto" w:fill="auto"/>
            <w:vAlign w:val="bottom"/>
          </w:tcPr>
          <w:p w:rsidR="00E96399" w:rsidRPr="00F35B17" w:rsidRDefault="00E96399" w:rsidP="005C31D2">
            <w:pPr>
              <w:spacing w:line="360" w:lineRule="auto"/>
              <w:contextualSpacing/>
              <w:rPr>
                <w:color w:val="000000" w:themeColor="text1"/>
              </w:rPr>
            </w:pPr>
          </w:p>
        </w:tc>
        <w:tc>
          <w:tcPr>
            <w:tcW w:w="1703"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98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1</w:t>
            </w:r>
          </w:p>
        </w:tc>
        <w:tc>
          <w:tcPr>
            <w:tcW w:w="193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.14 (.011)</w:t>
            </w:r>
          </w:p>
        </w:tc>
        <w:tc>
          <w:tcPr>
            <w:tcW w:w="200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.25 (.013)</w:t>
            </w:r>
          </w:p>
        </w:tc>
        <w:tc>
          <w:tcPr>
            <w:tcW w:w="1955"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.11 (.013)</w:t>
            </w:r>
          </w:p>
        </w:tc>
        <w:tc>
          <w:tcPr>
            <w:tcW w:w="170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0.89</w:t>
            </w:r>
          </w:p>
        </w:tc>
      </w:tr>
      <w:tr w:rsidR="00E96399" w:rsidRPr="00F35B17" w:rsidTr="005C31D2">
        <w:tc>
          <w:tcPr>
            <w:tcW w:w="1982"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2</w:t>
            </w:r>
          </w:p>
        </w:tc>
        <w:tc>
          <w:tcPr>
            <w:tcW w:w="1934"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.16 (.014)</w:t>
            </w:r>
          </w:p>
        </w:tc>
        <w:tc>
          <w:tcPr>
            <w:tcW w:w="2002"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.25 (.014)</w:t>
            </w:r>
          </w:p>
        </w:tc>
        <w:tc>
          <w:tcPr>
            <w:tcW w:w="1955"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.09 (.011)</w:t>
            </w:r>
          </w:p>
        </w:tc>
        <w:tc>
          <w:tcPr>
            <w:tcW w:w="1703"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0.83</w:t>
            </w:r>
          </w:p>
        </w:tc>
      </w:tr>
    </w:tbl>
    <w:p w:rsidR="00E96399" w:rsidRPr="00F35B17" w:rsidRDefault="00E96399" w:rsidP="005C31D2">
      <w:pPr>
        <w:rPr>
          <w:color w:val="000000" w:themeColor="text1"/>
        </w:rPr>
      </w:pPr>
    </w:p>
    <w:p w:rsidR="00E96399" w:rsidRPr="00F35B17" w:rsidRDefault="00E96399" w:rsidP="005C31D2">
      <w:pPr>
        <w:rPr>
          <w:b/>
          <w:color w:val="000000" w:themeColor="text1"/>
        </w:rPr>
      </w:pPr>
    </w:p>
    <w:p w:rsidR="00E96399" w:rsidRPr="00F35B17" w:rsidRDefault="00E96399" w:rsidP="005C31D2">
      <w:pPr>
        <w:pStyle w:val="SMcaption"/>
        <w:rPr>
          <w:color w:val="000000" w:themeColor="text1"/>
        </w:rPr>
      </w:pPr>
    </w:p>
    <w:p w:rsidR="00E96399" w:rsidRPr="00F35B17" w:rsidRDefault="00E96399" w:rsidP="005C31D2">
      <w:pPr>
        <w:pStyle w:val="SMcaption"/>
        <w:rPr>
          <w:color w:val="000000" w:themeColor="text1"/>
        </w:rPr>
      </w:pPr>
    </w:p>
    <w:p w:rsidR="00E96399" w:rsidRPr="00F35B17" w:rsidRDefault="00E96399" w:rsidP="005C31D2">
      <w:pPr>
        <w:pStyle w:val="SMcaption"/>
        <w:rPr>
          <w:color w:val="000000" w:themeColor="text1"/>
        </w:rPr>
      </w:pPr>
    </w:p>
    <w:p w:rsidR="00E96399" w:rsidRPr="00F35B17" w:rsidRDefault="00E96399" w:rsidP="005C31D2">
      <w:pPr>
        <w:pStyle w:val="SMcaption"/>
        <w:rPr>
          <w:color w:val="000000" w:themeColor="text1"/>
        </w:rPr>
      </w:pPr>
    </w:p>
    <w:p w:rsidR="00E96399" w:rsidRPr="00F35B17" w:rsidRDefault="00E96399" w:rsidP="005C31D2">
      <w:pPr>
        <w:pStyle w:val="SMcaption"/>
        <w:rPr>
          <w:color w:val="000000" w:themeColor="text1"/>
        </w:rPr>
      </w:pPr>
    </w:p>
    <w:p w:rsidR="00E96399" w:rsidRPr="00F35B17" w:rsidRDefault="00E96399" w:rsidP="005C31D2">
      <w:pPr>
        <w:pStyle w:val="SMcaption"/>
        <w:rPr>
          <w:color w:val="000000" w:themeColor="text1"/>
        </w:rPr>
      </w:pPr>
    </w:p>
    <w:p w:rsidR="00E96399" w:rsidRPr="00F35B17" w:rsidRDefault="003479EB" w:rsidP="005C31D2">
      <w:pPr>
        <w:outlineLvl w:val="0"/>
        <w:rPr>
          <w:b/>
          <w:color w:val="000000" w:themeColor="text1"/>
        </w:rPr>
      </w:pPr>
      <w:r w:rsidRPr="003479EB">
        <w:rPr>
          <w:color w:val="000000" w:themeColor="text1"/>
        </w:rPr>
        <w:br w:type="page"/>
      </w:r>
      <w:r w:rsidRPr="003479EB">
        <w:rPr>
          <w:b/>
          <w:color w:val="000000" w:themeColor="text1"/>
        </w:rPr>
        <w:lastRenderedPageBreak/>
        <w:t>Table S5.</w:t>
      </w:r>
    </w:p>
    <w:p w:rsidR="00E96399" w:rsidRPr="00F35B17" w:rsidRDefault="003479EB" w:rsidP="005C31D2">
      <w:pPr>
        <w:rPr>
          <w:color w:val="000000" w:themeColor="text1"/>
        </w:rPr>
      </w:pPr>
      <w:r w:rsidRPr="003479EB">
        <w:rPr>
          <w:color w:val="000000" w:themeColor="text1"/>
        </w:rPr>
        <w:t xml:space="preserve">Mean Proportion ‘Old’ Responses to Related and Unrelated Critical Lures in the False Memory Experiment (SE in Parentheses; Effect Size in Cohen’s </w:t>
      </w:r>
      <w:r w:rsidRPr="003479EB">
        <w:rPr>
          <w:i/>
          <w:color w:val="000000" w:themeColor="text1"/>
        </w:rPr>
        <w:t>d</w:t>
      </w:r>
      <w:r w:rsidRPr="003479EB">
        <w:rPr>
          <w:color w:val="000000" w:themeColor="text1"/>
        </w:rPr>
        <w:t>)</w:t>
      </w:r>
    </w:p>
    <w:p w:rsidR="00E96399" w:rsidRPr="00F35B17" w:rsidRDefault="00E96399" w:rsidP="005C31D2">
      <w:pPr>
        <w:pStyle w:val="SMcaption"/>
        <w:rPr>
          <w:color w:val="000000" w:themeColor="text1"/>
        </w:rPr>
      </w:pPr>
    </w:p>
    <w:p w:rsidR="00E96399" w:rsidRPr="00F35B17" w:rsidRDefault="00E96399" w:rsidP="005C31D2">
      <w:pPr>
        <w:rPr>
          <w:color w:val="000000" w:themeColor="text1"/>
        </w:rPr>
      </w:pPr>
    </w:p>
    <w:tbl>
      <w:tblPr>
        <w:tblW w:w="0" w:type="auto"/>
        <w:tblLook w:val="04A0" w:firstRow="1" w:lastRow="0" w:firstColumn="1" w:lastColumn="0" w:noHBand="0" w:noVBand="1"/>
      </w:tblPr>
      <w:tblGrid>
        <w:gridCol w:w="1951"/>
        <w:gridCol w:w="1410"/>
        <w:gridCol w:w="1753"/>
        <w:gridCol w:w="1676"/>
        <w:gridCol w:w="1398"/>
        <w:gridCol w:w="1388"/>
      </w:tblGrid>
      <w:tr w:rsidR="00E96399" w:rsidRPr="00F35B17" w:rsidTr="005C31D2">
        <w:tc>
          <w:tcPr>
            <w:tcW w:w="1951" w:type="dxa"/>
            <w:tcBorders>
              <w:top w:val="single" w:sz="4" w:space="0" w:color="auto"/>
              <w:bottom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410"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Related lure</w:t>
            </w:r>
          </w:p>
        </w:tc>
        <w:tc>
          <w:tcPr>
            <w:tcW w:w="1753"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Unrelated lure</w:t>
            </w:r>
          </w:p>
        </w:tc>
        <w:tc>
          <w:tcPr>
            <w:tcW w:w="1676"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False memory effect</w:t>
            </w:r>
          </w:p>
        </w:tc>
        <w:tc>
          <w:tcPr>
            <w:tcW w:w="1398" w:type="dxa"/>
            <w:tcBorders>
              <w:top w:val="single" w:sz="4" w:space="0" w:color="auto"/>
              <w:bottom w:val="single" w:sz="4" w:space="0" w:color="auto"/>
            </w:tcBorders>
            <w:shd w:val="clear" w:color="auto" w:fill="auto"/>
          </w:tcPr>
          <w:p w:rsidR="00E96399" w:rsidRPr="00F35B17" w:rsidRDefault="003479EB" w:rsidP="005C31D2">
            <w:pPr>
              <w:spacing w:line="360" w:lineRule="auto"/>
              <w:contextualSpacing/>
              <w:rPr>
                <w:color w:val="000000" w:themeColor="text1"/>
              </w:rPr>
            </w:pPr>
            <w:r w:rsidRPr="003479EB">
              <w:rPr>
                <w:color w:val="000000" w:themeColor="text1"/>
              </w:rPr>
              <w:t>D-prime</w:t>
            </w:r>
          </w:p>
        </w:tc>
        <w:tc>
          <w:tcPr>
            <w:tcW w:w="1388"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Effect size </w:t>
            </w:r>
          </w:p>
        </w:tc>
      </w:tr>
      <w:tr w:rsidR="00E96399" w:rsidRPr="00F35B17" w:rsidTr="005C31D2">
        <w:tc>
          <w:tcPr>
            <w:tcW w:w="1951" w:type="dxa"/>
            <w:tcBorders>
              <w:top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Same stimuli</w:t>
            </w:r>
          </w:p>
        </w:tc>
        <w:tc>
          <w:tcPr>
            <w:tcW w:w="1410"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753"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676"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398" w:type="dxa"/>
            <w:tcBorders>
              <w:top w:val="single" w:sz="4" w:space="0" w:color="auto"/>
            </w:tcBorders>
            <w:shd w:val="clear" w:color="auto" w:fill="auto"/>
          </w:tcPr>
          <w:p w:rsidR="00E96399" w:rsidRPr="00F35B17" w:rsidRDefault="00E96399" w:rsidP="005C31D2">
            <w:pPr>
              <w:spacing w:line="360" w:lineRule="auto"/>
              <w:contextualSpacing/>
              <w:rPr>
                <w:color w:val="000000" w:themeColor="text1"/>
              </w:rPr>
            </w:pPr>
          </w:p>
        </w:tc>
        <w:tc>
          <w:tcPr>
            <w:tcW w:w="1388"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95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1</w:t>
            </w:r>
          </w:p>
        </w:tc>
        <w:tc>
          <w:tcPr>
            <w:tcW w:w="141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.76 (.028)</w:t>
            </w:r>
          </w:p>
        </w:tc>
        <w:tc>
          <w:tcPr>
            <w:tcW w:w="175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.27 (.031)</w:t>
            </w:r>
          </w:p>
        </w:tc>
        <w:tc>
          <w:tcPr>
            <w:tcW w:w="1676"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.49 (.049)</w:t>
            </w:r>
          </w:p>
        </w:tc>
        <w:tc>
          <w:tcPr>
            <w:tcW w:w="1398" w:type="dxa"/>
            <w:shd w:val="clear" w:color="auto" w:fill="auto"/>
          </w:tcPr>
          <w:p w:rsidR="00E96399" w:rsidRPr="00F35B17" w:rsidRDefault="003479EB" w:rsidP="005C31D2">
            <w:pPr>
              <w:spacing w:line="360" w:lineRule="auto"/>
              <w:contextualSpacing/>
              <w:rPr>
                <w:color w:val="000000" w:themeColor="text1"/>
              </w:rPr>
            </w:pPr>
            <w:r w:rsidRPr="003479EB">
              <w:rPr>
                <w:color w:val="000000" w:themeColor="text1"/>
              </w:rPr>
              <w:t>1.51 (0.16)</w:t>
            </w:r>
          </w:p>
        </w:tc>
        <w:tc>
          <w:tcPr>
            <w:tcW w:w="138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1.11</w:t>
            </w:r>
          </w:p>
        </w:tc>
      </w:tr>
      <w:tr w:rsidR="00E96399" w:rsidRPr="00F35B17" w:rsidTr="005C31D2">
        <w:tc>
          <w:tcPr>
            <w:tcW w:w="195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2</w:t>
            </w:r>
          </w:p>
        </w:tc>
        <w:tc>
          <w:tcPr>
            <w:tcW w:w="141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.77 (.027)</w:t>
            </w:r>
          </w:p>
        </w:tc>
        <w:tc>
          <w:tcPr>
            <w:tcW w:w="175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.28 (.031)</w:t>
            </w:r>
          </w:p>
        </w:tc>
        <w:tc>
          <w:tcPr>
            <w:tcW w:w="1676"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.49 (.047)</w:t>
            </w:r>
          </w:p>
        </w:tc>
        <w:tc>
          <w:tcPr>
            <w:tcW w:w="1398" w:type="dxa"/>
            <w:shd w:val="clear" w:color="auto" w:fill="auto"/>
          </w:tcPr>
          <w:p w:rsidR="00E96399" w:rsidRPr="00F35B17" w:rsidRDefault="003479EB" w:rsidP="005C31D2">
            <w:pPr>
              <w:spacing w:line="360" w:lineRule="auto"/>
              <w:contextualSpacing/>
              <w:rPr>
                <w:color w:val="000000" w:themeColor="text1"/>
              </w:rPr>
            </w:pPr>
            <w:r w:rsidRPr="003479EB">
              <w:rPr>
                <w:color w:val="000000" w:themeColor="text1"/>
              </w:rPr>
              <w:t>1.50 (0.14)</w:t>
            </w:r>
          </w:p>
        </w:tc>
        <w:tc>
          <w:tcPr>
            <w:tcW w:w="138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1.17</w:t>
            </w:r>
          </w:p>
        </w:tc>
      </w:tr>
      <w:tr w:rsidR="00E96399" w:rsidRPr="00F35B17" w:rsidTr="005C31D2">
        <w:tc>
          <w:tcPr>
            <w:tcW w:w="1951" w:type="dxa"/>
            <w:shd w:val="clear" w:color="auto" w:fill="auto"/>
            <w:vAlign w:val="bottom"/>
          </w:tcPr>
          <w:p w:rsidR="00E96399" w:rsidRPr="00F35B17" w:rsidRDefault="00E96399" w:rsidP="005C31D2">
            <w:pPr>
              <w:spacing w:line="360" w:lineRule="auto"/>
              <w:contextualSpacing/>
              <w:rPr>
                <w:color w:val="000000" w:themeColor="text1"/>
              </w:rPr>
            </w:pPr>
          </w:p>
        </w:tc>
        <w:tc>
          <w:tcPr>
            <w:tcW w:w="1410" w:type="dxa"/>
            <w:shd w:val="clear" w:color="auto" w:fill="auto"/>
            <w:vAlign w:val="bottom"/>
          </w:tcPr>
          <w:p w:rsidR="00E96399" w:rsidRPr="00F35B17" w:rsidRDefault="00E96399" w:rsidP="005C31D2">
            <w:pPr>
              <w:spacing w:line="360" w:lineRule="auto"/>
              <w:contextualSpacing/>
              <w:rPr>
                <w:color w:val="000000" w:themeColor="text1"/>
              </w:rPr>
            </w:pPr>
          </w:p>
        </w:tc>
        <w:tc>
          <w:tcPr>
            <w:tcW w:w="1753" w:type="dxa"/>
            <w:shd w:val="clear" w:color="auto" w:fill="auto"/>
            <w:vAlign w:val="bottom"/>
          </w:tcPr>
          <w:p w:rsidR="00E96399" w:rsidRPr="00F35B17" w:rsidRDefault="00E96399" w:rsidP="005C31D2">
            <w:pPr>
              <w:spacing w:line="360" w:lineRule="auto"/>
              <w:contextualSpacing/>
              <w:rPr>
                <w:color w:val="000000" w:themeColor="text1"/>
              </w:rPr>
            </w:pPr>
          </w:p>
        </w:tc>
        <w:tc>
          <w:tcPr>
            <w:tcW w:w="1676" w:type="dxa"/>
            <w:shd w:val="clear" w:color="auto" w:fill="auto"/>
            <w:vAlign w:val="bottom"/>
          </w:tcPr>
          <w:p w:rsidR="00E96399" w:rsidRPr="00F35B17" w:rsidRDefault="00E96399" w:rsidP="005C31D2">
            <w:pPr>
              <w:spacing w:line="360" w:lineRule="auto"/>
              <w:contextualSpacing/>
              <w:rPr>
                <w:color w:val="000000" w:themeColor="text1"/>
              </w:rPr>
            </w:pPr>
          </w:p>
        </w:tc>
        <w:tc>
          <w:tcPr>
            <w:tcW w:w="1398" w:type="dxa"/>
            <w:shd w:val="clear" w:color="auto" w:fill="auto"/>
          </w:tcPr>
          <w:p w:rsidR="00E96399" w:rsidRPr="00F35B17" w:rsidRDefault="00E96399" w:rsidP="005C31D2">
            <w:pPr>
              <w:spacing w:line="360" w:lineRule="auto"/>
              <w:contextualSpacing/>
              <w:rPr>
                <w:color w:val="000000" w:themeColor="text1"/>
              </w:rPr>
            </w:pPr>
          </w:p>
        </w:tc>
        <w:tc>
          <w:tcPr>
            <w:tcW w:w="1388"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95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Different stimuli</w:t>
            </w:r>
          </w:p>
        </w:tc>
        <w:tc>
          <w:tcPr>
            <w:tcW w:w="1410" w:type="dxa"/>
            <w:shd w:val="clear" w:color="auto" w:fill="auto"/>
            <w:vAlign w:val="bottom"/>
          </w:tcPr>
          <w:p w:rsidR="00E96399" w:rsidRPr="00F35B17" w:rsidRDefault="00E96399" w:rsidP="005C31D2">
            <w:pPr>
              <w:spacing w:line="360" w:lineRule="auto"/>
              <w:contextualSpacing/>
              <w:rPr>
                <w:color w:val="000000" w:themeColor="text1"/>
              </w:rPr>
            </w:pPr>
          </w:p>
        </w:tc>
        <w:tc>
          <w:tcPr>
            <w:tcW w:w="1753" w:type="dxa"/>
            <w:shd w:val="clear" w:color="auto" w:fill="auto"/>
            <w:vAlign w:val="bottom"/>
          </w:tcPr>
          <w:p w:rsidR="00E96399" w:rsidRPr="00F35B17" w:rsidRDefault="00E96399" w:rsidP="005C31D2">
            <w:pPr>
              <w:spacing w:line="360" w:lineRule="auto"/>
              <w:contextualSpacing/>
              <w:rPr>
                <w:color w:val="000000" w:themeColor="text1"/>
              </w:rPr>
            </w:pPr>
          </w:p>
        </w:tc>
        <w:tc>
          <w:tcPr>
            <w:tcW w:w="1676" w:type="dxa"/>
            <w:shd w:val="clear" w:color="auto" w:fill="auto"/>
            <w:vAlign w:val="bottom"/>
          </w:tcPr>
          <w:p w:rsidR="00E96399" w:rsidRPr="00F35B17" w:rsidRDefault="00E96399" w:rsidP="005C31D2">
            <w:pPr>
              <w:spacing w:line="360" w:lineRule="auto"/>
              <w:contextualSpacing/>
              <w:rPr>
                <w:color w:val="000000" w:themeColor="text1"/>
              </w:rPr>
            </w:pPr>
          </w:p>
        </w:tc>
        <w:tc>
          <w:tcPr>
            <w:tcW w:w="1398" w:type="dxa"/>
            <w:shd w:val="clear" w:color="auto" w:fill="auto"/>
          </w:tcPr>
          <w:p w:rsidR="00E96399" w:rsidRPr="00F35B17" w:rsidRDefault="00E96399" w:rsidP="005C31D2">
            <w:pPr>
              <w:spacing w:line="360" w:lineRule="auto"/>
              <w:contextualSpacing/>
              <w:rPr>
                <w:color w:val="000000" w:themeColor="text1"/>
              </w:rPr>
            </w:pPr>
          </w:p>
        </w:tc>
        <w:tc>
          <w:tcPr>
            <w:tcW w:w="1388"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95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1</w:t>
            </w:r>
          </w:p>
        </w:tc>
        <w:tc>
          <w:tcPr>
            <w:tcW w:w="141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.74 (.028)</w:t>
            </w:r>
          </w:p>
        </w:tc>
        <w:tc>
          <w:tcPr>
            <w:tcW w:w="175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.34 (.031)</w:t>
            </w:r>
          </w:p>
        </w:tc>
        <w:tc>
          <w:tcPr>
            <w:tcW w:w="1676"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.39 (.053)</w:t>
            </w:r>
          </w:p>
        </w:tc>
        <w:tc>
          <w:tcPr>
            <w:tcW w:w="1398" w:type="dxa"/>
            <w:shd w:val="clear" w:color="auto" w:fill="auto"/>
          </w:tcPr>
          <w:p w:rsidR="00E96399" w:rsidRPr="00F35B17" w:rsidRDefault="003479EB" w:rsidP="005C31D2">
            <w:pPr>
              <w:spacing w:line="360" w:lineRule="auto"/>
              <w:contextualSpacing/>
              <w:rPr>
                <w:color w:val="000000" w:themeColor="text1"/>
              </w:rPr>
            </w:pPr>
            <w:r w:rsidRPr="003479EB">
              <w:rPr>
                <w:color w:val="000000" w:themeColor="text1"/>
              </w:rPr>
              <w:t>1.20 (0.16)</w:t>
            </w:r>
          </w:p>
        </w:tc>
        <w:tc>
          <w:tcPr>
            <w:tcW w:w="138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0.83</w:t>
            </w:r>
          </w:p>
        </w:tc>
      </w:tr>
      <w:tr w:rsidR="00E96399" w:rsidRPr="00F35B17" w:rsidTr="005C31D2">
        <w:tc>
          <w:tcPr>
            <w:tcW w:w="1951"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2</w:t>
            </w:r>
          </w:p>
        </w:tc>
        <w:tc>
          <w:tcPr>
            <w:tcW w:w="1410"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.73 (.027)</w:t>
            </w:r>
          </w:p>
        </w:tc>
        <w:tc>
          <w:tcPr>
            <w:tcW w:w="1753"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.31 (.031)</w:t>
            </w:r>
          </w:p>
        </w:tc>
        <w:tc>
          <w:tcPr>
            <w:tcW w:w="1676"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.42 (.040)</w:t>
            </w:r>
          </w:p>
        </w:tc>
        <w:tc>
          <w:tcPr>
            <w:tcW w:w="1398" w:type="dxa"/>
            <w:tcBorders>
              <w:bottom w:val="single" w:sz="4" w:space="0" w:color="auto"/>
            </w:tcBorders>
            <w:shd w:val="clear" w:color="auto" w:fill="auto"/>
          </w:tcPr>
          <w:p w:rsidR="00E96399" w:rsidRPr="00F35B17" w:rsidRDefault="003479EB" w:rsidP="005C31D2">
            <w:pPr>
              <w:spacing w:line="360" w:lineRule="auto"/>
              <w:contextualSpacing/>
              <w:rPr>
                <w:color w:val="000000" w:themeColor="text1"/>
              </w:rPr>
            </w:pPr>
            <w:r w:rsidRPr="003479EB">
              <w:rPr>
                <w:color w:val="000000" w:themeColor="text1"/>
              </w:rPr>
              <w:t>1.29 (0.14)</w:t>
            </w:r>
          </w:p>
        </w:tc>
        <w:tc>
          <w:tcPr>
            <w:tcW w:w="1388"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1.20</w:t>
            </w:r>
          </w:p>
        </w:tc>
      </w:tr>
    </w:tbl>
    <w:p w:rsidR="00E96399" w:rsidRPr="00F35B17" w:rsidRDefault="00E96399" w:rsidP="005C31D2">
      <w:pPr>
        <w:rPr>
          <w:color w:val="000000" w:themeColor="text1"/>
        </w:rPr>
      </w:pPr>
    </w:p>
    <w:p w:rsidR="00E96399" w:rsidRPr="00F35B17" w:rsidRDefault="003479EB" w:rsidP="005C31D2">
      <w:pPr>
        <w:rPr>
          <w:color w:val="000000" w:themeColor="text1"/>
        </w:rPr>
      </w:pPr>
      <w:r w:rsidRPr="003479EB">
        <w:rPr>
          <w:i/>
          <w:color w:val="000000" w:themeColor="text1"/>
        </w:rPr>
        <w:t>Note.</w:t>
      </w:r>
      <w:r w:rsidRPr="003479EB">
        <w:rPr>
          <w:color w:val="000000" w:themeColor="text1"/>
        </w:rPr>
        <w:t xml:space="preserve"> Effect size estimates are based on the difference of the number of ‘old’ responses to related lures and unrelated lures.</w:t>
      </w:r>
    </w:p>
    <w:p w:rsidR="00E96399" w:rsidRPr="00F35B17" w:rsidRDefault="003479EB" w:rsidP="005C31D2">
      <w:pPr>
        <w:outlineLvl w:val="0"/>
        <w:rPr>
          <w:b/>
          <w:color w:val="000000" w:themeColor="text1"/>
        </w:rPr>
      </w:pPr>
      <w:r w:rsidRPr="003479EB">
        <w:rPr>
          <w:b/>
          <w:color w:val="000000" w:themeColor="text1"/>
        </w:rPr>
        <w:t>Table S6.</w:t>
      </w:r>
    </w:p>
    <w:p w:rsidR="00E96399" w:rsidRPr="00F35B17" w:rsidRDefault="003479EB" w:rsidP="005C31D2">
      <w:pPr>
        <w:pStyle w:val="SMcaption"/>
        <w:rPr>
          <w:color w:val="000000" w:themeColor="text1"/>
        </w:rPr>
      </w:pPr>
      <w:r w:rsidRPr="003479EB">
        <w:rPr>
          <w:color w:val="000000" w:themeColor="text1"/>
        </w:rPr>
        <w:t>Mean Proportion of Hits and False Alarms to List Items in the False Memory Experiment (SE in Parentheses)</w:t>
      </w:r>
    </w:p>
    <w:p w:rsidR="00E96399" w:rsidRPr="00F35B17" w:rsidRDefault="00E96399" w:rsidP="005C31D2">
      <w:pPr>
        <w:rPr>
          <w:color w:val="000000" w:themeColor="text1"/>
        </w:rPr>
      </w:pPr>
    </w:p>
    <w:p w:rsidR="00E96399" w:rsidRPr="00F35B17" w:rsidRDefault="00E96399" w:rsidP="005C31D2">
      <w:pPr>
        <w:rPr>
          <w:color w:val="000000" w:themeColor="text1"/>
        </w:rPr>
      </w:pPr>
    </w:p>
    <w:tbl>
      <w:tblPr>
        <w:tblW w:w="0" w:type="auto"/>
        <w:tblLook w:val="04A0" w:firstRow="1" w:lastRow="0" w:firstColumn="1" w:lastColumn="0" w:noHBand="0" w:noVBand="1"/>
      </w:tblPr>
      <w:tblGrid>
        <w:gridCol w:w="1951"/>
        <w:gridCol w:w="1410"/>
        <w:gridCol w:w="1753"/>
        <w:gridCol w:w="1398"/>
      </w:tblGrid>
      <w:tr w:rsidR="00E96399" w:rsidRPr="00F35B17" w:rsidTr="005C31D2">
        <w:tc>
          <w:tcPr>
            <w:tcW w:w="1951" w:type="dxa"/>
            <w:tcBorders>
              <w:top w:val="single" w:sz="4" w:space="0" w:color="auto"/>
              <w:bottom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410"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Hits</w:t>
            </w:r>
          </w:p>
        </w:tc>
        <w:tc>
          <w:tcPr>
            <w:tcW w:w="1753"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False alarms</w:t>
            </w:r>
          </w:p>
        </w:tc>
        <w:tc>
          <w:tcPr>
            <w:tcW w:w="1398" w:type="dxa"/>
            <w:tcBorders>
              <w:top w:val="single" w:sz="4" w:space="0" w:color="auto"/>
              <w:bottom w:val="single" w:sz="4" w:space="0" w:color="auto"/>
            </w:tcBorders>
            <w:shd w:val="clear" w:color="auto" w:fill="auto"/>
          </w:tcPr>
          <w:p w:rsidR="00E96399" w:rsidRPr="00F35B17" w:rsidRDefault="003479EB" w:rsidP="005C31D2">
            <w:pPr>
              <w:spacing w:line="360" w:lineRule="auto"/>
              <w:contextualSpacing/>
              <w:rPr>
                <w:color w:val="000000" w:themeColor="text1"/>
              </w:rPr>
            </w:pPr>
            <w:r w:rsidRPr="003479EB">
              <w:rPr>
                <w:color w:val="000000" w:themeColor="text1"/>
              </w:rPr>
              <w:t>D-prime</w:t>
            </w:r>
          </w:p>
        </w:tc>
      </w:tr>
      <w:tr w:rsidR="00E96399" w:rsidRPr="00F35B17" w:rsidTr="005C31D2">
        <w:tc>
          <w:tcPr>
            <w:tcW w:w="1951" w:type="dxa"/>
            <w:tcBorders>
              <w:top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Same stimuli</w:t>
            </w:r>
          </w:p>
        </w:tc>
        <w:tc>
          <w:tcPr>
            <w:tcW w:w="1410"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753"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398" w:type="dxa"/>
            <w:tcBorders>
              <w:top w:val="single" w:sz="4" w:space="0" w:color="auto"/>
            </w:tcBorders>
            <w:shd w:val="clear" w:color="auto" w:fill="auto"/>
          </w:tcPr>
          <w:p w:rsidR="00E96399" w:rsidRPr="00F35B17" w:rsidRDefault="00E96399" w:rsidP="005C31D2">
            <w:pPr>
              <w:spacing w:line="360" w:lineRule="auto"/>
              <w:contextualSpacing/>
              <w:rPr>
                <w:color w:val="000000" w:themeColor="text1"/>
              </w:rPr>
            </w:pPr>
          </w:p>
        </w:tc>
      </w:tr>
      <w:tr w:rsidR="00E96399" w:rsidRPr="00F35B17" w:rsidTr="005C31D2">
        <w:tc>
          <w:tcPr>
            <w:tcW w:w="195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1</w:t>
            </w:r>
          </w:p>
        </w:tc>
        <w:tc>
          <w:tcPr>
            <w:tcW w:w="141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.76 (.027)</w:t>
            </w:r>
          </w:p>
        </w:tc>
        <w:tc>
          <w:tcPr>
            <w:tcW w:w="175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.29 (.019)</w:t>
            </w:r>
          </w:p>
        </w:tc>
        <w:tc>
          <w:tcPr>
            <w:tcW w:w="1398" w:type="dxa"/>
            <w:shd w:val="clear" w:color="auto" w:fill="auto"/>
          </w:tcPr>
          <w:p w:rsidR="00E96399" w:rsidRPr="00F35B17" w:rsidRDefault="003479EB" w:rsidP="005C31D2">
            <w:pPr>
              <w:spacing w:line="360" w:lineRule="auto"/>
              <w:contextualSpacing/>
              <w:rPr>
                <w:color w:val="000000" w:themeColor="text1"/>
              </w:rPr>
            </w:pPr>
            <w:r w:rsidRPr="003479EB">
              <w:rPr>
                <w:color w:val="000000" w:themeColor="text1"/>
              </w:rPr>
              <w:t>1.54 (0.14)</w:t>
            </w:r>
          </w:p>
        </w:tc>
      </w:tr>
      <w:tr w:rsidR="00E96399" w:rsidRPr="00F35B17" w:rsidTr="005C31D2">
        <w:tc>
          <w:tcPr>
            <w:tcW w:w="195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2</w:t>
            </w:r>
          </w:p>
        </w:tc>
        <w:tc>
          <w:tcPr>
            <w:tcW w:w="141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.76 (.024)</w:t>
            </w:r>
          </w:p>
        </w:tc>
        <w:tc>
          <w:tcPr>
            <w:tcW w:w="175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.26 (.022)</w:t>
            </w:r>
          </w:p>
        </w:tc>
        <w:tc>
          <w:tcPr>
            <w:tcW w:w="1398" w:type="dxa"/>
            <w:shd w:val="clear" w:color="auto" w:fill="auto"/>
          </w:tcPr>
          <w:p w:rsidR="00E96399" w:rsidRPr="00F35B17" w:rsidRDefault="003479EB" w:rsidP="005C31D2">
            <w:pPr>
              <w:spacing w:line="360" w:lineRule="auto"/>
              <w:contextualSpacing/>
              <w:rPr>
                <w:color w:val="000000" w:themeColor="text1"/>
              </w:rPr>
            </w:pPr>
            <w:r w:rsidRPr="003479EB">
              <w:rPr>
                <w:color w:val="000000" w:themeColor="text1"/>
              </w:rPr>
              <w:t>1.67 (0.14)</w:t>
            </w:r>
          </w:p>
        </w:tc>
      </w:tr>
      <w:tr w:rsidR="00E96399" w:rsidRPr="00F35B17" w:rsidTr="005C31D2">
        <w:tc>
          <w:tcPr>
            <w:tcW w:w="1951" w:type="dxa"/>
            <w:shd w:val="clear" w:color="auto" w:fill="auto"/>
            <w:vAlign w:val="bottom"/>
          </w:tcPr>
          <w:p w:rsidR="00E96399" w:rsidRPr="00F35B17" w:rsidRDefault="00E96399" w:rsidP="005C31D2">
            <w:pPr>
              <w:spacing w:line="360" w:lineRule="auto"/>
              <w:contextualSpacing/>
              <w:rPr>
                <w:color w:val="000000" w:themeColor="text1"/>
              </w:rPr>
            </w:pPr>
          </w:p>
        </w:tc>
        <w:tc>
          <w:tcPr>
            <w:tcW w:w="1410" w:type="dxa"/>
            <w:shd w:val="clear" w:color="auto" w:fill="auto"/>
            <w:vAlign w:val="bottom"/>
          </w:tcPr>
          <w:p w:rsidR="00E96399" w:rsidRPr="00F35B17" w:rsidRDefault="00E96399" w:rsidP="005C31D2">
            <w:pPr>
              <w:spacing w:line="360" w:lineRule="auto"/>
              <w:contextualSpacing/>
              <w:rPr>
                <w:color w:val="000000" w:themeColor="text1"/>
              </w:rPr>
            </w:pPr>
          </w:p>
        </w:tc>
        <w:tc>
          <w:tcPr>
            <w:tcW w:w="1753" w:type="dxa"/>
            <w:shd w:val="clear" w:color="auto" w:fill="auto"/>
            <w:vAlign w:val="bottom"/>
          </w:tcPr>
          <w:p w:rsidR="00E96399" w:rsidRPr="00F35B17" w:rsidRDefault="00E96399" w:rsidP="005C31D2">
            <w:pPr>
              <w:spacing w:line="360" w:lineRule="auto"/>
              <w:contextualSpacing/>
              <w:rPr>
                <w:color w:val="000000" w:themeColor="text1"/>
              </w:rPr>
            </w:pPr>
          </w:p>
        </w:tc>
        <w:tc>
          <w:tcPr>
            <w:tcW w:w="1398" w:type="dxa"/>
            <w:shd w:val="clear" w:color="auto" w:fill="auto"/>
          </w:tcPr>
          <w:p w:rsidR="00E96399" w:rsidRPr="00F35B17" w:rsidRDefault="00E96399" w:rsidP="005C31D2">
            <w:pPr>
              <w:spacing w:line="360" w:lineRule="auto"/>
              <w:contextualSpacing/>
              <w:rPr>
                <w:color w:val="000000" w:themeColor="text1"/>
              </w:rPr>
            </w:pPr>
          </w:p>
        </w:tc>
      </w:tr>
      <w:tr w:rsidR="00E96399" w:rsidRPr="00F35B17" w:rsidTr="005C31D2">
        <w:tc>
          <w:tcPr>
            <w:tcW w:w="195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Different stimuli</w:t>
            </w:r>
          </w:p>
        </w:tc>
        <w:tc>
          <w:tcPr>
            <w:tcW w:w="1410" w:type="dxa"/>
            <w:shd w:val="clear" w:color="auto" w:fill="auto"/>
            <w:vAlign w:val="bottom"/>
          </w:tcPr>
          <w:p w:rsidR="00E96399" w:rsidRPr="00F35B17" w:rsidRDefault="00E96399" w:rsidP="005C31D2">
            <w:pPr>
              <w:spacing w:line="360" w:lineRule="auto"/>
              <w:contextualSpacing/>
              <w:rPr>
                <w:color w:val="000000" w:themeColor="text1"/>
              </w:rPr>
            </w:pPr>
          </w:p>
        </w:tc>
        <w:tc>
          <w:tcPr>
            <w:tcW w:w="1753" w:type="dxa"/>
            <w:shd w:val="clear" w:color="auto" w:fill="auto"/>
            <w:vAlign w:val="bottom"/>
          </w:tcPr>
          <w:p w:rsidR="00E96399" w:rsidRPr="00F35B17" w:rsidRDefault="00E96399" w:rsidP="005C31D2">
            <w:pPr>
              <w:spacing w:line="360" w:lineRule="auto"/>
              <w:contextualSpacing/>
              <w:rPr>
                <w:color w:val="000000" w:themeColor="text1"/>
              </w:rPr>
            </w:pPr>
          </w:p>
        </w:tc>
        <w:tc>
          <w:tcPr>
            <w:tcW w:w="1398" w:type="dxa"/>
            <w:shd w:val="clear" w:color="auto" w:fill="auto"/>
          </w:tcPr>
          <w:p w:rsidR="00E96399" w:rsidRPr="00F35B17" w:rsidRDefault="00E96399" w:rsidP="005C31D2">
            <w:pPr>
              <w:spacing w:line="360" w:lineRule="auto"/>
              <w:contextualSpacing/>
              <w:rPr>
                <w:color w:val="000000" w:themeColor="text1"/>
              </w:rPr>
            </w:pPr>
          </w:p>
        </w:tc>
      </w:tr>
      <w:tr w:rsidR="00E96399" w:rsidRPr="00F35B17" w:rsidTr="005C31D2">
        <w:tc>
          <w:tcPr>
            <w:tcW w:w="195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1</w:t>
            </w:r>
          </w:p>
        </w:tc>
        <w:tc>
          <w:tcPr>
            <w:tcW w:w="141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.71 (.032)</w:t>
            </w:r>
          </w:p>
        </w:tc>
        <w:tc>
          <w:tcPr>
            <w:tcW w:w="175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.29 (.021)</w:t>
            </w:r>
          </w:p>
        </w:tc>
        <w:tc>
          <w:tcPr>
            <w:tcW w:w="1398" w:type="dxa"/>
            <w:shd w:val="clear" w:color="auto" w:fill="auto"/>
          </w:tcPr>
          <w:p w:rsidR="00E96399" w:rsidRPr="00F35B17" w:rsidRDefault="003479EB" w:rsidP="005C31D2">
            <w:pPr>
              <w:spacing w:line="360" w:lineRule="auto"/>
              <w:contextualSpacing/>
              <w:rPr>
                <w:color w:val="000000" w:themeColor="text1"/>
              </w:rPr>
            </w:pPr>
            <w:r w:rsidRPr="003479EB">
              <w:rPr>
                <w:color w:val="000000" w:themeColor="text1"/>
              </w:rPr>
              <w:t>1.32 (0.16)</w:t>
            </w:r>
          </w:p>
        </w:tc>
      </w:tr>
      <w:tr w:rsidR="00E96399" w:rsidRPr="00F35B17" w:rsidTr="005C31D2">
        <w:tc>
          <w:tcPr>
            <w:tcW w:w="1951"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2</w:t>
            </w:r>
          </w:p>
        </w:tc>
        <w:tc>
          <w:tcPr>
            <w:tcW w:w="1410"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.75 (.026)</w:t>
            </w:r>
          </w:p>
        </w:tc>
        <w:tc>
          <w:tcPr>
            <w:tcW w:w="1753"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.31 (.019)</w:t>
            </w:r>
          </w:p>
        </w:tc>
        <w:tc>
          <w:tcPr>
            <w:tcW w:w="1398" w:type="dxa"/>
            <w:tcBorders>
              <w:bottom w:val="single" w:sz="4" w:space="0" w:color="auto"/>
            </w:tcBorders>
            <w:shd w:val="clear" w:color="auto" w:fill="auto"/>
          </w:tcPr>
          <w:p w:rsidR="00E96399" w:rsidRPr="00F35B17" w:rsidRDefault="003479EB" w:rsidP="005C31D2">
            <w:pPr>
              <w:spacing w:line="360" w:lineRule="auto"/>
              <w:contextualSpacing/>
              <w:rPr>
                <w:color w:val="000000" w:themeColor="text1"/>
              </w:rPr>
            </w:pPr>
            <w:r w:rsidRPr="003479EB">
              <w:rPr>
                <w:color w:val="000000" w:themeColor="text1"/>
              </w:rPr>
              <w:t>1.38 (0.14)</w:t>
            </w:r>
          </w:p>
        </w:tc>
      </w:tr>
    </w:tbl>
    <w:p w:rsidR="00E96399" w:rsidRPr="00F35B17" w:rsidRDefault="00E96399" w:rsidP="005C31D2">
      <w:pPr>
        <w:rPr>
          <w:color w:val="000000" w:themeColor="text1"/>
        </w:rPr>
      </w:pPr>
    </w:p>
    <w:p w:rsidR="00E96399" w:rsidRPr="00F35B17" w:rsidRDefault="003479EB" w:rsidP="005C31D2">
      <w:pPr>
        <w:outlineLvl w:val="0"/>
        <w:rPr>
          <w:b/>
          <w:color w:val="000000" w:themeColor="text1"/>
        </w:rPr>
      </w:pPr>
      <w:r w:rsidRPr="003479EB">
        <w:rPr>
          <w:color w:val="000000" w:themeColor="text1"/>
        </w:rPr>
        <w:br w:type="page"/>
      </w:r>
      <w:r w:rsidRPr="003479EB">
        <w:rPr>
          <w:b/>
          <w:color w:val="000000" w:themeColor="text1"/>
        </w:rPr>
        <w:lastRenderedPageBreak/>
        <w:t>Table S7.</w:t>
      </w:r>
    </w:p>
    <w:p w:rsidR="00E96399" w:rsidRPr="00F35B17" w:rsidRDefault="003479EB" w:rsidP="005C31D2">
      <w:pPr>
        <w:rPr>
          <w:color w:val="000000" w:themeColor="text1"/>
        </w:rPr>
      </w:pPr>
      <w:r w:rsidRPr="003479EB">
        <w:rPr>
          <w:color w:val="000000" w:themeColor="text1"/>
        </w:rPr>
        <w:t xml:space="preserve">Mean Recall Rates and Primacy and </w:t>
      </w:r>
      <w:proofErr w:type="spellStart"/>
      <w:r w:rsidRPr="003479EB">
        <w:rPr>
          <w:color w:val="000000" w:themeColor="text1"/>
        </w:rPr>
        <w:t>Recency</w:t>
      </w:r>
      <w:proofErr w:type="spellEnd"/>
      <w:r w:rsidRPr="003479EB">
        <w:rPr>
          <w:color w:val="000000" w:themeColor="text1"/>
        </w:rPr>
        <w:t xml:space="preserve"> Effects in the Serial Position Experiment (SE in Parentheses; Effect Size in Cohen’s </w:t>
      </w:r>
      <w:r w:rsidRPr="003479EB">
        <w:rPr>
          <w:i/>
          <w:color w:val="000000" w:themeColor="text1"/>
        </w:rPr>
        <w:t>d</w:t>
      </w:r>
      <w:r w:rsidRPr="003479EB">
        <w:rPr>
          <w:color w:val="000000" w:themeColor="text1"/>
        </w:rPr>
        <w:t>)</w:t>
      </w:r>
    </w:p>
    <w:p w:rsidR="00E96399" w:rsidRPr="00F35B17" w:rsidRDefault="00E96399" w:rsidP="005C31D2">
      <w:pPr>
        <w:pStyle w:val="SMcaption"/>
        <w:rPr>
          <w:color w:val="000000" w:themeColor="text1"/>
        </w:rPr>
      </w:pPr>
    </w:p>
    <w:p w:rsidR="00E96399" w:rsidRPr="00F35B17" w:rsidRDefault="00E96399" w:rsidP="005C31D2">
      <w:pPr>
        <w:rPr>
          <w:b/>
          <w:color w:val="000000" w:themeColor="text1"/>
        </w:rPr>
      </w:pPr>
    </w:p>
    <w:tbl>
      <w:tblPr>
        <w:tblW w:w="10278" w:type="dxa"/>
        <w:tblLayout w:type="fixed"/>
        <w:tblLook w:val="04A0" w:firstRow="1" w:lastRow="0" w:firstColumn="1" w:lastColumn="0" w:noHBand="0" w:noVBand="1"/>
      </w:tblPr>
      <w:tblGrid>
        <w:gridCol w:w="1188"/>
        <w:gridCol w:w="1260"/>
        <w:gridCol w:w="1260"/>
        <w:gridCol w:w="1350"/>
        <w:gridCol w:w="1170"/>
        <w:gridCol w:w="1440"/>
        <w:gridCol w:w="1170"/>
        <w:gridCol w:w="1440"/>
      </w:tblGrid>
      <w:tr w:rsidR="00E96399" w:rsidRPr="00F35B17" w:rsidTr="005C31D2">
        <w:tc>
          <w:tcPr>
            <w:tcW w:w="1188" w:type="dxa"/>
            <w:tcBorders>
              <w:top w:val="single" w:sz="4" w:space="0" w:color="auto"/>
              <w:bottom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260"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Position 1-4</w:t>
            </w:r>
          </w:p>
        </w:tc>
        <w:tc>
          <w:tcPr>
            <w:tcW w:w="1260"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Position 9-12</w:t>
            </w:r>
          </w:p>
        </w:tc>
        <w:tc>
          <w:tcPr>
            <w:tcW w:w="1350"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Position 17-20</w:t>
            </w:r>
          </w:p>
        </w:tc>
        <w:tc>
          <w:tcPr>
            <w:tcW w:w="1170"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Primacy effect</w:t>
            </w:r>
          </w:p>
        </w:tc>
        <w:tc>
          <w:tcPr>
            <w:tcW w:w="1440"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Primacy Effect size </w:t>
            </w:r>
          </w:p>
        </w:tc>
        <w:tc>
          <w:tcPr>
            <w:tcW w:w="1170"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proofErr w:type="spellStart"/>
            <w:r w:rsidRPr="003479EB">
              <w:rPr>
                <w:color w:val="000000" w:themeColor="text1"/>
              </w:rPr>
              <w:t>Recency</w:t>
            </w:r>
            <w:proofErr w:type="spellEnd"/>
            <w:r w:rsidRPr="003479EB">
              <w:rPr>
                <w:color w:val="000000" w:themeColor="text1"/>
              </w:rPr>
              <w:t xml:space="preserve"> effect</w:t>
            </w:r>
          </w:p>
        </w:tc>
        <w:tc>
          <w:tcPr>
            <w:tcW w:w="1440"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proofErr w:type="spellStart"/>
            <w:r w:rsidRPr="003479EB">
              <w:rPr>
                <w:color w:val="000000" w:themeColor="text1"/>
              </w:rPr>
              <w:t>Recency</w:t>
            </w:r>
            <w:proofErr w:type="spellEnd"/>
            <w:r w:rsidRPr="003479EB">
              <w:rPr>
                <w:color w:val="000000" w:themeColor="text1"/>
              </w:rPr>
              <w:t xml:space="preserve"> Effect size </w:t>
            </w:r>
          </w:p>
        </w:tc>
      </w:tr>
      <w:tr w:rsidR="00E96399" w:rsidRPr="00F35B17" w:rsidTr="005C31D2">
        <w:tc>
          <w:tcPr>
            <w:tcW w:w="1188" w:type="dxa"/>
            <w:tcBorders>
              <w:top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Same stimuli</w:t>
            </w:r>
          </w:p>
        </w:tc>
        <w:tc>
          <w:tcPr>
            <w:tcW w:w="1260"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260"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350"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170"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440"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170"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440"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18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1</w:t>
            </w:r>
          </w:p>
        </w:tc>
        <w:tc>
          <w:tcPr>
            <w:tcW w:w="126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.39 (.022)</w:t>
            </w:r>
          </w:p>
        </w:tc>
        <w:tc>
          <w:tcPr>
            <w:tcW w:w="126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.27 (.018)</w:t>
            </w:r>
          </w:p>
        </w:tc>
        <w:tc>
          <w:tcPr>
            <w:tcW w:w="135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.54 (.022)</w:t>
            </w:r>
          </w:p>
        </w:tc>
        <w:tc>
          <w:tcPr>
            <w:tcW w:w="117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.12 (.021)</w:t>
            </w:r>
          </w:p>
        </w:tc>
        <w:tc>
          <w:tcPr>
            <w:tcW w:w="144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0.63</w:t>
            </w:r>
          </w:p>
        </w:tc>
        <w:tc>
          <w:tcPr>
            <w:tcW w:w="117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.26 (.028)</w:t>
            </w:r>
          </w:p>
        </w:tc>
        <w:tc>
          <w:tcPr>
            <w:tcW w:w="144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1.06</w:t>
            </w:r>
          </w:p>
        </w:tc>
      </w:tr>
      <w:tr w:rsidR="00E96399" w:rsidRPr="00F35B17" w:rsidTr="005C31D2">
        <w:tc>
          <w:tcPr>
            <w:tcW w:w="118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2</w:t>
            </w:r>
          </w:p>
        </w:tc>
        <w:tc>
          <w:tcPr>
            <w:tcW w:w="126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.46 (.023)</w:t>
            </w:r>
          </w:p>
        </w:tc>
        <w:tc>
          <w:tcPr>
            <w:tcW w:w="126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.28 (.020)</w:t>
            </w:r>
          </w:p>
        </w:tc>
        <w:tc>
          <w:tcPr>
            <w:tcW w:w="135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.54 (.026)</w:t>
            </w:r>
          </w:p>
        </w:tc>
        <w:tc>
          <w:tcPr>
            <w:tcW w:w="117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.18 (.023)</w:t>
            </w:r>
          </w:p>
        </w:tc>
        <w:tc>
          <w:tcPr>
            <w:tcW w:w="144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0.86</w:t>
            </w:r>
          </w:p>
        </w:tc>
        <w:tc>
          <w:tcPr>
            <w:tcW w:w="117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.26 (.031)</w:t>
            </w:r>
          </w:p>
        </w:tc>
        <w:tc>
          <w:tcPr>
            <w:tcW w:w="144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0.95</w:t>
            </w:r>
          </w:p>
        </w:tc>
      </w:tr>
      <w:tr w:rsidR="00E96399" w:rsidRPr="00F35B17" w:rsidTr="005C31D2">
        <w:tc>
          <w:tcPr>
            <w:tcW w:w="1188" w:type="dxa"/>
            <w:shd w:val="clear" w:color="auto" w:fill="auto"/>
            <w:vAlign w:val="bottom"/>
          </w:tcPr>
          <w:p w:rsidR="00E96399" w:rsidRPr="00F35B17" w:rsidRDefault="00E96399" w:rsidP="005C31D2">
            <w:pPr>
              <w:spacing w:line="360" w:lineRule="auto"/>
              <w:contextualSpacing/>
              <w:rPr>
                <w:color w:val="000000" w:themeColor="text1"/>
              </w:rPr>
            </w:pPr>
          </w:p>
        </w:tc>
        <w:tc>
          <w:tcPr>
            <w:tcW w:w="1260" w:type="dxa"/>
            <w:shd w:val="clear" w:color="auto" w:fill="auto"/>
            <w:vAlign w:val="bottom"/>
          </w:tcPr>
          <w:p w:rsidR="00E96399" w:rsidRPr="00F35B17" w:rsidRDefault="00E96399" w:rsidP="005C31D2">
            <w:pPr>
              <w:spacing w:line="360" w:lineRule="auto"/>
              <w:contextualSpacing/>
              <w:rPr>
                <w:color w:val="000000" w:themeColor="text1"/>
              </w:rPr>
            </w:pPr>
          </w:p>
        </w:tc>
        <w:tc>
          <w:tcPr>
            <w:tcW w:w="1260" w:type="dxa"/>
            <w:shd w:val="clear" w:color="auto" w:fill="auto"/>
            <w:vAlign w:val="bottom"/>
          </w:tcPr>
          <w:p w:rsidR="00E96399" w:rsidRPr="00F35B17" w:rsidRDefault="00E96399" w:rsidP="005C31D2">
            <w:pPr>
              <w:spacing w:line="360" w:lineRule="auto"/>
              <w:contextualSpacing/>
              <w:rPr>
                <w:color w:val="000000" w:themeColor="text1"/>
              </w:rPr>
            </w:pPr>
          </w:p>
        </w:tc>
        <w:tc>
          <w:tcPr>
            <w:tcW w:w="1350" w:type="dxa"/>
            <w:shd w:val="clear" w:color="auto" w:fill="auto"/>
            <w:vAlign w:val="bottom"/>
          </w:tcPr>
          <w:p w:rsidR="00E96399" w:rsidRPr="00F35B17" w:rsidRDefault="00E96399" w:rsidP="005C31D2">
            <w:pPr>
              <w:spacing w:line="360" w:lineRule="auto"/>
              <w:contextualSpacing/>
              <w:rPr>
                <w:color w:val="000000" w:themeColor="text1"/>
              </w:rPr>
            </w:pPr>
          </w:p>
        </w:tc>
        <w:tc>
          <w:tcPr>
            <w:tcW w:w="1170" w:type="dxa"/>
            <w:shd w:val="clear" w:color="auto" w:fill="auto"/>
            <w:vAlign w:val="bottom"/>
          </w:tcPr>
          <w:p w:rsidR="00E96399" w:rsidRPr="00F35B17" w:rsidRDefault="00E96399" w:rsidP="005C31D2">
            <w:pPr>
              <w:spacing w:line="360" w:lineRule="auto"/>
              <w:contextualSpacing/>
              <w:rPr>
                <w:color w:val="000000" w:themeColor="text1"/>
              </w:rPr>
            </w:pPr>
          </w:p>
        </w:tc>
        <w:tc>
          <w:tcPr>
            <w:tcW w:w="1440" w:type="dxa"/>
            <w:shd w:val="clear" w:color="auto" w:fill="auto"/>
            <w:vAlign w:val="bottom"/>
          </w:tcPr>
          <w:p w:rsidR="00E96399" w:rsidRPr="00F35B17" w:rsidRDefault="00E96399" w:rsidP="005C31D2">
            <w:pPr>
              <w:spacing w:line="360" w:lineRule="auto"/>
              <w:contextualSpacing/>
              <w:rPr>
                <w:color w:val="000000" w:themeColor="text1"/>
              </w:rPr>
            </w:pPr>
          </w:p>
        </w:tc>
        <w:tc>
          <w:tcPr>
            <w:tcW w:w="1170" w:type="dxa"/>
            <w:shd w:val="clear" w:color="auto" w:fill="auto"/>
            <w:vAlign w:val="bottom"/>
          </w:tcPr>
          <w:p w:rsidR="00E96399" w:rsidRPr="00F35B17" w:rsidRDefault="00E96399" w:rsidP="005C31D2">
            <w:pPr>
              <w:spacing w:line="360" w:lineRule="auto"/>
              <w:contextualSpacing/>
              <w:rPr>
                <w:color w:val="000000" w:themeColor="text1"/>
              </w:rPr>
            </w:pPr>
          </w:p>
        </w:tc>
        <w:tc>
          <w:tcPr>
            <w:tcW w:w="1440"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18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Different stimuli</w:t>
            </w:r>
          </w:p>
        </w:tc>
        <w:tc>
          <w:tcPr>
            <w:tcW w:w="1260" w:type="dxa"/>
            <w:shd w:val="clear" w:color="auto" w:fill="auto"/>
            <w:vAlign w:val="bottom"/>
          </w:tcPr>
          <w:p w:rsidR="00E96399" w:rsidRPr="00F35B17" w:rsidRDefault="00E96399" w:rsidP="005C31D2">
            <w:pPr>
              <w:spacing w:line="360" w:lineRule="auto"/>
              <w:contextualSpacing/>
              <w:rPr>
                <w:color w:val="000000" w:themeColor="text1"/>
              </w:rPr>
            </w:pPr>
          </w:p>
        </w:tc>
        <w:tc>
          <w:tcPr>
            <w:tcW w:w="1260" w:type="dxa"/>
            <w:shd w:val="clear" w:color="auto" w:fill="auto"/>
            <w:vAlign w:val="bottom"/>
          </w:tcPr>
          <w:p w:rsidR="00E96399" w:rsidRPr="00F35B17" w:rsidRDefault="00E96399" w:rsidP="005C31D2">
            <w:pPr>
              <w:spacing w:line="360" w:lineRule="auto"/>
              <w:contextualSpacing/>
              <w:rPr>
                <w:color w:val="000000" w:themeColor="text1"/>
              </w:rPr>
            </w:pPr>
          </w:p>
        </w:tc>
        <w:tc>
          <w:tcPr>
            <w:tcW w:w="1350" w:type="dxa"/>
            <w:shd w:val="clear" w:color="auto" w:fill="auto"/>
            <w:vAlign w:val="bottom"/>
          </w:tcPr>
          <w:p w:rsidR="00E96399" w:rsidRPr="00F35B17" w:rsidRDefault="00E96399" w:rsidP="005C31D2">
            <w:pPr>
              <w:spacing w:line="360" w:lineRule="auto"/>
              <w:contextualSpacing/>
              <w:rPr>
                <w:color w:val="000000" w:themeColor="text1"/>
              </w:rPr>
            </w:pPr>
          </w:p>
        </w:tc>
        <w:tc>
          <w:tcPr>
            <w:tcW w:w="1170" w:type="dxa"/>
            <w:shd w:val="clear" w:color="auto" w:fill="auto"/>
            <w:vAlign w:val="bottom"/>
          </w:tcPr>
          <w:p w:rsidR="00E96399" w:rsidRPr="00F35B17" w:rsidRDefault="00E96399" w:rsidP="005C31D2">
            <w:pPr>
              <w:spacing w:line="360" w:lineRule="auto"/>
              <w:contextualSpacing/>
              <w:rPr>
                <w:color w:val="000000" w:themeColor="text1"/>
              </w:rPr>
            </w:pPr>
          </w:p>
        </w:tc>
        <w:tc>
          <w:tcPr>
            <w:tcW w:w="1440" w:type="dxa"/>
            <w:shd w:val="clear" w:color="auto" w:fill="auto"/>
            <w:vAlign w:val="bottom"/>
          </w:tcPr>
          <w:p w:rsidR="00E96399" w:rsidRPr="00F35B17" w:rsidRDefault="00E96399" w:rsidP="005C31D2">
            <w:pPr>
              <w:spacing w:line="360" w:lineRule="auto"/>
              <w:contextualSpacing/>
              <w:rPr>
                <w:color w:val="000000" w:themeColor="text1"/>
              </w:rPr>
            </w:pPr>
          </w:p>
        </w:tc>
        <w:tc>
          <w:tcPr>
            <w:tcW w:w="1170" w:type="dxa"/>
            <w:shd w:val="clear" w:color="auto" w:fill="auto"/>
            <w:vAlign w:val="bottom"/>
          </w:tcPr>
          <w:p w:rsidR="00E96399" w:rsidRPr="00F35B17" w:rsidRDefault="00E96399" w:rsidP="005C31D2">
            <w:pPr>
              <w:spacing w:line="360" w:lineRule="auto"/>
              <w:contextualSpacing/>
              <w:rPr>
                <w:color w:val="000000" w:themeColor="text1"/>
              </w:rPr>
            </w:pPr>
          </w:p>
        </w:tc>
        <w:tc>
          <w:tcPr>
            <w:tcW w:w="1440"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18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1</w:t>
            </w:r>
          </w:p>
        </w:tc>
        <w:tc>
          <w:tcPr>
            <w:tcW w:w="126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.49 (.021)</w:t>
            </w:r>
          </w:p>
        </w:tc>
        <w:tc>
          <w:tcPr>
            <w:tcW w:w="126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.30 (.022)</w:t>
            </w:r>
          </w:p>
        </w:tc>
        <w:tc>
          <w:tcPr>
            <w:tcW w:w="135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.57 (.025)</w:t>
            </w:r>
          </w:p>
        </w:tc>
        <w:tc>
          <w:tcPr>
            <w:tcW w:w="117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.19 (.021)</w:t>
            </w:r>
          </w:p>
        </w:tc>
        <w:tc>
          <w:tcPr>
            <w:tcW w:w="144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0.99</w:t>
            </w:r>
          </w:p>
        </w:tc>
        <w:tc>
          <w:tcPr>
            <w:tcW w:w="117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.26 (.026)</w:t>
            </w:r>
          </w:p>
        </w:tc>
        <w:tc>
          <w:tcPr>
            <w:tcW w:w="1440" w:type="dxa"/>
            <w:shd w:val="clear" w:color="auto" w:fill="auto"/>
            <w:vAlign w:val="bottom"/>
          </w:tcPr>
          <w:p w:rsidR="00E96399" w:rsidRPr="00F35B17" w:rsidRDefault="003479EB" w:rsidP="005C31D2">
            <w:pPr>
              <w:tabs>
                <w:tab w:val="left" w:pos="666"/>
              </w:tabs>
              <w:spacing w:line="360" w:lineRule="auto"/>
              <w:contextualSpacing/>
              <w:rPr>
                <w:color w:val="000000" w:themeColor="text1"/>
              </w:rPr>
            </w:pPr>
            <w:r w:rsidRPr="003479EB">
              <w:rPr>
                <w:color w:val="000000" w:themeColor="text1"/>
              </w:rPr>
              <w:t>1.13</w:t>
            </w:r>
          </w:p>
        </w:tc>
      </w:tr>
      <w:tr w:rsidR="00E96399" w:rsidRPr="00F35B17" w:rsidTr="005C31D2">
        <w:tc>
          <w:tcPr>
            <w:tcW w:w="1188"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2</w:t>
            </w:r>
          </w:p>
        </w:tc>
        <w:tc>
          <w:tcPr>
            <w:tcW w:w="1260"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.49 (.026)</w:t>
            </w:r>
          </w:p>
        </w:tc>
        <w:tc>
          <w:tcPr>
            <w:tcW w:w="1260"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.28 (.022)</w:t>
            </w:r>
          </w:p>
        </w:tc>
        <w:tc>
          <w:tcPr>
            <w:tcW w:w="1350"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.58 (.027)</w:t>
            </w:r>
          </w:p>
        </w:tc>
        <w:tc>
          <w:tcPr>
            <w:tcW w:w="1170"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.21 (.029)</w:t>
            </w:r>
          </w:p>
        </w:tc>
        <w:tc>
          <w:tcPr>
            <w:tcW w:w="1440"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0.81</w:t>
            </w:r>
          </w:p>
        </w:tc>
        <w:tc>
          <w:tcPr>
            <w:tcW w:w="1170"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.30 (.027)</w:t>
            </w:r>
          </w:p>
        </w:tc>
        <w:tc>
          <w:tcPr>
            <w:tcW w:w="1440"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1.22</w:t>
            </w:r>
          </w:p>
        </w:tc>
      </w:tr>
    </w:tbl>
    <w:p w:rsidR="00E96399" w:rsidRPr="00F35B17" w:rsidRDefault="003479EB" w:rsidP="005C31D2">
      <w:pPr>
        <w:outlineLvl w:val="0"/>
        <w:rPr>
          <w:b/>
          <w:color w:val="000000" w:themeColor="text1"/>
        </w:rPr>
      </w:pPr>
      <w:r w:rsidRPr="003479EB">
        <w:rPr>
          <w:color w:val="000000" w:themeColor="text1"/>
        </w:rPr>
        <w:br w:type="page"/>
      </w:r>
      <w:r w:rsidRPr="003479EB">
        <w:rPr>
          <w:b/>
          <w:color w:val="000000" w:themeColor="text1"/>
        </w:rPr>
        <w:lastRenderedPageBreak/>
        <w:t>Table S8.</w:t>
      </w:r>
    </w:p>
    <w:p w:rsidR="00E96399" w:rsidRPr="00F35B17" w:rsidRDefault="003479EB" w:rsidP="005C31D2">
      <w:pPr>
        <w:rPr>
          <w:color w:val="000000" w:themeColor="text1"/>
        </w:rPr>
      </w:pPr>
      <w:r w:rsidRPr="003479EB">
        <w:rPr>
          <w:color w:val="000000" w:themeColor="text1"/>
        </w:rPr>
        <w:t xml:space="preserve">Mean Reaction Times to Related and Unrelated Targets in the Associative Priming Experiment (SE in Parentheses; Effect Size in Cohen’s </w:t>
      </w:r>
      <w:r w:rsidRPr="003479EB">
        <w:rPr>
          <w:i/>
          <w:color w:val="000000" w:themeColor="text1"/>
        </w:rPr>
        <w:t>d</w:t>
      </w:r>
      <w:r w:rsidRPr="003479EB">
        <w:rPr>
          <w:color w:val="000000" w:themeColor="text1"/>
        </w:rPr>
        <w:t>)</w:t>
      </w:r>
    </w:p>
    <w:p w:rsidR="00E96399" w:rsidRPr="00F35B17" w:rsidRDefault="00E96399" w:rsidP="005C31D2">
      <w:pPr>
        <w:pStyle w:val="SMcaption"/>
        <w:rPr>
          <w:color w:val="000000" w:themeColor="text1"/>
        </w:rPr>
      </w:pPr>
    </w:p>
    <w:tbl>
      <w:tblPr>
        <w:tblW w:w="0" w:type="auto"/>
        <w:tblLook w:val="04A0" w:firstRow="1" w:lastRow="0" w:firstColumn="1" w:lastColumn="0" w:noHBand="0" w:noVBand="1"/>
      </w:tblPr>
      <w:tblGrid>
        <w:gridCol w:w="1982"/>
        <w:gridCol w:w="1934"/>
        <w:gridCol w:w="2002"/>
        <w:gridCol w:w="1955"/>
        <w:gridCol w:w="1703"/>
      </w:tblGrid>
      <w:tr w:rsidR="00E96399" w:rsidRPr="00F35B17" w:rsidTr="005C31D2">
        <w:tc>
          <w:tcPr>
            <w:tcW w:w="1982" w:type="dxa"/>
            <w:tcBorders>
              <w:top w:val="single" w:sz="4" w:space="0" w:color="auto"/>
              <w:bottom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934"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Related</w:t>
            </w:r>
          </w:p>
        </w:tc>
        <w:tc>
          <w:tcPr>
            <w:tcW w:w="2002"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Unrelated</w:t>
            </w:r>
          </w:p>
        </w:tc>
        <w:tc>
          <w:tcPr>
            <w:tcW w:w="1955"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Priming effect</w:t>
            </w:r>
          </w:p>
        </w:tc>
        <w:tc>
          <w:tcPr>
            <w:tcW w:w="1703"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Effect size </w:t>
            </w:r>
          </w:p>
        </w:tc>
      </w:tr>
      <w:tr w:rsidR="00E96399" w:rsidRPr="00F35B17" w:rsidTr="005C31D2">
        <w:tc>
          <w:tcPr>
            <w:tcW w:w="1982" w:type="dxa"/>
            <w:tcBorders>
              <w:top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Same stimuli</w:t>
            </w:r>
          </w:p>
        </w:tc>
        <w:tc>
          <w:tcPr>
            <w:tcW w:w="1934"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2002"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955"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703"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98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1</w:t>
            </w:r>
          </w:p>
        </w:tc>
        <w:tc>
          <w:tcPr>
            <w:tcW w:w="193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532 (7.8)</w:t>
            </w:r>
          </w:p>
        </w:tc>
        <w:tc>
          <w:tcPr>
            <w:tcW w:w="200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555 (8.1)</w:t>
            </w:r>
          </w:p>
        </w:tc>
        <w:tc>
          <w:tcPr>
            <w:tcW w:w="1955"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23 (3.0)</w:t>
            </w:r>
          </w:p>
        </w:tc>
        <w:tc>
          <w:tcPr>
            <w:tcW w:w="170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0.85</w:t>
            </w:r>
          </w:p>
        </w:tc>
      </w:tr>
      <w:tr w:rsidR="00E96399" w:rsidRPr="00F35B17" w:rsidTr="005C31D2">
        <w:tc>
          <w:tcPr>
            <w:tcW w:w="198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2</w:t>
            </w:r>
          </w:p>
        </w:tc>
        <w:tc>
          <w:tcPr>
            <w:tcW w:w="193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524 (7.4)</w:t>
            </w:r>
          </w:p>
        </w:tc>
        <w:tc>
          <w:tcPr>
            <w:tcW w:w="200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547 (7.4)</w:t>
            </w:r>
          </w:p>
        </w:tc>
        <w:tc>
          <w:tcPr>
            <w:tcW w:w="1955"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23 (2.7)</w:t>
            </w:r>
          </w:p>
        </w:tc>
        <w:tc>
          <w:tcPr>
            <w:tcW w:w="170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0.95</w:t>
            </w:r>
          </w:p>
        </w:tc>
      </w:tr>
      <w:tr w:rsidR="00E96399" w:rsidRPr="00F35B17" w:rsidTr="005C31D2">
        <w:tc>
          <w:tcPr>
            <w:tcW w:w="1982" w:type="dxa"/>
            <w:shd w:val="clear" w:color="auto" w:fill="auto"/>
            <w:vAlign w:val="bottom"/>
          </w:tcPr>
          <w:p w:rsidR="00E96399" w:rsidRPr="00F35B17" w:rsidRDefault="00E96399" w:rsidP="005C31D2">
            <w:pPr>
              <w:spacing w:line="360" w:lineRule="auto"/>
              <w:contextualSpacing/>
              <w:rPr>
                <w:color w:val="000000" w:themeColor="text1"/>
              </w:rPr>
            </w:pPr>
          </w:p>
        </w:tc>
        <w:tc>
          <w:tcPr>
            <w:tcW w:w="1934" w:type="dxa"/>
            <w:shd w:val="clear" w:color="auto" w:fill="auto"/>
            <w:vAlign w:val="bottom"/>
          </w:tcPr>
          <w:p w:rsidR="00E96399" w:rsidRPr="00F35B17" w:rsidRDefault="00E96399" w:rsidP="005C31D2">
            <w:pPr>
              <w:spacing w:line="360" w:lineRule="auto"/>
              <w:contextualSpacing/>
              <w:rPr>
                <w:color w:val="000000" w:themeColor="text1"/>
              </w:rPr>
            </w:pPr>
          </w:p>
        </w:tc>
        <w:tc>
          <w:tcPr>
            <w:tcW w:w="2002" w:type="dxa"/>
            <w:shd w:val="clear" w:color="auto" w:fill="auto"/>
            <w:vAlign w:val="bottom"/>
          </w:tcPr>
          <w:p w:rsidR="00E96399" w:rsidRPr="00F35B17" w:rsidRDefault="00E96399" w:rsidP="005C31D2">
            <w:pPr>
              <w:spacing w:line="360" w:lineRule="auto"/>
              <w:contextualSpacing/>
              <w:rPr>
                <w:color w:val="000000" w:themeColor="text1"/>
              </w:rPr>
            </w:pPr>
          </w:p>
        </w:tc>
        <w:tc>
          <w:tcPr>
            <w:tcW w:w="1955" w:type="dxa"/>
            <w:shd w:val="clear" w:color="auto" w:fill="auto"/>
            <w:vAlign w:val="bottom"/>
          </w:tcPr>
          <w:p w:rsidR="00E96399" w:rsidRPr="00F35B17" w:rsidRDefault="00E96399" w:rsidP="005C31D2">
            <w:pPr>
              <w:spacing w:line="360" w:lineRule="auto"/>
              <w:contextualSpacing/>
              <w:rPr>
                <w:color w:val="000000" w:themeColor="text1"/>
              </w:rPr>
            </w:pPr>
          </w:p>
        </w:tc>
        <w:tc>
          <w:tcPr>
            <w:tcW w:w="1703"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98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Different stimuli</w:t>
            </w:r>
          </w:p>
        </w:tc>
        <w:tc>
          <w:tcPr>
            <w:tcW w:w="1934" w:type="dxa"/>
            <w:shd w:val="clear" w:color="auto" w:fill="auto"/>
            <w:vAlign w:val="bottom"/>
          </w:tcPr>
          <w:p w:rsidR="00E96399" w:rsidRPr="00F35B17" w:rsidRDefault="00E96399" w:rsidP="005C31D2">
            <w:pPr>
              <w:spacing w:line="360" w:lineRule="auto"/>
              <w:contextualSpacing/>
              <w:rPr>
                <w:color w:val="000000" w:themeColor="text1"/>
              </w:rPr>
            </w:pPr>
          </w:p>
        </w:tc>
        <w:tc>
          <w:tcPr>
            <w:tcW w:w="2002" w:type="dxa"/>
            <w:shd w:val="clear" w:color="auto" w:fill="auto"/>
            <w:vAlign w:val="bottom"/>
          </w:tcPr>
          <w:p w:rsidR="00E96399" w:rsidRPr="00F35B17" w:rsidRDefault="00E96399" w:rsidP="005C31D2">
            <w:pPr>
              <w:spacing w:line="360" w:lineRule="auto"/>
              <w:contextualSpacing/>
              <w:rPr>
                <w:color w:val="000000" w:themeColor="text1"/>
              </w:rPr>
            </w:pPr>
          </w:p>
        </w:tc>
        <w:tc>
          <w:tcPr>
            <w:tcW w:w="1955" w:type="dxa"/>
            <w:shd w:val="clear" w:color="auto" w:fill="auto"/>
            <w:vAlign w:val="bottom"/>
          </w:tcPr>
          <w:p w:rsidR="00E96399" w:rsidRPr="00F35B17" w:rsidRDefault="00E96399" w:rsidP="005C31D2">
            <w:pPr>
              <w:spacing w:line="360" w:lineRule="auto"/>
              <w:contextualSpacing/>
              <w:rPr>
                <w:color w:val="000000" w:themeColor="text1"/>
              </w:rPr>
            </w:pPr>
          </w:p>
        </w:tc>
        <w:tc>
          <w:tcPr>
            <w:tcW w:w="1703"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98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1</w:t>
            </w:r>
          </w:p>
        </w:tc>
        <w:tc>
          <w:tcPr>
            <w:tcW w:w="193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527 (7.8)</w:t>
            </w:r>
          </w:p>
        </w:tc>
        <w:tc>
          <w:tcPr>
            <w:tcW w:w="200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557 (8.1)</w:t>
            </w:r>
          </w:p>
        </w:tc>
        <w:tc>
          <w:tcPr>
            <w:tcW w:w="1955"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30 (4.2)</w:t>
            </w:r>
          </w:p>
        </w:tc>
        <w:tc>
          <w:tcPr>
            <w:tcW w:w="170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0.80</w:t>
            </w:r>
          </w:p>
        </w:tc>
      </w:tr>
      <w:tr w:rsidR="00E96399" w:rsidRPr="00F35B17" w:rsidTr="005C31D2">
        <w:tc>
          <w:tcPr>
            <w:tcW w:w="1982"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2</w:t>
            </w:r>
          </w:p>
        </w:tc>
        <w:tc>
          <w:tcPr>
            <w:tcW w:w="1934"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517 (7.4)</w:t>
            </w:r>
          </w:p>
        </w:tc>
        <w:tc>
          <w:tcPr>
            <w:tcW w:w="2002"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540 (7.4)</w:t>
            </w:r>
          </w:p>
        </w:tc>
        <w:tc>
          <w:tcPr>
            <w:tcW w:w="1955"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23 (2.7)</w:t>
            </w:r>
          </w:p>
        </w:tc>
        <w:tc>
          <w:tcPr>
            <w:tcW w:w="1703"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0.93</w:t>
            </w:r>
          </w:p>
        </w:tc>
      </w:tr>
    </w:tbl>
    <w:p w:rsidR="00E96399" w:rsidRPr="00F35B17" w:rsidRDefault="00E96399" w:rsidP="005C31D2">
      <w:pPr>
        <w:rPr>
          <w:color w:val="000000" w:themeColor="text1"/>
        </w:rPr>
      </w:pPr>
    </w:p>
    <w:p w:rsidR="00E96399" w:rsidRPr="00F35B17" w:rsidRDefault="003479EB" w:rsidP="005C31D2">
      <w:pPr>
        <w:outlineLvl w:val="0"/>
        <w:rPr>
          <w:b/>
          <w:color w:val="000000" w:themeColor="text1"/>
        </w:rPr>
      </w:pPr>
      <w:r w:rsidRPr="003479EB">
        <w:rPr>
          <w:color w:val="000000" w:themeColor="text1"/>
        </w:rPr>
        <w:br w:type="page"/>
      </w:r>
      <w:r w:rsidRPr="003479EB">
        <w:rPr>
          <w:b/>
          <w:color w:val="000000" w:themeColor="text1"/>
        </w:rPr>
        <w:lastRenderedPageBreak/>
        <w:t>Table S9.</w:t>
      </w:r>
    </w:p>
    <w:p w:rsidR="00E96399" w:rsidRPr="00F35B17" w:rsidRDefault="003479EB" w:rsidP="005C31D2">
      <w:pPr>
        <w:rPr>
          <w:color w:val="000000" w:themeColor="text1"/>
        </w:rPr>
      </w:pPr>
      <w:r w:rsidRPr="003479EB">
        <w:rPr>
          <w:color w:val="000000" w:themeColor="text1"/>
        </w:rPr>
        <w:t xml:space="preserve">Mean Reaction Times to Repeated and </w:t>
      </w:r>
      <w:proofErr w:type="spellStart"/>
      <w:r w:rsidRPr="003479EB">
        <w:rPr>
          <w:color w:val="000000" w:themeColor="text1"/>
        </w:rPr>
        <w:t>Nonrepeated</w:t>
      </w:r>
      <w:proofErr w:type="spellEnd"/>
      <w:r w:rsidRPr="003479EB">
        <w:rPr>
          <w:color w:val="000000" w:themeColor="text1"/>
        </w:rPr>
        <w:t xml:space="preserve"> High and Low Frequency Targets in the Repetition Priming Experiment (SE in Parentheses; Effect Size in Cohen’s </w:t>
      </w:r>
      <w:r w:rsidRPr="003479EB">
        <w:rPr>
          <w:i/>
          <w:color w:val="000000" w:themeColor="text1"/>
        </w:rPr>
        <w:t>d</w:t>
      </w:r>
      <w:r w:rsidRPr="003479EB">
        <w:rPr>
          <w:color w:val="000000" w:themeColor="text1"/>
        </w:rPr>
        <w:t>)</w:t>
      </w:r>
    </w:p>
    <w:p w:rsidR="00E96399" w:rsidRPr="00F35B17" w:rsidRDefault="00E96399" w:rsidP="005C31D2">
      <w:pPr>
        <w:rPr>
          <w:color w:val="000000" w:themeColor="text1"/>
        </w:rPr>
      </w:pPr>
    </w:p>
    <w:p w:rsidR="00E96399" w:rsidRPr="00F35B17" w:rsidRDefault="00E96399" w:rsidP="005C31D2">
      <w:pPr>
        <w:rPr>
          <w:color w:val="000000" w:themeColor="text1"/>
        </w:rPr>
      </w:pPr>
    </w:p>
    <w:tbl>
      <w:tblPr>
        <w:tblW w:w="0" w:type="auto"/>
        <w:tblLook w:val="04A0" w:firstRow="1" w:lastRow="0" w:firstColumn="1" w:lastColumn="0" w:noHBand="0" w:noVBand="1"/>
      </w:tblPr>
      <w:tblGrid>
        <w:gridCol w:w="2632"/>
        <w:gridCol w:w="1621"/>
        <w:gridCol w:w="1417"/>
        <w:gridCol w:w="1843"/>
        <w:gridCol w:w="1847"/>
      </w:tblGrid>
      <w:tr w:rsidR="00E96399" w:rsidRPr="00F35B17" w:rsidTr="005C31D2">
        <w:tc>
          <w:tcPr>
            <w:tcW w:w="2632" w:type="dxa"/>
            <w:tcBorders>
              <w:top w:val="single" w:sz="4" w:space="0" w:color="auto"/>
              <w:bottom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621"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proofErr w:type="spellStart"/>
            <w:r w:rsidRPr="003479EB">
              <w:rPr>
                <w:color w:val="000000" w:themeColor="text1"/>
              </w:rPr>
              <w:t>Nonrepeated</w:t>
            </w:r>
            <w:proofErr w:type="spellEnd"/>
          </w:p>
        </w:tc>
        <w:tc>
          <w:tcPr>
            <w:tcW w:w="1417"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Repeated</w:t>
            </w:r>
          </w:p>
        </w:tc>
        <w:tc>
          <w:tcPr>
            <w:tcW w:w="1843"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Priming effect</w:t>
            </w:r>
          </w:p>
        </w:tc>
        <w:tc>
          <w:tcPr>
            <w:tcW w:w="1847"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Effect size </w:t>
            </w:r>
          </w:p>
        </w:tc>
      </w:tr>
      <w:tr w:rsidR="00E96399" w:rsidRPr="00F35B17" w:rsidTr="005C31D2">
        <w:tc>
          <w:tcPr>
            <w:tcW w:w="2632" w:type="dxa"/>
            <w:tcBorders>
              <w:top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Same stimuli</w:t>
            </w:r>
          </w:p>
        </w:tc>
        <w:tc>
          <w:tcPr>
            <w:tcW w:w="1621"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417"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843"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847"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63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Low Frequency</w:t>
            </w:r>
          </w:p>
        </w:tc>
        <w:tc>
          <w:tcPr>
            <w:tcW w:w="1621" w:type="dxa"/>
            <w:shd w:val="clear" w:color="auto" w:fill="auto"/>
            <w:vAlign w:val="bottom"/>
          </w:tcPr>
          <w:p w:rsidR="00E96399" w:rsidRPr="00F35B17" w:rsidRDefault="00E96399" w:rsidP="005C31D2">
            <w:pPr>
              <w:spacing w:line="360" w:lineRule="auto"/>
              <w:contextualSpacing/>
              <w:rPr>
                <w:color w:val="000000" w:themeColor="text1"/>
              </w:rPr>
            </w:pPr>
          </w:p>
        </w:tc>
        <w:tc>
          <w:tcPr>
            <w:tcW w:w="1417" w:type="dxa"/>
            <w:shd w:val="clear" w:color="auto" w:fill="auto"/>
            <w:vAlign w:val="bottom"/>
          </w:tcPr>
          <w:p w:rsidR="00E96399" w:rsidRPr="00F35B17" w:rsidRDefault="00E96399" w:rsidP="005C31D2">
            <w:pPr>
              <w:spacing w:line="360" w:lineRule="auto"/>
              <w:contextualSpacing/>
              <w:rPr>
                <w:color w:val="000000" w:themeColor="text1"/>
              </w:rPr>
            </w:pPr>
          </w:p>
        </w:tc>
        <w:tc>
          <w:tcPr>
            <w:tcW w:w="1843" w:type="dxa"/>
            <w:shd w:val="clear" w:color="auto" w:fill="auto"/>
            <w:vAlign w:val="bottom"/>
          </w:tcPr>
          <w:p w:rsidR="00E96399" w:rsidRPr="00F35B17" w:rsidRDefault="00E96399" w:rsidP="005C31D2">
            <w:pPr>
              <w:spacing w:line="360" w:lineRule="auto"/>
              <w:contextualSpacing/>
              <w:rPr>
                <w:color w:val="000000" w:themeColor="text1"/>
              </w:rPr>
            </w:pPr>
          </w:p>
        </w:tc>
        <w:tc>
          <w:tcPr>
            <w:tcW w:w="1847"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63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1</w:t>
            </w:r>
          </w:p>
        </w:tc>
        <w:tc>
          <w:tcPr>
            <w:tcW w:w="162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635 (9.2)</w:t>
            </w:r>
          </w:p>
        </w:tc>
        <w:tc>
          <w:tcPr>
            <w:tcW w:w="1417"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589 (8.4)</w:t>
            </w:r>
          </w:p>
        </w:tc>
        <w:tc>
          <w:tcPr>
            <w:tcW w:w="184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46 (4.6)</w:t>
            </w:r>
          </w:p>
        </w:tc>
        <w:tc>
          <w:tcPr>
            <w:tcW w:w="1847"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1.11</w:t>
            </w:r>
          </w:p>
        </w:tc>
      </w:tr>
      <w:tr w:rsidR="00E96399" w:rsidRPr="00F35B17" w:rsidTr="005C31D2">
        <w:tc>
          <w:tcPr>
            <w:tcW w:w="263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2</w:t>
            </w:r>
          </w:p>
        </w:tc>
        <w:tc>
          <w:tcPr>
            <w:tcW w:w="162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625 (8.8)</w:t>
            </w:r>
          </w:p>
        </w:tc>
        <w:tc>
          <w:tcPr>
            <w:tcW w:w="1417"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575 (7.5)</w:t>
            </w:r>
          </w:p>
        </w:tc>
        <w:tc>
          <w:tcPr>
            <w:tcW w:w="184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50 (4.7)</w:t>
            </w:r>
          </w:p>
        </w:tc>
        <w:tc>
          <w:tcPr>
            <w:tcW w:w="1847"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1.18</w:t>
            </w:r>
          </w:p>
        </w:tc>
      </w:tr>
      <w:tr w:rsidR="00E96399" w:rsidRPr="00F35B17" w:rsidTr="005C31D2">
        <w:tc>
          <w:tcPr>
            <w:tcW w:w="263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High Frequency</w:t>
            </w:r>
          </w:p>
        </w:tc>
        <w:tc>
          <w:tcPr>
            <w:tcW w:w="1621" w:type="dxa"/>
            <w:shd w:val="clear" w:color="auto" w:fill="auto"/>
            <w:vAlign w:val="bottom"/>
          </w:tcPr>
          <w:p w:rsidR="00E96399" w:rsidRPr="00F35B17" w:rsidRDefault="00E96399" w:rsidP="005C31D2">
            <w:pPr>
              <w:spacing w:line="360" w:lineRule="auto"/>
              <w:contextualSpacing/>
              <w:rPr>
                <w:color w:val="000000" w:themeColor="text1"/>
              </w:rPr>
            </w:pPr>
          </w:p>
        </w:tc>
        <w:tc>
          <w:tcPr>
            <w:tcW w:w="1417" w:type="dxa"/>
            <w:shd w:val="clear" w:color="auto" w:fill="auto"/>
            <w:vAlign w:val="bottom"/>
          </w:tcPr>
          <w:p w:rsidR="00E96399" w:rsidRPr="00F35B17" w:rsidRDefault="00E96399" w:rsidP="005C31D2">
            <w:pPr>
              <w:spacing w:line="360" w:lineRule="auto"/>
              <w:contextualSpacing/>
              <w:rPr>
                <w:color w:val="000000" w:themeColor="text1"/>
              </w:rPr>
            </w:pPr>
          </w:p>
        </w:tc>
        <w:tc>
          <w:tcPr>
            <w:tcW w:w="1843" w:type="dxa"/>
            <w:shd w:val="clear" w:color="auto" w:fill="auto"/>
            <w:vAlign w:val="bottom"/>
          </w:tcPr>
          <w:p w:rsidR="00E96399" w:rsidRPr="00F35B17" w:rsidRDefault="00E96399" w:rsidP="005C31D2">
            <w:pPr>
              <w:spacing w:line="360" w:lineRule="auto"/>
              <w:contextualSpacing/>
              <w:rPr>
                <w:color w:val="000000" w:themeColor="text1"/>
              </w:rPr>
            </w:pPr>
          </w:p>
        </w:tc>
        <w:tc>
          <w:tcPr>
            <w:tcW w:w="1847"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63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1</w:t>
            </w:r>
          </w:p>
        </w:tc>
        <w:tc>
          <w:tcPr>
            <w:tcW w:w="162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528 (7.6)</w:t>
            </w:r>
          </w:p>
        </w:tc>
        <w:tc>
          <w:tcPr>
            <w:tcW w:w="1417"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516 (7.1)</w:t>
            </w:r>
          </w:p>
        </w:tc>
        <w:tc>
          <w:tcPr>
            <w:tcW w:w="184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12 (3.0)</w:t>
            </w:r>
          </w:p>
        </w:tc>
        <w:tc>
          <w:tcPr>
            <w:tcW w:w="1847"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0.44</w:t>
            </w:r>
          </w:p>
        </w:tc>
      </w:tr>
      <w:tr w:rsidR="00E96399" w:rsidRPr="00F35B17" w:rsidTr="005C31D2">
        <w:tc>
          <w:tcPr>
            <w:tcW w:w="263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2</w:t>
            </w:r>
          </w:p>
        </w:tc>
        <w:tc>
          <w:tcPr>
            <w:tcW w:w="162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523 (6.8)</w:t>
            </w:r>
          </w:p>
        </w:tc>
        <w:tc>
          <w:tcPr>
            <w:tcW w:w="1417"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515 (6.7)</w:t>
            </w:r>
          </w:p>
        </w:tc>
        <w:tc>
          <w:tcPr>
            <w:tcW w:w="184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8 (2.8)</w:t>
            </w:r>
          </w:p>
        </w:tc>
        <w:tc>
          <w:tcPr>
            <w:tcW w:w="1847"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0.31</w:t>
            </w:r>
          </w:p>
        </w:tc>
      </w:tr>
      <w:tr w:rsidR="00E96399" w:rsidRPr="00F35B17" w:rsidTr="005C31D2">
        <w:tc>
          <w:tcPr>
            <w:tcW w:w="2632" w:type="dxa"/>
            <w:shd w:val="clear" w:color="auto" w:fill="auto"/>
            <w:vAlign w:val="bottom"/>
          </w:tcPr>
          <w:p w:rsidR="00E96399" w:rsidRPr="00F35B17" w:rsidRDefault="00E96399" w:rsidP="005C31D2">
            <w:pPr>
              <w:spacing w:line="360" w:lineRule="auto"/>
              <w:contextualSpacing/>
              <w:rPr>
                <w:color w:val="000000" w:themeColor="text1"/>
              </w:rPr>
            </w:pPr>
          </w:p>
        </w:tc>
        <w:tc>
          <w:tcPr>
            <w:tcW w:w="1621" w:type="dxa"/>
            <w:shd w:val="clear" w:color="auto" w:fill="auto"/>
            <w:vAlign w:val="bottom"/>
          </w:tcPr>
          <w:p w:rsidR="00E96399" w:rsidRPr="00F35B17" w:rsidRDefault="00E96399" w:rsidP="005C31D2">
            <w:pPr>
              <w:spacing w:line="360" w:lineRule="auto"/>
              <w:contextualSpacing/>
              <w:rPr>
                <w:color w:val="000000" w:themeColor="text1"/>
              </w:rPr>
            </w:pPr>
          </w:p>
        </w:tc>
        <w:tc>
          <w:tcPr>
            <w:tcW w:w="1417" w:type="dxa"/>
            <w:shd w:val="clear" w:color="auto" w:fill="auto"/>
            <w:vAlign w:val="bottom"/>
          </w:tcPr>
          <w:p w:rsidR="00E96399" w:rsidRPr="00F35B17" w:rsidRDefault="00E96399" w:rsidP="005C31D2">
            <w:pPr>
              <w:spacing w:line="360" w:lineRule="auto"/>
              <w:contextualSpacing/>
              <w:rPr>
                <w:color w:val="000000" w:themeColor="text1"/>
              </w:rPr>
            </w:pPr>
          </w:p>
        </w:tc>
        <w:tc>
          <w:tcPr>
            <w:tcW w:w="1843" w:type="dxa"/>
            <w:shd w:val="clear" w:color="auto" w:fill="auto"/>
            <w:vAlign w:val="bottom"/>
          </w:tcPr>
          <w:p w:rsidR="00E96399" w:rsidRPr="00F35B17" w:rsidRDefault="00E96399" w:rsidP="005C31D2">
            <w:pPr>
              <w:spacing w:line="360" w:lineRule="auto"/>
              <w:contextualSpacing/>
              <w:rPr>
                <w:color w:val="000000" w:themeColor="text1"/>
              </w:rPr>
            </w:pPr>
          </w:p>
        </w:tc>
        <w:tc>
          <w:tcPr>
            <w:tcW w:w="1847"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63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Different stimuli</w:t>
            </w:r>
          </w:p>
        </w:tc>
        <w:tc>
          <w:tcPr>
            <w:tcW w:w="1621" w:type="dxa"/>
            <w:shd w:val="clear" w:color="auto" w:fill="auto"/>
            <w:vAlign w:val="bottom"/>
          </w:tcPr>
          <w:p w:rsidR="00E96399" w:rsidRPr="00F35B17" w:rsidRDefault="00E96399" w:rsidP="005C31D2">
            <w:pPr>
              <w:spacing w:line="360" w:lineRule="auto"/>
              <w:contextualSpacing/>
              <w:rPr>
                <w:color w:val="000000" w:themeColor="text1"/>
              </w:rPr>
            </w:pPr>
          </w:p>
        </w:tc>
        <w:tc>
          <w:tcPr>
            <w:tcW w:w="1417" w:type="dxa"/>
            <w:shd w:val="clear" w:color="auto" w:fill="auto"/>
            <w:vAlign w:val="bottom"/>
          </w:tcPr>
          <w:p w:rsidR="00E96399" w:rsidRPr="00F35B17" w:rsidRDefault="00E96399" w:rsidP="005C31D2">
            <w:pPr>
              <w:spacing w:line="360" w:lineRule="auto"/>
              <w:contextualSpacing/>
              <w:rPr>
                <w:color w:val="000000" w:themeColor="text1"/>
              </w:rPr>
            </w:pPr>
          </w:p>
        </w:tc>
        <w:tc>
          <w:tcPr>
            <w:tcW w:w="1843" w:type="dxa"/>
            <w:shd w:val="clear" w:color="auto" w:fill="auto"/>
            <w:vAlign w:val="bottom"/>
          </w:tcPr>
          <w:p w:rsidR="00E96399" w:rsidRPr="00F35B17" w:rsidRDefault="00E96399" w:rsidP="005C31D2">
            <w:pPr>
              <w:spacing w:line="360" w:lineRule="auto"/>
              <w:contextualSpacing/>
              <w:rPr>
                <w:color w:val="000000" w:themeColor="text1"/>
              </w:rPr>
            </w:pPr>
          </w:p>
        </w:tc>
        <w:tc>
          <w:tcPr>
            <w:tcW w:w="1847"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63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Low Frequency</w:t>
            </w:r>
          </w:p>
        </w:tc>
        <w:tc>
          <w:tcPr>
            <w:tcW w:w="1621" w:type="dxa"/>
            <w:shd w:val="clear" w:color="auto" w:fill="auto"/>
            <w:vAlign w:val="bottom"/>
          </w:tcPr>
          <w:p w:rsidR="00E96399" w:rsidRPr="00F35B17" w:rsidRDefault="00E96399" w:rsidP="005C31D2">
            <w:pPr>
              <w:spacing w:line="360" w:lineRule="auto"/>
              <w:contextualSpacing/>
              <w:rPr>
                <w:color w:val="000000" w:themeColor="text1"/>
              </w:rPr>
            </w:pPr>
          </w:p>
        </w:tc>
        <w:tc>
          <w:tcPr>
            <w:tcW w:w="1417" w:type="dxa"/>
            <w:shd w:val="clear" w:color="auto" w:fill="auto"/>
            <w:vAlign w:val="bottom"/>
          </w:tcPr>
          <w:p w:rsidR="00E96399" w:rsidRPr="00F35B17" w:rsidRDefault="00E96399" w:rsidP="005C31D2">
            <w:pPr>
              <w:spacing w:line="360" w:lineRule="auto"/>
              <w:contextualSpacing/>
              <w:rPr>
                <w:color w:val="000000" w:themeColor="text1"/>
              </w:rPr>
            </w:pPr>
          </w:p>
        </w:tc>
        <w:tc>
          <w:tcPr>
            <w:tcW w:w="1843" w:type="dxa"/>
            <w:shd w:val="clear" w:color="auto" w:fill="auto"/>
            <w:vAlign w:val="bottom"/>
          </w:tcPr>
          <w:p w:rsidR="00E96399" w:rsidRPr="00F35B17" w:rsidRDefault="00E96399" w:rsidP="005C31D2">
            <w:pPr>
              <w:spacing w:line="360" w:lineRule="auto"/>
              <w:contextualSpacing/>
              <w:rPr>
                <w:color w:val="000000" w:themeColor="text1"/>
              </w:rPr>
            </w:pPr>
          </w:p>
        </w:tc>
        <w:tc>
          <w:tcPr>
            <w:tcW w:w="1847"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63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1</w:t>
            </w:r>
          </w:p>
        </w:tc>
        <w:tc>
          <w:tcPr>
            <w:tcW w:w="162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631 (9.2)</w:t>
            </w:r>
          </w:p>
        </w:tc>
        <w:tc>
          <w:tcPr>
            <w:tcW w:w="1417"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594 (8.4)</w:t>
            </w:r>
          </w:p>
        </w:tc>
        <w:tc>
          <w:tcPr>
            <w:tcW w:w="184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36 (4.9)</w:t>
            </w:r>
          </w:p>
        </w:tc>
        <w:tc>
          <w:tcPr>
            <w:tcW w:w="1847"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0.82</w:t>
            </w:r>
          </w:p>
        </w:tc>
      </w:tr>
      <w:tr w:rsidR="00E96399" w:rsidRPr="00F35B17" w:rsidTr="005C31D2">
        <w:tc>
          <w:tcPr>
            <w:tcW w:w="263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2</w:t>
            </w:r>
          </w:p>
        </w:tc>
        <w:tc>
          <w:tcPr>
            <w:tcW w:w="162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630 (8.8)</w:t>
            </w:r>
          </w:p>
        </w:tc>
        <w:tc>
          <w:tcPr>
            <w:tcW w:w="1417"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582 (7.5)</w:t>
            </w:r>
          </w:p>
        </w:tc>
        <w:tc>
          <w:tcPr>
            <w:tcW w:w="184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49 (4.0)</w:t>
            </w:r>
          </w:p>
        </w:tc>
        <w:tc>
          <w:tcPr>
            <w:tcW w:w="1847"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1.34</w:t>
            </w:r>
          </w:p>
        </w:tc>
      </w:tr>
      <w:tr w:rsidR="00E96399" w:rsidRPr="00F35B17" w:rsidTr="005C31D2">
        <w:trPr>
          <w:trHeight w:val="522"/>
        </w:trPr>
        <w:tc>
          <w:tcPr>
            <w:tcW w:w="263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High Frequency</w:t>
            </w:r>
          </w:p>
        </w:tc>
        <w:tc>
          <w:tcPr>
            <w:tcW w:w="1621" w:type="dxa"/>
            <w:shd w:val="clear" w:color="auto" w:fill="auto"/>
            <w:vAlign w:val="bottom"/>
          </w:tcPr>
          <w:p w:rsidR="00E96399" w:rsidRPr="00F35B17" w:rsidRDefault="00E96399" w:rsidP="005C31D2">
            <w:pPr>
              <w:spacing w:line="360" w:lineRule="auto"/>
              <w:contextualSpacing/>
              <w:rPr>
                <w:color w:val="000000" w:themeColor="text1"/>
              </w:rPr>
            </w:pPr>
          </w:p>
        </w:tc>
        <w:tc>
          <w:tcPr>
            <w:tcW w:w="1417" w:type="dxa"/>
            <w:shd w:val="clear" w:color="auto" w:fill="auto"/>
            <w:vAlign w:val="bottom"/>
          </w:tcPr>
          <w:p w:rsidR="00E96399" w:rsidRPr="00F35B17" w:rsidRDefault="00E96399" w:rsidP="005C31D2">
            <w:pPr>
              <w:spacing w:line="360" w:lineRule="auto"/>
              <w:contextualSpacing/>
              <w:rPr>
                <w:color w:val="000000" w:themeColor="text1"/>
              </w:rPr>
            </w:pPr>
          </w:p>
        </w:tc>
        <w:tc>
          <w:tcPr>
            <w:tcW w:w="1843" w:type="dxa"/>
            <w:shd w:val="clear" w:color="auto" w:fill="auto"/>
            <w:vAlign w:val="bottom"/>
          </w:tcPr>
          <w:p w:rsidR="00E96399" w:rsidRPr="00F35B17" w:rsidRDefault="00E96399" w:rsidP="005C31D2">
            <w:pPr>
              <w:spacing w:line="360" w:lineRule="auto"/>
              <w:contextualSpacing/>
              <w:rPr>
                <w:color w:val="000000" w:themeColor="text1"/>
              </w:rPr>
            </w:pPr>
          </w:p>
        </w:tc>
        <w:tc>
          <w:tcPr>
            <w:tcW w:w="1847"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63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1</w:t>
            </w:r>
          </w:p>
        </w:tc>
        <w:tc>
          <w:tcPr>
            <w:tcW w:w="162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523 (7.6)</w:t>
            </w:r>
          </w:p>
        </w:tc>
        <w:tc>
          <w:tcPr>
            <w:tcW w:w="1417"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514 (7.1)</w:t>
            </w:r>
          </w:p>
        </w:tc>
        <w:tc>
          <w:tcPr>
            <w:tcW w:w="184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9 (2.9)</w:t>
            </w:r>
          </w:p>
        </w:tc>
        <w:tc>
          <w:tcPr>
            <w:tcW w:w="1847"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0.36</w:t>
            </w:r>
          </w:p>
        </w:tc>
      </w:tr>
      <w:tr w:rsidR="00E96399" w:rsidRPr="00F35B17" w:rsidTr="005C31D2">
        <w:tc>
          <w:tcPr>
            <w:tcW w:w="2632"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2</w:t>
            </w:r>
          </w:p>
        </w:tc>
        <w:tc>
          <w:tcPr>
            <w:tcW w:w="1621"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517 (6.8)</w:t>
            </w:r>
          </w:p>
        </w:tc>
        <w:tc>
          <w:tcPr>
            <w:tcW w:w="1417"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506 (6.7)</w:t>
            </w:r>
          </w:p>
        </w:tc>
        <w:tc>
          <w:tcPr>
            <w:tcW w:w="1843"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11 (2.7)</w:t>
            </w:r>
          </w:p>
        </w:tc>
        <w:tc>
          <w:tcPr>
            <w:tcW w:w="1847"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0.46</w:t>
            </w:r>
          </w:p>
        </w:tc>
      </w:tr>
    </w:tbl>
    <w:p w:rsidR="00E96399" w:rsidRPr="00F35B17" w:rsidRDefault="00E96399" w:rsidP="005C31D2">
      <w:pPr>
        <w:rPr>
          <w:b/>
          <w:color w:val="000000" w:themeColor="text1"/>
        </w:rPr>
      </w:pPr>
    </w:p>
    <w:p w:rsidR="00E96399" w:rsidRPr="00F35B17" w:rsidRDefault="00E96399" w:rsidP="005C31D2">
      <w:pPr>
        <w:rPr>
          <w:color w:val="000000" w:themeColor="text1"/>
        </w:rPr>
      </w:pPr>
    </w:p>
    <w:p w:rsidR="00E96399" w:rsidRPr="00F35B17" w:rsidRDefault="003479EB" w:rsidP="005C31D2">
      <w:pPr>
        <w:outlineLvl w:val="0"/>
        <w:rPr>
          <w:b/>
          <w:color w:val="000000" w:themeColor="text1"/>
        </w:rPr>
      </w:pPr>
      <w:r w:rsidRPr="003479EB">
        <w:rPr>
          <w:color w:val="000000" w:themeColor="text1"/>
        </w:rPr>
        <w:br w:type="page"/>
      </w:r>
      <w:r w:rsidRPr="003479EB">
        <w:rPr>
          <w:b/>
          <w:color w:val="000000" w:themeColor="text1"/>
        </w:rPr>
        <w:lastRenderedPageBreak/>
        <w:t>Table S10.</w:t>
      </w:r>
    </w:p>
    <w:p w:rsidR="00E96399" w:rsidRPr="00F35B17" w:rsidRDefault="003479EB" w:rsidP="005C31D2">
      <w:pPr>
        <w:rPr>
          <w:color w:val="000000" w:themeColor="text1"/>
        </w:rPr>
      </w:pPr>
      <w:r w:rsidRPr="003479EB">
        <w:rPr>
          <w:color w:val="000000" w:themeColor="text1"/>
        </w:rPr>
        <w:t xml:space="preserve">Mean Reaction Times to Matching and Nonmatching Target pictures in the Shape Simulation Experiment (SE in Parentheses; Effect Size in Cohen’s </w:t>
      </w:r>
      <w:r w:rsidRPr="003479EB">
        <w:rPr>
          <w:i/>
          <w:color w:val="000000" w:themeColor="text1"/>
        </w:rPr>
        <w:t>d</w:t>
      </w:r>
      <w:r w:rsidRPr="003479EB">
        <w:rPr>
          <w:color w:val="000000" w:themeColor="text1"/>
        </w:rPr>
        <w:t>)</w:t>
      </w:r>
    </w:p>
    <w:p w:rsidR="00E96399" w:rsidRPr="00F35B17" w:rsidRDefault="00E96399" w:rsidP="005C31D2">
      <w:pPr>
        <w:rPr>
          <w:color w:val="000000" w:themeColor="text1"/>
        </w:rPr>
      </w:pPr>
    </w:p>
    <w:p w:rsidR="00E96399" w:rsidRPr="00F35B17" w:rsidRDefault="00E96399" w:rsidP="005C31D2">
      <w:pPr>
        <w:rPr>
          <w:b/>
          <w:color w:val="000000" w:themeColor="text1"/>
        </w:rPr>
      </w:pPr>
    </w:p>
    <w:tbl>
      <w:tblPr>
        <w:tblW w:w="0" w:type="auto"/>
        <w:tblLook w:val="04A0" w:firstRow="1" w:lastRow="0" w:firstColumn="1" w:lastColumn="0" w:noHBand="0" w:noVBand="1"/>
      </w:tblPr>
      <w:tblGrid>
        <w:gridCol w:w="1841"/>
        <w:gridCol w:w="1758"/>
        <w:gridCol w:w="1876"/>
        <w:gridCol w:w="1775"/>
        <w:gridCol w:w="1606"/>
      </w:tblGrid>
      <w:tr w:rsidR="00E96399" w:rsidRPr="00F35B17" w:rsidTr="005C31D2">
        <w:tc>
          <w:tcPr>
            <w:tcW w:w="1841" w:type="dxa"/>
            <w:tcBorders>
              <w:top w:val="single" w:sz="4" w:space="0" w:color="auto"/>
              <w:bottom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758"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Match</w:t>
            </w:r>
          </w:p>
        </w:tc>
        <w:tc>
          <w:tcPr>
            <w:tcW w:w="1876"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proofErr w:type="spellStart"/>
            <w:r w:rsidRPr="003479EB">
              <w:rPr>
                <w:color w:val="000000" w:themeColor="text1"/>
              </w:rPr>
              <w:t>Nonmatch</w:t>
            </w:r>
            <w:proofErr w:type="spellEnd"/>
          </w:p>
        </w:tc>
        <w:tc>
          <w:tcPr>
            <w:tcW w:w="1775"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Match effect</w:t>
            </w:r>
          </w:p>
        </w:tc>
        <w:tc>
          <w:tcPr>
            <w:tcW w:w="1606"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Effect size </w:t>
            </w:r>
          </w:p>
        </w:tc>
      </w:tr>
      <w:tr w:rsidR="00E96399" w:rsidRPr="00F35B17" w:rsidTr="005C31D2">
        <w:tc>
          <w:tcPr>
            <w:tcW w:w="1841" w:type="dxa"/>
            <w:tcBorders>
              <w:top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Same stimuli</w:t>
            </w:r>
          </w:p>
        </w:tc>
        <w:tc>
          <w:tcPr>
            <w:tcW w:w="1758"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876"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775"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606"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84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1</w:t>
            </w:r>
          </w:p>
        </w:tc>
        <w:tc>
          <w:tcPr>
            <w:tcW w:w="175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873 (34.3)</w:t>
            </w:r>
          </w:p>
        </w:tc>
        <w:tc>
          <w:tcPr>
            <w:tcW w:w="1876"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925 (36.9)</w:t>
            </w:r>
          </w:p>
        </w:tc>
        <w:tc>
          <w:tcPr>
            <w:tcW w:w="1775"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51 (18.0)</w:t>
            </w:r>
          </w:p>
        </w:tc>
        <w:tc>
          <w:tcPr>
            <w:tcW w:w="1606"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0.32</w:t>
            </w:r>
          </w:p>
        </w:tc>
      </w:tr>
      <w:tr w:rsidR="00E96399" w:rsidRPr="00F35B17" w:rsidTr="005C31D2">
        <w:tc>
          <w:tcPr>
            <w:tcW w:w="184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2</w:t>
            </w:r>
          </w:p>
        </w:tc>
        <w:tc>
          <w:tcPr>
            <w:tcW w:w="175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664 (26.0)</w:t>
            </w:r>
          </w:p>
        </w:tc>
        <w:tc>
          <w:tcPr>
            <w:tcW w:w="1876"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690 (30.1)</w:t>
            </w:r>
          </w:p>
        </w:tc>
        <w:tc>
          <w:tcPr>
            <w:tcW w:w="1775"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25   (9.1)</w:t>
            </w:r>
          </w:p>
        </w:tc>
        <w:tc>
          <w:tcPr>
            <w:tcW w:w="1606"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0.31</w:t>
            </w:r>
          </w:p>
        </w:tc>
      </w:tr>
      <w:tr w:rsidR="00E96399" w:rsidRPr="00F35B17" w:rsidTr="005C31D2">
        <w:tc>
          <w:tcPr>
            <w:tcW w:w="1841" w:type="dxa"/>
            <w:shd w:val="clear" w:color="auto" w:fill="auto"/>
            <w:vAlign w:val="bottom"/>
          </w:tcPr>
          <w:p w:rsidR="00E96399" w:rsidRPr="00F35B17" w:rsidRDefault="00E96399" w:rsidP="005C31D2">
            <w:pPr>
              <w:spacing w:line="360" w:lineRule="auto"/>
              <w:contextualSpacing/>
              <w:rPr>
                <w:color w:val="000000" w:themeColor="text1"/>
              </w:rPr>
            </w:pPr>
          </w:p>
        </w:tc>
        <w:tc>
          <w:tcPr>
            <w:tcW w:w="1758" w:type="dxa"/>
            <w:shd w:val="clear" w:color="auto" w:fill="auto"/>
            <w:vAlign w:val="bottom"/>
          </w:tcPr>
          <w:p w:rsidR="00E96399" w:rsidRPr="00F35B17" w:rsidRDefault="00E96399" w:rsidP="005C31D2">
            <w:pPr>
              <w:spacing w:line="360" w:lineRule="auto"/>
              <w:contextualSpacing/>
              <w:rPr>
                <w:color w:val="000000" w:themeColor="text1"/>
              </w:rPr>
            </w:pPr>
          </w:p>
        </w:tc>
        <w:tc>
          <w:tcPr>
            <w:tcW w:w="1876" w:type="dxa"/>
            <w:shd w:val="clear" w:color="auto" w:fill="auto"/>
            <w:vAlign w:val="bottom"/>
          </w:tcPr>
          <w:p w:rsidR="00E96399" w:rsidRPr="00F35B17" w:rsidRDefault="00E96399" w:rsidP="005C31D2">
            <w:pPr>
              <w:spacing w:line="360" w:lineRule="auto"/>
              <w:contextualSpacing/>
              <w:rPr>
                <w:color w:val="000000" w:themeColor="text1"/>
              </w:rPr>
            </w:pPr>
          </w:p>
        </w:tc>
        <w:tc>
          <w:tcPr>
            <w:tcW w:w="1775" w:type="dxa"/>
            <w:shd w:val="clear" w:color="auto" w:fill="auto"/>
            <w:vAlign w:val="bottom"/>
          </w:tcPr>
          <w:p w:rsidR="00E96399" w:rsidRPr="00F35B17" w:rsidRDefault="00E96399" w:rsidP="005C31D2">
            <w:pPr>
              <w:spacing w:line="360" w:lineRule="auto"/>
              <w:contextualSpacing/>
              <w:rPr>
                <w:color w:val="000000" w:themeColor="text1"/>
              </w:rPr>
            </w:pPr>
          </w:p>
        </w:tc>
        <w:tc>
          <w:tcPr>
            <w:tcW w:w="1606"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84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Different stimuli</w:t>
            </w:r>
          </w:p>
        </w:tc>
        <w:tc>
          <w:tcPr>
            <w:tcW w:w="1758" w:type="dxa"/>
            <w:shd w:val="clear" w:color="auto" w:fill="auto"/>
            <w:vAlign w:val="bottom"/>
          </w:tcPr>
          <w:p w:rsidR="00E96399" w:rsidRPr="00F35B17" w:rsidRDefault="00E96399" w:rsidP="005C31D2">
            <w:pPr>
              <w:spacing w:line="360" w:lineRule="auto"/>
              <w:contextualSpacing/>
              <w:rPr>
                <w:color w:val="000000" w:themeColor="text1"/>
              </w:rPr>
            </w:pPr>
          </w:p>
        </w:tc>
        <w:tc>
          <w:tcPr>
            <w:tcW w:w="1876" w:type="dxa"/>
            <w:shd w:val="clear" w:color="auto" w:fill="auto"/>
            <w:vAlign w:val="bottom"/>
          </w:tcPr>
          <w:p w:rsidR="00E96399" w:rsidRPr="00F35B17" w:rsidRDefault="00E96399" w:rsidP="005C31D2">
            <w:pPr>
              <w:spacing w:line="360" w:lineRule="auto"/>
              <w:contextualSpacing/>
              <w:rPr>
                <w:color w:val="000000" w:themeColor="text1"/>
              </w:rPr>
            </w:pPr>
          </w:p>
        </w:tc>
        <w:tc>
          <w:tcPr>
            <w:tcW w:w="1775" w:type="dxa"/>
            <w:shd w:val="clear" w:color="auto" w:fill="auto"/>
            <w:vAlign w:val="bottom"/>
          </w:tcPr>
          <w:p w:rsidR="00E96399" w:rsidRPr="00F35B17" w:rsidRDefault="00E96399" w:rsidP="005C31D2">
            <w:pPr>
              <w:spacing w:line="360" w:lineRule="auto"/>
              <w:contextualSpacing/>
              <w:rPr>
                <w:color w:val="000000" w:themeColor="text1"/>
              </w:rPr>
            </w:pPr>
          </w:p>
        </w:tc>
        <w:tc>
          <w:tcPr>
            <w:tcW w:w="1606"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84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1</w:t>
            </w:r>
          </w:p>
        </w:tc>
        <w:tc>
          <w:tcPr>
            <w:tcW w:w="175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898 (34.3)</w:t>
            </w:r>
          </w:p>
        </w:tc>
        <w:tc>
          <w:tcPr>
            <w:tcW w:w="1876"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928 (36.9)</w:t>
            </w:r>
          </w:p>
        </w:tc>
        <w:tc>
          <w:tcPr>
            <w:tcW w:w="1775"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30 (15.6)</w:t>
            </w:r>
          </w:p>
        </w:tc>
        <w:tc>
          <w:tcPr>
            <w:tcW w:w="1606"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0.22</w:t>
            </w:r>
          </w:p>
        </w:tc>
      </w:tr>
      <w:tr w:rsidR="00E96399" w:rsidRPr="00F35B17" w:rsidTr="005C31D2">
        <w:tc>
          <w:tcPr>
            <w:tcW w:w="1841"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2</w:t>
            </w:r>
          </w:p>
        </w:tc>
        <w:tc>
          <w:tcPr>
            <w:tcW w:w="1758"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722 (26.0)</w:t>
            </w:r>
          </w:p>
        </w:tc>
        <w:tc>
          <w:tcPr>
            <w:tcW w:w="1876"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806 (30.1)</w:t>
            </w:r>
          </w:p>
        </w:tc>
        <w:tc>
          <w:tcPr>
            <w:tcW w:w="1775"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84 (14.1)</w:t>
            </w:r>
          </w:p>
        </w:tc>
        <w:tc>
          <w:tcPr>
            <w:tcW w:w="1606"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0.66</w:t>
            </w:r>
          </w:p>
        </w:tc>
      </w:tr>
    </w:tbl>
    <w:p w:rsidR="00E96399" w:rsidRPr="00F35B17" w:rsidRDefault="00E96399" w:rsidP="005C31D2">
      <w:pPr>
        <w:contextualSpacing/>
        <w:rPr>
          <w:color w:val="000000" w:themeColor="text1"/>
        </w:rPr>
      </w:pPr>
    </w:p>
    <w:p w:rsidR="00E96399" w:rsidRPr="00F35B17" w:rsidRDefault="00E96399" w:rsidP="005C31D2">
      <w:pPr>
        <w:contextualSpacing/>
        <w:rPr>
          <w:color w:val="000000" w:themeColor="text1"/>
        </w:rPr>
      </w:pPr>
    </w:p>
    <w:p w:rsidR="00E96399" w:rsidRPr="00F35B17" w:rsidRDefault="003479EB" w:rsidP="005C31D2">
      <w:pPr>
        <w:tabs>
          <w:tab w:val="left" w:pos="1982"/>
          <w:tab w:val="left" w:pos="3916"/>
          <w:tab w:val="left" w:pos="5918"/>
          <w:tab w:val="left" w:pos="7873"/>
        </w:tabs>
        <w:spacing w:line="480" w:lineRule="auto"/>
        <w:contextualSpacing/>
        <w:rPr>
          <w:color w:val="000000" w:themeColor="text1"/>
        </w:rPr>
      </w:pPr>
      <w:r w:rsidRPr="003479EB">
        <w:rPr>
          <w:color w:val="000000" w:themeColor="text1"/>
        </w:rPr>
        <w:tab/>
      </w:r>
    </w:p>
    <w:p w:rsidR="00E96399" w:rsidRPr="00F35B17" w:rsidRDefault="003479EB" w:rsidP="005C31D2">
      <w:pPr>
        <w:outlineLvl w:val="0"/>
        <w:rPr>
          <w:b/>
          <w:color w:val="000000" w:themeColor="text1"/>
        </w:rPr>
      </w:pPr>
      <w:r w:rsidRPr="003479EB">
        <w:rPr>
          <w:color w:val="000000" w:themeColor="text1"/>
        </w:rPr>
        <w:br w:type="page"/>
      </w:r>
      <w:r w:rsidRPr="003479EB">
        <w:rPr>
          <w:b/>
          <w:color w:val="000000" w:themeColor="text1"/>
        </w:rPr>
        <w:lastRenderedPageBreak/>
        <w:t>Table S11.</w:t>
      </w:r>
    </w:p>
    <w:p w:rsidR="00E96399" w:rsidRPr="00F35B17" w:rsidRDefault="00E96399" w:rsidP="005C31D2">
      <w:pPr>
        <w:rPr>
          <w:color w:val="000000" w:themeColor="text1"/>
        </w:rPr>
      </w:pPr>
    </w:p>
    <w:p w:rsidR="00E96399" w:rsidRPr="00F35B17" w:rsidRDefault="003479EB" w:rsidP="005C31D2">
      <w:pPr>
        <w:rPr>
          <w:color w:val="000000" w:themeColor="text1"/>
        </w:rPr>
      </w:pPr>
      <w:r w:rsidRPr="003479EB">
        <w:rPr>
          <w:color w:val="000000" w:themeColor="text1"/>
        </w:rPr>
        <w:t>Mean Accuracy on Congruent and Incongruent Trials in the Simon Task (SE in Parentheses)</w:t>
      </w:r>
    </w:p>
    <w:p w:rsidR="00E96399" w:rsidRPr="00F35B17" w:rsidRDefault="00E96399" w:rsidP="005C31D2">
      <w:pPr>
        <w:rPr>
          <w:color w:val="000000" w:themeColor="text1"/>
        </w:rPr>
      </w:pPr>
    </w:p>
    <w:tbl>
      <w:tblPr>
        <w:tblW w:w="0" w:type="auto"/>
        <w:tblLook w:val="04A0" w:firstRow="1" w:lastRow="0" w:firstColumn="1" w:lastColumn="0" w:noHBand="0" w:noVBand="1"/>
      </w:tblPr>
      <w:tblGrid>
        <w:gridCol w:w="1933"/>
        <w:gridCol w:w="1895"/>
        <w:gridCol w:w="1968"/>
        <w:gridCol w:w="1894"/>
      </w:tblGrid>
      <w:tr w:rsidR="00E96399" w:rsidRPr="00F35B17" w:rsidTr="005C31D2">
        <w:tc>
          <w:tcPr>
            <w:tcW w:w="1933" w:type="dxa"/>
            <w:tcBorders>
              <w:top w:val="single" w:sz="4" w:space="0" w:color="auto"/>
              <w:bottom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895"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Congruent</w:t>
            </w:r>
          </w:p>
        </w:tc>
        <w:tc>
          <w:tcPr>
            <w:tcW w:w="1968"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Incongruent</w:t>
            </w:r>
          </w:p>
        </w:tc>
        <w:tc>
          <w:tcPr>
            <w:tcW w:w="1894"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Simon effect</w:t>
            </w:r>
          </w:p>
        </w:tc>
      </w:tr>
      <w:tr w:rsidR="00E96399" w:rsidRPr="00F35B17" w:rsidTr="005C31D2">
        <w:tc>
          <w:tcPr>
            <w:tcW w:w="1933" w:type="dxa"/>
            <w:tcBorders>
              <w:top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Same stimuli</w:t>
            </w:r>
          </w:p>
        </w:tc>
        <w:tc>
          <w:tcPr>
            <w:tcW w:w="1895"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968"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894"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93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1</w:t>
            </w:r>
          </w:p>
        </w:tc>
        <w:tc>
          <w:tcPr>
            <w:tcW w:w="1895"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.975 (.003)</w:t>
            </w:r>
          </w:p>
        </w:tc>
        <w:tc>
          <w:tcPr>
            <w:tcW w:w="196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.946 (.006)</w:t>
            </w:r>
          </w:p>
        </w:tc>
        <w:tc>
          <w:tcPr>
            <w:tcW w:w="189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.029 (.006)</w:t>
            </w:r>
          </w:p>
        </w:tc>
      </w:tr>
      <w:tr w:rsidR="00E96399" w:rsidRPr="00F35B17" w:rsidTr="005C31D2">
        <w:tc>
          <w:tcPr>
            <w:tcW w:w="193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2</w:t>
            </w:r>
          </w:p>
        </w:tc>
        <w:tc>
          <w:tcPr>
            <w:tcW w:w="1895"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.983 (.003)</w:t>
            </w:r>
          </w:p>
        </w:tc>
        <w:tc>
          <w:tcPr>
            <w:tcW w:w="196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.945 (.005)</w:t>
            </w:r>
          </w:p>
        </w:tc>
        <w:tc>
          <w:tcPr>
            <w:tcW w:w="189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.038 (.005)</w:t>
            </w:r>
          </w:p>
        </w:tc>
      </w:tr>
      <w:tr w:rsidR="00E96399" w:rsidRPr="00F35B17" w:rsidTr="005C31D2">
        <w:tc>
          <w:tcPr>
            <w:tcW w:w="1933" w:type="dxa"/>
            <w:shd w:val="clear" w:color="auto" w:fill="auto"/>
            <w:vAlign w:val="bottom"/>
          </w:tcPr>
          <w:p w:rsidR="00E96399" w:rsidRPr="00F35B17" w:rsidRDefault="00E96399" w:rsidP="005C31D2">
            <w:pPr>
              <w:spacing w:line="360" w:lineRule="auto"/>
              <w:contextualSpacing/>
              <w:rPr>
                <w:color w:val="000000" w:themeColor="text1"/>
              </w:rPr>
            </w:pPr>
          </w:p>
        </w:tc>
        <w:tc>
          <w:tcPr>
            <w:tcW w:w="1895" w:type="dxa"/>
            <w:shd w:val="clear" w:color="auto" w:fill="auto"/>
            <w:vAlign w:val="bottom"/>
          </w:tcPr>
          <w:p w:rsidR="00E96399" w:rsidRPr="00F35B17" w:rsidRDefault="00E96399" w:rsidP="005C31D2">
            <w:pPr>
              <w:spacing w:line="360" w:lineRule="auto"/>
              <w:contextualSpacing/>
              <w:rPr>
                <w:color w:val="000000" w:themeColor="text1"/>
              </w:rPr>
            </w:pPr>
          </w:p>
        </w:tc>
        <w:tc>
          <w:tcPr>
            <w:tcW w:w="1968" w:type="dxa"/>
            <w:shd w:val="clear" w:color="auto" w:fill="auto"/>
            <w:vAlign w:val="bottom"/>
          </w:tcPr>
          <w:p w:rsidR="00E96399" w:rsidRPr="00F35B17" w:rsidRDefault="00E96399" w:rsidP="005C31D2">
            <w:pPr>
              <w:spacing w:line="360" w:lineRule="auto"/>
              <w:contextualSpacing/>
              <w:rPr>
                <w:color w:val="000000" w:themeColor="text1"/>
              </w:rPr>
            </w:pPr>
          </w:p>
        </w:tc>
        <w:tc>
          <w:tcPr>
            <w:tcW w:w="1894"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93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Different stimuli</w:t>
            </w:r>
          </w:p>
        </w:tc>
        <w:tc>
          <w:tcPr>
            <w:tcW w:w="1895" w:type="dxa"/>
            <w:shd w:val="clear" w:color="auto" w:fill="auto"/>
            <w:vAlign w:val="bottom"/>
          </w:tcPr>
          <w:p w:rsidR="00E96399" w:rsidRPr="00F35B17" w:rsidRDefault="00E96399" w:rsidP="005C31D2">
            <w:pPr>
              <w:spacing w:line="360" w:lineRule="auto"/>
              <w:contextualSpacing/>
              <w:rPr>
                <w:color w:val="000000" w:themeColor="text1"/>
              </w:rPr>
            </w:pPr>
          </w:p>
        </w:tc>
        <w:tc>
          <w:tcPr>
            <w:tcW w:w="1968" w:type="dxa"/>
            <w:shd w:val="clear" w:color="auto" w:fill="auto"/>
            <w:vAlign w:val="bottom"/>
          </w:tcPr>
          <w:p w:rsidR="00E96399" w:rsidRPr="00F35B17" w:rsidRDefault="00E96399" w:rsidP="005C31D2">
            <w:pPr>
              <w:spacing w:line="360" w:lineRule="auto"/>
              <w:contextualSpacing/>
              <w:rPr>
                <w:color w:val="000000" w:themeColor="text1"/>
              </w:rPr>
            </w:pPr>
          </w:p>
        </w:tc>
        <w:tc>
          <w:tcPr>
            <w:tcW w:w="1894"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93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1</w:t>
            </w:r>
          </w:p>
        </w:tc>
        <w:tc>
          <w:tcPr>
            <w:tcW w:w="1895"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.98 (.003)</w:t>
            </w:r>
          </w:p>
        </w:tc>
        <w:tc>
          <w:tcPr>
            <w:tcW w:w="196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.94 (.006)</w:t>
            </w:r>
          </w:p>
        </w:tc>
        <w:tc>
          <w:tcPr>
            <w:tcW w:w="189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.041 (.006)</w:t>
            </w:r>
          </w:p>
        </w:tc>
      </w:tr>
      <w:tr w:rsidR="00E96399" w:rsidRPr="00F35B17" w:rsidTr="005C31D2">
        <w:tc>
          <w:tcPr>
            <w:tcW w:w="1933"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2</w:t>
            </w:r>
          </w:p>
        </w:tc>
        <w:tc>
          <w:tcPr>
            <w:tcW w:w="1895"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.98 (.003)</w:t>
            </w:r>
          </w:p>
        </w:tc>
        <w:tc>
          <w:tcPr>
            <w:tcW w:w="1968"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.95 (.005)</w:t>
            </w:r>
          </w:p>
        </w:tc>
        <w:tc>
          <w:tcPr>
            <w:tcW w:w="1894"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.025 (.005)</w:t>
            </w:r>
          </w:p>
        </w:tc>
      </w:tr>
    </w:tbl>
    <w:p w:rsidR="00E96399" w:rsidRPr="00F35B17" w:rsidRDefault="00E96399" w:rsidP="005C31D2">
      <w:pPr>
        <w:rPr>
          <w:b/>
          <w:color w:val="000000" w:themeColor="text1"/>
        </w:rPr>
      </w:pPr>
    </w:p>
    <w:p w:rsidR="00E96399" w:rsidRPr="00F35B17" w:rsidRDefault="00E96399" w:rsidP="005C31D2">
      <w:pPr>
        <w:rPr>
          <w:b/>
          <w:color w:val="000000" w:themeColor="text1"/>
        </w:rPr>
      </w:pPr>
    </w:p>
    <w:p w:rsidR="00E96399" w:rsidRPr="00F35B17" w:rsidRDefault="003479EB" w:rsidP="005C31D2">
      <w:pPr>
        <w:outlineLvl w:val="0"/>
        <w:rPr>
          <w:b/>
          <w:color w:val="000000" w:themeColor="text1"/>
        </w:rPr>
      </w:pPr>
      <w:r w:rsidRPr="003479EB">
        <w:rPr>
          <w:b/>
          <w:color w:val="000000" w:themeColor="text1"/>
        </w:rPr>
        <w:br w:type="page"/>
      </w:r>
      <w:r w:rsidRPr="003479EB">
        <w:rPr>
          <w:b/>
          <w:color w:val="000000" w:themeColor="text1"/>
        </w:rPr>
        <w:lastRenderedPageBreak/>
        <w:t>Table S12.</w:t>
      </w:r>
    </w:p>
    <w:p w:rsidR="00E96399" w:rsidRPr="00F35B17" w:rsidRDefault="003479EB" w:rsidP="005C31D2">
      <w:pPr>
        <w:rPr>
          <w:color w:val="000000" w:themeColor="text1"/>
        </w:rPr>
      </w:pPr>
      <w:r w:rsidRPr="003479EB">
        <w:rPr>
          <w:color w:val="000000" w:themeColor="text1"/>
        </w:rPr>
        <w:t>Mean Accuracy to Targets as a Function of Congruency in the Flanker Task (SE in Parentheses)</w:t>
      </w:r>
    </w:p>
    <w:p w:rsidR="00E96399" w:rsidRPr="00F35B17" w:rsidRDefault="00E96399" w:rsidP="005C31D2">
      <w:pPr>
        <w:rPr>
          <w:b/>
          <w:color w:val="000000" w:themeColor="text1"/>
        </w:rPr>
      </w:pPr>
    </w:p>
    <w:tbl>
      <w:tblPr>
        <w:tblW w:w="0" w:type="auto"/>
        <w:tblLook w:val="04A0" w:firstRow="1" w:lastRow="0" w:firstColumn="1" w:lastColumn="0" w:noHBand="0" w:noVBand="1"/>
      </w:tblPr>
      <w:tblGrid>
        <w:gridCol w:w="2069"/>
        <w:gridCol w:w="1419"/>
        <w:gridCol w:w="1419"/>
        <w:gridCol w:w="1434"/>
        <w:gridCol w:w="1597"/>
      </w:tblGrid>
      <w:tr w:rsidR="00E96399" w:rsidRPr="00F35B17" w:rsidTr="005C31D2">
        <w:tc>
          <w:tcPr>
            <w:tcW w:w="2069" w:type="dxa"/>
            <w:tcBorders>
              <w:top w:val="single" w:sz="4" w:space="0" w:color="auto"/>
              <w:bottom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419"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Stimulus Congruent</w:t>
            </w:r>
          </w:p>
        </w:tc>
        <w:tc>
          <w:tcPr>
            <w:tcW w:w="1419"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Response Congruent</w:t>
            </w:r>
          </w:p>
        </w:tc>
        <w:tc>
          <w:tcPr>
            <w:tcW w:w="1434"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Response Incongruent</w:t>
            </w:r>
          </w:p>
        </w:tc>
        <w:tc>
          <w:tcPr>
            <w:tcW w:w="1597"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Response Congruency Effect</w:t>
            </w:r>
          </w:p>
        </w:tc>
      </w:tr>
      <w:tr w:rsidR="00E96399" w:rsidRPr="00F35B17" w:rsidTr="005C31D2">
        <w:tc>
          <w:tcPr>
            <w:tcW w:w="2069" w:type="dxa"/>
            <w:tcBorders>
              <w:top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Same stimuli</w:t>
            </w:r>
          </w:p>
        </w:tc>
        <w:tc>
          <w:tcPr>
            <w:tcW w:w="1419"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419"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434" w:type="dxa"/>
            <w:tcBorders>
              <w:top w:val="single" w:sz="4" w:space="0" w:color="auto"/>
            </w:tcBorders>
            <w:shd w:val="clear" w:color="auto" w:fill="auto"/>
          </w:tcPr>
          <w:p w:rsidR="00E96399" w:rsidRPr="00F35B17" w:rsidRDefault="00E96399" w:rsidP="005C31D2">
            <w:pPr>
              <w:spacing w:line="360" w:lineRule="auto"/>
              <w:contextualSpacing/>
              <w:rPr>
                <w:color w:val="000000" w:themeColor="text1"/>
              </w:rPr>
            </w:pPr>
          </w:p>
        </w:tc>
        <w:tc>
          <w:tcPr>
            <w:tcW w:w="1597"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069"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1</w:t>
            </w:r>
          </w:p>
        </w:tc>
        <w:tc>
          <w:tcPr>
            <w:tcW w:w="1419"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.971 (.004) </w:t>
            </w:r>
          </w:p>
        </w:tc>
        <w:tc>
          <w:tcPr>
            <w:tcW w:w="1419"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.975 (.004)</w:t>
            </w:r>
          </w:p>
        </w:tc>
        <w:tc>
          <w:tcPr>
            <w:tcW w:w="1434" w:type="dxa"/>
            <w:shd w:val="clear" w:color="auto" w:fill="auto"/>
          </w:tcPr>
          <w:p w:rsidR="00E96399" w:rsidRPr="00F35B17" w:rsidRDefault="003479EB" w:rsidP="005C31D2">
            <w:pPr>
              <w:spacing w:line="360" w:lineRule="auto"/>
              <w:contextualSpacing/>
              <w:rPr>
                <w:color w:val="000000" w:themeColor="text1"/>
              </w:rPr>
            </w:pPr>
            <w:r w:rsidRPr="003479EB">
              <w:rPr>
                <w:color w:val="000000" w:themeColor="text1"/>
              </w:rPr>
              <w:t>.934 (.008)</w:t>
            </w:r>
          </w:p>
        </w:tc>
        <w:tc>
          <w:tcPr>
            <w:tcW w:w="1597"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.041 (.008)</w:t>
            </w:r>
          </w:p>
        </w:tc>
      </w:tr>
      <w:tr w:rsidR="00E96399" w:rsidRPr="00F35B17" w:rsidTr="005C31D2">
        <w:tc>
          <w:tcPr>
            <w:tcW w:w="2069"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2</w:t>
            </w:r>
          </w:p>
        </w:tc>
        <w:tc>
          <w:tcPr>
            <w:tcW w:w="1419"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.973 (.004)</w:t>
            </w:r>
          </w:p>
        </w:tc>
        <w:tc>
          <w:tcPr>
            <w:tcW w:w="1419"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.982 (.004)</w:t>
            </w:r>
          </w:p>
        </w:tc>
        <w:tc>
          <w:tcPr>
            <w:tcW w:w="1434" w:type="dxa"/>
            <w:shd w:val="clear" w:color="auto" w:fill="auto"/>
          </w:tcPr>
          <w:p w:rsidR="00E96399" w:rsidRPr="00F35B17" w:rsidRDefault="003479EB" w:rsidP="005C31D2">
            <w:pPr>
              <w:spacing w:line="360" w:lineRule="auto"/>
              <w:contextualSpacing/>
              <w:rPr>
                <w:color w:val="000000" w:themeColor="text1"/>
              </w:rPr>
            </w:pPr>
            <w:r w:rsidRPr="003479EB">
              <w:rPr>
                <w:color w:val="000000" w:themeColor="text1"/>
              </w:rPr>
              <w:t>.941 (.007)</w:t>
            </w:r>
          </w:p>
        </w:tc>
        <w:tc>
          <w:tcPr>
            <w:tcW w:w="1597"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.040 (.006)</w:t>
            </w:r>
          </w:p>
        </w:tc>
      </w:tr>
      <w:tr w:rsidR="00E96399" w:rsidRPr="00F35B17" w:rsidTr="005C31D2">
        <w:tc>
          <w:tcPr>
            <w:tcW w:w="2069" w:type="dxa"/>
            <w:shd w:val="clear" w:color="auto" w:fill="auto"/>
            <w:vAlign w:val="center"/>
          </w:tcPr>
          <w:p w:rsidR="00E96399" w:rsidRPr="00F35B17" w:rsidRDefault="003479EB" w:rsidP="005C31D2">
            <w:pPr>
              <w:spacing w:line="360" w:lineRule="auto"/>
              <w:contextualSpacing/>
              <w:rPr>
                <w:color w:val="000000" w:themeColor="text1"/>
              </w:rPr>
            </w:pPr>
            <w:r w:rsidRPr="003479EB">
              <w:rPr>
                <w:color w:val="000000" w:themeColor="text1"/>
              </w:rPr>
              <w:t>Different stimuli</w:t>
            </w:r>
          </w:p>
        </w:tc>
        <w:tc>
          <w:tcPr>
            <w:tcW w:w="1419" w:type="dxa"/>
            <w:shd w:val="clear" w:color="auto" w:fill="auto"/>
            <w:vAlign w:val="bottom"/>
          </w:tcPr>
          <w:p w:rsidR="00E96399" w:rsidRPr="00F35B17" w:rsidRDefault="00E96399" w:rsidP="005C31D2">
            <w:pPr>
              <w:spacing w:line="360" w:lineRule="auto"/>
              <w:contextualSpacing/>
              <w:rPr>
                <w:color w:val="000000" w:themeColor="text1"/>
              </w:rPr>
            </w:pPr>
          </w:p>
        </w:tc>
        <w:tc>
          <w:tcPr>
            <w:tcW w:w="1419" w:type="dxa"/>
            <w:shd w:val="clear" w:color="auto" w:fill="auto"/>
            <w:vAlign w:val="bottom"/>
          </w:tcPr>
          <w:p w:rsidR="00E96399" w:rsidRPr="00F35B17" w:rsidRDefault="00E96399" w:rsidP="005C31D2">
            <w:pPr>
              <w:spacing w:line="360" w:lineRule="auto"/>
              <w:contextualSpacing/>
              <w:rPr>
                <w:color w:val="000000" w:themeColor="text1"/>
              </w:rPr>
            </w:pPr>
          </w:p>
        </w:tc>
        <w:tc>
          <w:tcPr>
            <w:tcW w:w="1434" w:type="dxa"/>
            <w:shd w:val="clear" w:color="auto" w:fill="auto"/>
          </w:tcPr>
          <w:p w:rsidR="00E96399" w:rsidRPr="00F35B17" w:rsidRDefault="00E96399" w:rsidP="005C31D2">
            <w:pPr>
              <w:spacing w:line="360" w:lineRule="auto"/>
              <w:contextualSpacing/>
              <w:rPr>
                <w:color w:val="000000" w:themeColor="text1"/>
              </w:rPr>
            </w:pPr>
          </w:p>
        </w:tc>
        <w:tc>
          <w:tcPr>
            <w:tcW w:w="1597"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069"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1</w:t>
            </w:r>
          </w:p>
        </w:tc>
        <w:tc>
          <w:tcPr>
            <w:tcW w:w="1419"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.973 (.004)</w:t>
            </w:r>
          </w:p>
        </w:tc>
        <w:tc>
          <w:tcPr>
            <w:tcW w:w="1419"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.980 (.004)</w:t>
            </w:r>
          </w:p>
        </w:tc>
        <w:tc>
          <w:tcPr>
            <w:tcW w:w="1434" w:type="dxa"/>
            <w:shd w:val="clear" w:color="auto" w:fill="auto"/>
          </w:tcPr>
          <w:p w:rsidR="00E96399" w:rsidRPr="00F35B17" w:rsidRDefault="003479EB" w:rsidP="005C31D2">
            <w:pPr>
              <w:spacing w:line="360" w:lineRule="auto"/>
              <w:contextualSpacing/>
              <w:rPr>
                <w:color w:val="000000" w:themeColor="text1"/>
              </w:rPr>
            </w:pPr>
            <w:r w:rsidRPr="003479EB">
              <w:rPr>
                <w:color w:val="000000" w:themeColor="text1"/>
              </w:rPr>
              <w:t>.947 (.008)</w:t>
            </w:r>
          </w:p>
        </w:tc>
        <w:tc>
          <w:tcPr>
            <w:tcW w:w="1597"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.033 (.005)</w:t>
            </w:r>
          </w:p>
        </w:tc>
      </w:tr>
      <w:tr w:rsidR="00E96399" w:rsidRPr="00F35B17" w:rsidTr="005C31D2">
        <w:tc>
          <w:tcPr>
            <w:tcW w:w="2069"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2</w:t>
            </w:r>
          </w:p>
        </w:tc>
        <w:tc>
          <w:tcPr>
            <w:tcW w:w="1419"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.973 (.004)</w:t>
            </w:r>
          </w:p>
        </w:tc>
        <w:tc>
          <w:tcPr>
            <w:tcW w:w="1419"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.978 (.004)</w:t>
            </w:r>
          </w:p>
        </w:tc>
        <w:tc>
          <w:tcPr>
            <w:tcW w:w="1434" w:type="dxa"/>
            <w:tcBorders>
              <w:bottom w:val="single" w:sz="4" w:space="0" w:color="auto"/>
            </w:tcBorders>
            <w:shd w:val="clear" w:color="auto" w:fill="auto"/>
          </w:tcPr>
          <w:p w:rsidR="00E96399" w:rsidRPr="00F35B17" w:rsidRDefault="003479EB" w:rsidP="005C31D2">
            <w:pPr>
              <w:spacing w:line="360" w:lineRule="auto"/>
              <w:contextualSpacing/>
              <w:rPr>
                <w:color w:val="000000" w:themeColor="text1"/>
              </w:rPr>
            </w:pPr>
            <w:r w:rsidRPr="003479EB">
              <w:rPr>
                <w:color w:val="000000" w:themeColor="text1"/>
              </w:rPr>
              <w:t>.939 (.007)</w:t>
            </w:r>
          </w:p>
        </w:tc>
        <w:tc>
          <w:tcPr>
            <w:tcW w:w="1597"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.039 (.007)</w:t>
            </w:r>
          </w:p>
        </w:tc>
      </w:tr>
    </w:tbl>
    <w:p w:rsidR="00E96399" w:rsidRPr="00F35B17" w:rsidRDefault="00E96399" w:rsidP="005C31D2">
      <w:pPr>
        <w:rPr>
          <w:b/>
          <w:color w:val="000000" w:themeColor="text1"/>
        </w:rPr>
      </w:pPr>
    </w:p>
    <w:p w:rsidR="00E96399" w:rsidRPr="00F35B17" w:rsidRDefault="00E96399" w:rsidP="005C31D2">
      <w:pPr>
        <w:rPr>
          <w:b/>
          <w:color w:val="000000" w:themeColor="text1"/>
        </w:rPr>
      </w:pPr>
    </w:p>
    <w:p w:rsidR="00E96399" w:rsidRPr="00F35B17" w:rsidRDefault="003479EB" w:rsidP="005C31D2">
      <w:pPr>
        <w:outlineLvl w:val="0"/>
        <w:rPr>
          <w:b/>
          <w:color w:val="000000" w:themeColor="text1"/>
        </w:rPr>
      </w:pPr>
      <w:r w:rsidRPr="003479EB">
        <w:rPr>
          <w:b/>
          <w:color w:val="000000" w:themeColor="text1"/>
        </w:rPr>
        <w:br w:type="page"/>
      </w:r>
      <w:r w:rsidRPr="003479EB">
        <w:rPr>
          <w:b/>
          <w:color w:val="000000" w:themeColor="text1"/>
        </w:rPr>
        <w:lastRenderedPageBreak/>
        <w:t>Table S13.</w:t>
      </w:r>
    </w:p>
    <w:p w:rsidR="00E96399" w:rsidRPr="00F35B17" w:rsidRDefault="003479EB" w:rsidP="005C31D2">
      <w:pPr>
        <w:rPr>
          <w:color w:val="000000" w:themeColor="text1"/>
        </w:rPr>
      </w:pPr>
      <w:r w:rsidRPr="003479EB">
        <w:rPr>
          <w:color w:val="000000" w:themeColor="text1"/>
        </w:rPr>
        <w:t>Mean Accuracy to Targets with Compatible and Incompatible Masked and Unmasked Primes in the Motor Priming Experiment (SD in Parentheses)</w:t>
      </w:r>
    </w:p>
    <w:p w:rsidR="00E96399" w:rsidRPr="00F35B17" w:rsidRDefault="00E96399" w:rsidP="005C31D2">
      <w:pPr>
        <w:rPr>
          <w:b/>
          <w:color w:val="000000" w:themeColor="text1"/>
        </w:rPr>
      </w:pPr>
    </w:p>
    <w:tbl>
      <w:tblPr>
        <w:tblW w:w="0" w:type="auto"/>
        <w:tblLook w:val="04A0" w:firstRow="1" w:lastRow="0" w:firstColumn="1" w:lastColumn="0" w:noHBand="0" w:noVBand="1"/>
      </w:tblPr>
      <w:tblGrid>
        <w:gridCol w:w="2606"/>
        <w:gridCol w:w="1894"/>
        <w:gridCol w:w="1620"/>
        <w:gridCol w:w="194"/>
        <w:gridCol w:w="1606"/>
        <w:gridCol w:w="92"/>
      </w:tblGrid>
      <w:tr w:rsidR="00E96399" w:rsidRPr="00F35B17" w:rsidTr="005C31D2">
        <w:trPr>
          <w:gridAfter w:val="1"/>
          <w:wAfter w:w="92" w:type="dxa"/>
        </w:trPr>
        <w:tc>
          <w:tcPr>
            <w:tcW w:w="2606" w:type="dxa"/>
            <w:tcBorders>
              <w:top w:val="single" w:sz="4" w:space="0" w:color="auto"/>
              <w:bottom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894"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Compatible</w:t>
            </w:r>
          </w:p>
        </w:tc>
        <w:tc>
          <w:tcPr>
            <w:tcW w:w="1620"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Incompatible</w:t>
            </w:r>
          </w:p>
        </w:tc>
        <w:tc>
          <w:tcPr>
            <w:tcW w:w="1800" w:type="dxa"/>
            <w:gridSpan w:val="2"/>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Compatibility effect</w:t>
            </w:r>
          </w:p>
        </w:tc>
      </w:tr>
      <w:tr w:rsidR="00E96399" w:rsidRPr="00F35B17" w:rsidTr="005C31D2">
        <w:tc>
          <w:tcPr>
            <w:tcW w:w="2606" w:type="dxa"/>
            <w:tcBorders>
              <w:top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Same stimuli</w:t>
            </w:r>
          </w:p>
        </w:tc>
        <w:tc>
          <w:tcPr>
            <w:tcW w:w="1894"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814" w:type="dxa"/>
            <w:gridSpan w:val="2"/>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698" w:type="dxa"/>
            <w:gridSpan w:val="2"/>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606"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Masked</w:t>
            </w:r>
          </w:p>
        </w:tc>
        <w:tc>
          <w:tcPr>
            <w:tcW w:w="1894" w:type="dxa"/>
            <w:shd w:val="clear" w:color="auto" w:fill="auto"/>
            <w:vAlign w:val="bottom"/>
          </w:tcPr>
          <w:p w:rsidR="00E96399" w:rsidRPr="00F35B17" w:rsidRDefault="00E96399" w:rsidP="005C31D2">
            <w:pPr>
              <w:spacing w:line="360" w:lineRule="auto"/>
              <w:contextualSpacing/>
              <w:rPr>
                <w:color w:val="000000" w:themeColor="text1"/>
              </w:rPr>
            </w:pPr>
          </w:p>
        </w:tc>
        <w:tc>
          <w:tcPr>
            <w:tcW w:w="1814" w:type="dxa"/>
            <w:gridSpan w:val="2"/>
            <w:shd w:val="clear" w:color="auto" w:fill="auto"/>
            <w:vAlign w:val="bottom"/>
          </w:tcPr>
          <w:p w:rsidR="00E96399" w:rsidRPr="00F35B17" w:rsidRDefault="00E96399" w:rsidP="005C31D2">
            <w:pPr>
              <w:spacing w:line="360" w:lineRule="auto"/>
              <w:contextualSpacing/>
              <w:rPr>
                <w:color w:val="000000" w:themeColor="text1"/>
              </w:rPr>
            </w:pPr>
          </w:p>
        </w:tc>
        <w:tc>
          <w:tcPr>
            <w:tcW w:w="1698" w:type="dxa"/>
            <w:gridSpan w:val="2"/>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606"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1</w:t>
            </w:r>
          </w:p>
        </w:tc>
        <w:tc>
          <w:tcPr>
            <w:tcW w:w="189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.953 (.005)</w:t>
            </w:r>
          </w:p>
        </w:tc>
        <w:tc>
          <w:tcPr>
            <w:tcW w:w="1814" w:type="dxa"/>
            <w:gridSpan w:val="2"/>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.974 (.004)</w:t>
            </w:r>
          </w:p>
        </w:tc>
        <w:tc>
          <w:tcPr>
            <w:tcW w:w="1698" w:type="dxa"/>
            <w:gridSpan w:val="2"/>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-.021 (.005)</w:t>
            </w:r>
          </w:p>
        </w:tc>
      </w:tr>
      <w:tr w:rsidR="00E96399" w:rsidRPr="00F35B17" w:rsidTr="005C31D2">
        <w:tc>
          <w:tcPr>
            <w:tcW w:w="2606"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2</w:t>
            </w:r>
          </w:p>
        </w:tc>
        <w:tc>
          <w:tcPr>
            <w:tcW w:w="189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.948 (.006)</w:t>
            </w:r>
          </w:p>
        </w:tc>
        <w:tc>
          <w:tcPr>
            <w:tcW w:w="1814" w:type="dxa"/>
            <w:gridSpan w:val="2"/>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.981 (.003)</w:t>
            </w:r>
          </w:p>
        </w:tc>
        <w:tc>
          <w:tcPr>
            <w:tcW w:w="1698" w:type="dxa"/>
            <w:gridSpan w:val="2"/>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-.033 (.006)</w:t>
            </w:r>
          </w:p>
        </w:tc>
      </w:tr>
      <w:tr w:rsidR="00E96399" w:rsidRPr="00F35B17" w:rsidTr="005C31D2">
        <w:tc>
          <w:tcPr>
            <w:tcW w:w="2606"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Unmasked</w:t>
            </w:r>
          </w:p>
        </w:tc>
        <w:tc>
          <w:tcPr>
            <w:tcW w:w="1894" w:type="dxa"/>
            <w:shd w:val="clear" w:color="auto" w:fill="auto"/>
            <w:vAlign w:val="bottom"/>
          </w:tcPr>
          <w:p w:rsidR="00E96399" w:rsidRPr="00F35B17" w:rsidRDefault="00E96399" w:rsidP="005C31D2">
            <w:pPr>
              <w:spacing w:line="360" w:lineRule="auto"/>
              <w:contextualSpacing/>
              <w:rPr>
                <w:color w:val="000000" w:themeColor="text1"/>
              </w:rPr>
            </w:pPr>
          </w:p>
        </w:tc>
        <w:tc>
          <w:tcPr>
            <w:tcW w:w="1814" w:type="dxa"/>
            <w:gridSpan w:val="2"/>
            <w:shd w:val="clear" w:color="auto" w:fill="auto"/>
            <w:vAlign w:val="bottom"/>
          </w:tcPr>
          <w:p w:rsidR="00E96399" w:rsidRPr="00F35B17" w:rsidRDefault="00E96399" w:rsidP="005C31D2">
            <w:pPr>
              <w:spacing w:line="360" w:lineRule="auto"/>
              <w:contextualSpacing/>
              <w:rPr>
                <w:color w:val="000000" w:themeColor="text1"/>
              </w:rPr>
            </w:pPr>
          </w:p>
        </w:tc>
        <w:tc>
          <w:tcPr>
            <w:tcW w:w="1698" w:type="dxa"/>
            <w:gridSpan w:val="2"/>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606"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1</w:t>
            </w:r>
          </w:p>
        </w:tc>
        <w:tc>
          <w:tcPr>
            <w:tcW w:w="189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.986 (.004)</w:t>
            </w:r>
          </w:p>
        </w:tc>
        <w:tc>
          <w:tcPr>
            <w:tcW w:w="1814" w:type="dxa"/>
            <w:gridSpan w:val="2"/>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.922 (.007)</w:t>
            </w:r>
          </w:p>
        </w:tc>
        <w:tc>
          <w:tcPr>
            <w:tcW w:w="1698" w:type="dxa"/>
            <w:gridSpan w:val="2"/>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.064 (.006)</w:t>
            </w:r>
          </w:p>
        </w:tc>
      </w:tr>
      <w:tr w:rsidR="00E96399" w:rsidRPr="00F35B17" w:rsidTr="005C31D2">
        <w:tc>
          <w:tcPr>
            <w:tcW w:w="2606"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2</w:t>
            </w:r>
          </w:p>
        </w:tc>
        <w:tc>
          <w:tcPr>
            <w:tcW w:w="189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.987  (.003)</w:t>
            </w:r>
          </w:p>
        </w:tc>
        <w:tc>
          <w:tcPr>
            <w:tcW w:w="1814" w:type="dxa"/>
            <w:gridSpan w:val="2"/>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.922 (.008)</w:t>
            </w:r>
          </w:p>
        </w:tc>
        <w:tc>
          <w:tcPr>
            <w:tcW w:w="1698" w:type="dxa"/>
            <w:gridSpan w:val="2"/>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.065 (.007)</w:t>
            </w:r>
          </w:p>
        </w:tc>
      </w:tr>
      <w:tr w:rsidR="00E96399" w:rsidRPr="00F35B17" w:rsidTr="005C31D2">
        <w:tc>
          <w:tcPr>
            <w:tcW w:w="2606" w:type="dxa"/>
            <w:shd w:val="clear" w:color="auto" w:fill="auto"/>
            <w:vAlign w:val="bottom"/>
          </w:tcPr>
          <w:p w:rsidR="00E96399" w:rsidRPr="00F35B17" w:rsidRDefault="00E96399" w:rsidP="005C31D2">
            <w:pPr>
              <w:spacing w:line="360" w:lineRule="auto"/>
              <w:contextualSpacing/>
              <w:rPr>
                <w:color w:val="000000" w:themeColor="text1"/>
              </w:rPr>
            </w:pPr>
          </w:p>
        </w:tc>
        <w:tc>
          <w:tcPr>
            <w:tcW w:w="1894" w:type="dxa"/>
            <w:shd w:val="clear" w:color="auto" w:fill="auto"/>
            <w:vAlign w:val="bottom"/>
          </w:tcPr>
          <w:p w:rsidR="00E96399" w:rsidRPr="00F35B17" w:rsidRDefault="00E96399" w:rsidP="005C31D2">
            <w:pPr>
              <w:spacing w:line="360" w:lineRule="auto"/>
              <w:contextualSpacing/>
              <w:rPr>
                <w:color w:val="000000" w:themeColor="text1"/>
              </w:rPr>
            </w:pPr>
          </w:p>
        </w:tc>
        <w:tc>
          <w:tcPr>
            <w:tcW w:w="1814" w:type="dxa"/>
            <w:gridSpan w:val="2"/>
            <w:shd w:val="clear" w:color="auto" w:fill="auto"/>
            <w:vAlign w:val="bottom"/>
          </w:tcPr>
          <w:p w:rsidR="00E96399" w:rsidRPr="00F35B17" w:rsidRDefault="00E96399" w:rsidP="005C31D2">
            <w:pPr>
              <w:spacing w:line="360" w:lineRule="auto"/>
              <w:contextualSpacing/>
              <w:rPr>
                <w:color w:val="000000" w:themeColor="text1"/>
              </w:rPr>
            </w:pPr>
          </w:p>
        </w:tc>
        <w:tc>
          <w:tcPr>
            <w:tcW w:w="1698" w:type="dxa"/>
            <w:gridSpan w:val="2"/>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606"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Different stimuli</w:t>
            </w:r>
          </w:p>
        </w:tc>
        <w:tc>
          <w:tcPr>
            <w:tcW w:w="1894" w:type="dxa"/>
            <w:shd w:val="clear" w:color="auto" w:fill="auto"/>
            <w:vAlign w:val="bottom"/>
          </w:tcPr>
          <w:p w:rsidR="00E96399" w:rsidRPr="00F35B17" w:rsidRDefault="00E96399" w:rsidP="005C31D2">
            <w:pPr>
              <w:spacing w:line="360" w:lineRule="auto"/>
              <w:contextualSpacing/>
              <w:rPr>
                <w:color w:val="000000" w:themeColor="text1"/>
              </w:rPr>
            </w:pPr>
          </w:p>
        </w:tc>
        <w:tc>
          <w:tcPr>
            <w:tcW w:w="1814" w:type="dxa"/>
            <w:gridSpan w:val="2"/>
            <w:shd w:val="clear" w:color="auto" w:fill="auto"/>
            <w:vAlign w:val="bottom"/>
          </w:tcPr>
          <w:p w:rsidR="00E96399" w:rsidRPr="00F35B17" w:rsidRDefault="00E96399" w:rsidP="005C31D2">
            <w:pPr>
              <w:spacing w:line="360" w:lineRule="auto"/>
              <w:contextualSpacing/>
              <w:rPr>
                <w:color w:val="000000" w:themeColor="text1"/>
              </w:rPr>
            </w:pPr>
          </w:p>
        </w:tc>
        <w:tc>
          <w:tcPr>
            <w:tcW w:w="1698" w:type="dxa"/>
            <w:gridSpan w:val="2"/>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606"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Masked</w:t>
            </w:r>
          </w:p>
        </w:tc>
        <w:tc>
          <w:tcPr>
            <w:tcW w:w="1894" w:type="dxa"/>
            <w:shd w:val="clear" w:color="auto" w:fill="auto"/>
            <w:vAlign w:val="bottom"/>
          </w:tcPr>
          <w:p w:rsidR="00E96399" w:rsidRPr="00F35B17" w:rsidRDefault="00E96399" w:rsidP="005C31D2">
            <w:pPr>
              <w:spacing w:line="360" w:lineRule="auto"/>
              <w:contextualSpacing/>
              <w:rPr>
                <w:color w:val="000000" w:themeColor="text1"/>
              </w:rPr>
            </w:pPr>
          </w:p>
        </w:tc>
        <w:tc>
          <w:tcPr>
            <w:tcW w:w="1814" w:type="dxa"/>
            <w:gridSpan w:val="2"/>
            <w:shd w:val="clear" w:color="auto" w:fill="auto"/>
            <w:vAlign w:val="bottom"/>
          </w:tcPr>
          <w:p w:rsidR="00E96399" w:rsidRPr="00F35B17" w:rsidRDefault="00E96399" w:rsidP="005C31D2">
            <w:pPr>
              <w:spacing w:line="360" w:lineRule="auto"/>
              <w:contextualSpacing/>
              <w:rPr>
                <w:color w:val="000000" w:themeColor="text1"/>
              </w:rPr>
            </w:pPr>
          </w:p>
        </w:tc>
        <w:tc>
          <w:tcPr>
            <w:tcW w:w="1698" w:type="dxa"/>
            <w:gridSpan w:val="2"/>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606"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1</w:t>
            </w:r>
          </w:p>
        </w:tc>
        <w:tc>
          <w:tcPr>
            <w:tcW w:w="189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.944 (.005)</w:t>
            </w:r>
          </w:p>
        </w:tc>
        <w:tc>
          <w:tcPr>
            <w:tcW w:w="1814" w:type="dxa"/>
            <w:gridSpan w:val="2"/>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.969 (.004)</w:t>
            </w:r>
          </w:p>
        </w:tc>
        <w:tc>
          <w:tcPr>
            <w:tcW w:w="1698" w:type="dxa"/>
            <w:gridSpan w:val="2"/>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-.025 (.004)</w:t>
            </w:r>
          </w:p>
        </w:tc>
      </w:tr>
      <w:tr w:rsidR="00E96399" w:rsidRPr="00F35B17" w:rsidTr="005C31D2">
        <w:tc>
          <w:tcPr>
            <w:tcW w:w="2606"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2</w:t>
            </w:r>
          </w:p>
        </w:tc>
        <w:tc>
          <w:tcPr>
            <w:tcW w:w="189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.946 (.006)</w:t>
            </w:r>
          </w:p>
        </w:tc>
        <w:tc>
          <w:tcPr>
            <w:tcW w:w="1814" w:type="dxa"/>
            <w:gridSpan w:val="2"/>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.976 (.003)</w:t>
            </w:r>
          </w:p>
        </w:tc>
        <w:tc>
          <w:tcPr>
            <w:tcW w:w="1698" w:type="dxa"/>
            <w:gridSpan w:val="2"/>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-.030 (.004)</w:t>
            </w:r>
          </w:p>
        </w:tc>
      </w:tr>
      <w:tr w:rsidR="00E96399" w:rsidRPr="00F35B17" w:rsidTr="005C31D2">
        <w:trPr>
          <w:trHeight w:val="522"/>
        </w:trPr>
        <w:tc>
          <w:tcPr>
            <w:tcW w:w="2606"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Unmasked</w:t>
            </w:r>
          </w:p>
        </w:tc>
        <w:tc>
          <w:tcPr>
            <w:tcW w:w="1894" w:type="dxa"/>
            <w:shd w:val="clear" w:color="auto" w:fill="auto"/>
            <w:vAlign w:val="bottom"/>
          </w:tcPr>
          <w:p w:rsidR="00E96399" w:rsidRPr="00F35B17" w:rsidRDefault="00E96399" w:rsidP="005C31D2">
            <w:pPr>
              <w:spacing w:line="360" w:lineRule="auto"/>
              <w:contextualSpacing/>
              <w:rPr>
                <w:color w:val="000000" w:themeColor="text1"/>
              </w:rPr>
            </w:pPr>
          </w:p>
        </w:tc>
        <w:tc>
          <w:tcPr>
            <w:tcW w:w="1814" w:type="dxa"/>
            <w:gridSpan w:val="2"/>
            <w:shd w:val="clear" w:color="auto" w:fill="auto"/>
            <w:vAlign w:val="bottom"/>
          </w:tcPr>
          <w:p w:rsidR="00E96399" w:rsidRPr="00F35B17" w:rsidRDefault="00E96399" w:rsidP="005C31D2">
            <w:pPr>
              <w:spacing w:line="360" w:lineRule="auto"/>
              <w:contextualSpacing/>
              <w:rPr>
                <w:color w:val="000000" w:themeColor="text1"/>
              </w:rPr>
            </w:pPr>
          </w:p>
        </w:tc>
        <w:tc>
          <w:tcPr>
            <w:tcW w:w="1698" w:type="dxa"/>
            <w:gridSpan w:val="2"/>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606"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1</w:t>
            </w:r>
          </w:p>
        </w:tc>
        <w:tc>
          <w:tcPr>
            <w:tcW w:w="189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.980 (.004)</w:t>
            </w:r>
          </w:p>
        </w:tc>
        <w:tc>
          <w:tcPr>
            <w:tcW w:w="1814" w:type="dxa"/>
            <w:gridSpan w:val="2"/>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.905 (.007)</w:t>
            </w:r>
          </w:p>
        </w:tc>
        <w:tc>
          <w:tcPr>
            <w:tcW w:w="1698" w:type="dxa"/>
            <w:gridSpan w:val="2"/>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.075 (.007)</w:t>
            </w:r>
          </w:p>
        </w:tc>
      </w:tr>
      <w:tr w:rsidR="00E96399" w:rsidRPr="00F35B17" w:rsidTr="005C31D2">
        <w:tc>
          <w:tcPr>
            <w:tcW w:w="2606"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2</w:t>
            </w:r>
          </w:p>
        </w:tc>
        <w:tc>
          <w:tcPr>
            <w:tcW w:w="1894"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.984 (.003)</w:t>
            </w:r>
          </w:p>
        </w:tc>
        <w:tc>
          <w:tcPr>
            <w:tcW w:w="1814" w:type="dxa"/>
            <w:gridSpan w:val="2"/>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.899 (.008)</w:t>
            </w:r>
          </w:p>
        </w:tc>
        <w:tc>
          <w:tcPr>
            <w:tcW w:w="1698" w:type="dxa"/>
            <w:gridSpan w:val="2"/>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.084 (.009)</w:t>
            </w:r>
          </w:p>
        </w:tc>
      </w:tr>
    </w:tbl>
    <w:p w:rsidR="00E96399" w:rsidRPr="00F35B17" w:rsidRDefault="00E96399" w:rsidP="005C31D2">
      <w:pPr>
        <w:rPr>
          <w:b/>
          <w:color w:val="000000" w:themeColor="text1"/>
        </w:rPr>
      </w:pPr>
    </w:p>
    <w:p w:rsidR="00E96399" w:rsidRPr="00F35B17" w:rsidRDefault="00E96399" w:rsidP="005C31D2">
      <w:pPr>
        <w:ind w:firstLine="720"/>
        <w:rPr>
          <w:b/>
          <w:color w:val="000000" w:themeColor="text1"/>
        </w:rPr>
      </w:pPr>
    </w:p>
    <w:p w:rsidR="00E96399" w:rsidRPr="00F35B17" w:rsidRDefault="00E96399" w:rsidP="005C31D2">
      <w:pPr>
        <w:rPr>
          <w:b/>
          <w:color w:val="000000" w:themeColor="text1"/>
        </w:rPr>
      </w:pPr>
    </w:p>
    <w:p w:rsidR="00E96399" w:rsidRPr="00F35B17" w:rsidRDefault="003479EB" w:rsidP="005C31D2">
      <w:pPr>
        <w:outlineLvl w:val="0"/>
        <w:rPr>
          <w:b/>
          <w:color w:val="000000" w:themeColor="text1"/>
        </w:rPr>
      </w:pPr>
      <w:r w:rsidRPr="003479EB">
        <w:rPr>
          <w:b/>
          <w:color w:val="000000" w:themeColor="text1"/>
        </w:rPr>
        <w:br w:type="page"/>
      </w:r>
      <w:r w:rsidRPr="003479EB">
        <w:rPr>
          <w:b/>
          <w:color w:val="000000" w:themeColor="text1"/>
        </w:rPr>
        <w:lastRenderedPageBreak/>
        <w:t>Table S14.</w:t>
      </w:r>
    </w:p>
    <w:p w:rsidR="00E96399" w:rsidRPr="00F35B17" w:rsidRDefault="003479EB" w:rsidP="005C31D2">
      <w:pPr>
        <w:rPr>
          <w:color w:val="000000" w:themeColor="text1"/>
        </w:rPr>
      </w:pPr>
      <w:r w:rsidRPr="003479EB">
        <w:rPr>
          <w:i/>
          <w:color w:val="000000" w:themeColor="text1"/>
        </w:rPr>
        <w:t>Mean Accuracy to Related and Unrelated Targets in the Associative Priming Experiment (SD in Parentheses)</w:t>
      </w:r>
    </w:p>
    <w:tbl>
      <w:tblPr>
        <w:tblW w:w="0" w:type="auto"/>
        <w:tblLook w:val="04A0" w:firstRow="1" w:lastRow="0" w:firstColumn="1" w:lastColumn="0" w:noHBand="0" w:noVBand="1"/>
      </w:tblPr>
      <w:tblGrid>
        <w:gridCol w:w="1938"/>
        <w:gridCol w:w="1884"/>
        <w:gridCol w:w="1960"/>
        <w:gridCol w:w="1906"/>
      </w:tblGrid>
      <w:tr w:rsidR="00E96399" w:rsidRPr="00F35B17" w:rsidTr="005C31D2">
        <w:tc>
          <w:tcPr>
            <w:tcW w:w="1938" w:type="dxa"/>
            <w:tcBorders>
              <w:top w:val="single" w:sz="4" w:space="0" w:color="auto"/>
              <w:bottom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884"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Related</w:t>
            </w:r>
          </w:p>
        </w:tc>
        <w:tc>
          <w:tcPr>
            <w:tcW w:w="1960"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Unrelated</w:t>
            </w:r>
          </w:p>
        </w:tc>
        <w:tc>
          <w:tcPr>
            <w:tcW w:w="1906"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Priming effect</w:t>
            </w:r>
          </w:p>
        </w:tc>
      </w:tr>
      <w:tr w:rsidR="00E96399" w:rsidRPr="00F35B17" w:rsidTr="005C31D2">
        <w:tc>
          <w:tcPr>
            <w:tcW w:w="1938" w:type="dxa"/>
            <w:tcBorders>
              <w:top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Same stimuli</w:t>
            </w:r>
          </w:p>
        </w:tc>
        <w:tc>
          <w:tcPr>
            <w:tcW w:w="1884"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960"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906"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93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1</w:t>
            </w:r>
          </w:p>
        </w:tc>
        <w:tc>
          <w:tcPr>
            <w:tcW w:w="188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.983 (.004)</w:t>
            </w:r>
          </w:p>
        </w:tc>
        <w:tc>
          <w:tcPr>
            <w:tcW w:w="196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.963 (.004)</w:t>
            </w:r>
          </w:p>
        </w:tc>
        <w:tc>
          <w:tcPr>
            <w:tcW w:w="1906"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.019 (.004)</w:t>
            </w:r>
          </w:p>
        </w:tc>
      </w:tr>
      <w:tr w:rsidR="00E96399" w:rsidRPr="00F35B17" w:rsidTr="005C31D2">
        <w:tc>
          <w:tcPr>
            <w:tcW w:w="193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2</w:t>
            </w:r>
          </w:p>
        </w:tc>
        <w:tc>
          <w:tcPr>
            <w:tcW w:w="188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.977 (.003)</w:t>
            </w:r>
          </w:p>
        </w:tc>
        <w:tc>
          <w:tcPr>
            <w:tcW w:w="196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.974 (.005)</w:t>
            </w:r>
          </w:p>
        </w:tc>
        <w:tc>
          <w:tcPr>
            <w:tcW w:w="1906"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.003 (.006)</w:t>
            </w:r>
          </w:p>
        </w:tc>
      </w:tr>
      <w:tr w:rsidR="00E96399" w:rsidRPr="00F35B17" w:rsidTr="005C31D2">
        <w:tc>
          <w:tcPr>
            <w:tcW w:w="1938" w:type="dxa"/>
            <w:shd w:val="clear" w:color="auto" w:fill="auto"/>
            <w:vAlign w:val="bottom"/>
          </w:tcPr>
          <w:p w:rsidR="00E96399" w:rsidRPr="00F35B17" w:rsidRDefault="00E96399" w:rsidP="005C31D2">
            <w:pPr>
              <w:spacing w:line="360" w:lineRule="auto"/>
              <w:contextualSpacing/>
              <w:rPr>
                <w:color w:val="000000" w:themeColor="text1"/>
              </w:rPr>
            </w:pPr>
          </w:p>
        </w:tc>
        <w:tc>
          <w:tcPr>
            <w:tcW w:w="1884" w:type="dxa"/>
            <w:shd w:val="clear" w:color="auto" w:fill="auto"/>
            <w:vAlign w:val="bottom"/>
          </w:tcPr>
          <w:p w:rsidR="00E96399" w:rsidRPr="00F35B17" w:rsidRDefault="00E96399" w:rsidP="005C31D2">
            <w:pPr>
              <w:spacing w:line="360" w:lineRule="auto"/>
              <w:contextualSpacing/>
              <w:rPr>
                <w:color w:val="000000" w:themeColor="text1"/>
              </w:rPr>
            </w:pPr>
          </w:p>
        </w:tc>
        <w:tc>
          <w:tcPr>
            <w:tcW w:w="1960" w:type="dxa"/>
            <w:shd w:val="clear" w:color="auto" w:fill="auto"/>
            <w:vAlign w:val="bottom"/>
          </w:tcPr>
          <w:p w:rsidR="00E96399" w:rsidRPr="00F35B17" w:rsidRDefault="00E96399" w:rsidP="005C31D2">
            <w:pPr>
              <w:spacing w:line="360" w:lineRule="auto"/>
              <w:contextualSpacing/>
              <w:rPr>
                <w:color w:val="000000" w:themeColor="text1"/>
              </w:rPr>
            </w:pPr>
          </w:p>
        </w:tc>
        <w:tc>
          <w:tcPr>
            <w:tcW w:w="1906"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93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Different stimuli</w:t>
            </w:r>
          </w:p>
        </w:tc>
        <w:tc>
          <w:tcPr>
            <w:tcW w:w="1884" w:type="dxa"/>
            <w:shd w:val="clear" w:color="auto" w:fill="auto"/>
            <w:vAlign w:val="bottom"/>
          </w:tcPr>
          <w:p w:rsidR="00E96399" w:rsidRPr="00F35B17" w:rsidRDefault="00E96399" w:rsidP="005C31D2">
            <w:pPr>
              <w:spacing w:line="360" w:lineRule="auto"/>
              <w:contextualSpacing/>
              <w:rPr>
                <w:color w:val="000000" w:themeColor="text1"/>
              </w:rPr>
            </w:pPr>
          </w:p>
        </w:tc>
        <w:tc>
          <w:tcPr>
            <w:tcW w:w="1960" w:type="dxa"/>
            <w:shd w:val="clear" w:color="auto" w:fill="auto"/>
            <w:vAlign w:val="bottom"/>
          </w:tcPr>
          <w:p w:rsidR="00E96399" w:rsidRPr="00F35B17" w:rsidRDefault="00E96399" w:rsidP="005C31D2">
            <w:pPr>
              <w:spacing w:line="360" w:lineRule="auto"/>
              <w:contextualSpacing/>
              <w:rPr>
                <w:color w:val="000000" w:themeColor="text1"/>
              </w:rPr>
            </w:pPr>
          </w:p>
        </w:tc>
        <w:tc>
          <w:tcPr>
            <w:tcW w:w="1906"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938"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1</w:t>
            </w:r>
          </w:p>
        </w:tc>
        <w:tc>
          <w:tcPr>
            <w:tcW w:w="188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.973 (.004)</w:t>
            </w:r>
          </w:p>
        </w:tc>
        <w:tc>
          <w:tcPr>
            <w:tcW w:w="196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.969 (.004)</w:t>
            </w:r>
          </w:p>
        </w:tc>
        <w:tc>
          <w:tcPr>
            <w:tcW w:w="1906"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.003 (.006)</w:t>
            </w:r>
          </w:p>
        </w:tc>
      </w:tr>
      <w:tr w:rsidR="00E96399" w:rsidRPr="00F35B17" w:rsidTr="005C31D2">
        <w:tc>
          <w:tcPr>
            <w:tcW w:w="1938"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2</w:t>
            </w:r>
          </w:p>
        </w:tc>
        <w:tc>
          <w:tcPr>
            <w:tcW w:w="1884"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.983 (.003)</w:t>
            </w:r>
          </w:p>
        </w:tc>
        <w:tc>
          <w:tcPr>
            <w:tcW w:w="1960"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.969 (.005)</w:t>
            </w:r>
          </w:p>
        </w:tc>
        <w:tc>
          <w:tcPr>
            <w:tcW w:w="1906"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.014 (.005)</w:t>
            </w:r>
          </w:p>
        </w:tc>
      </w:tr>
    </w:tbl>
    <w:p w:rsidR="00E96399" w:rsidRPr="00F35B17" w:rsidRDefault="00E96399" w:rsidP="005C31D2">
      <w:pPr>
        <w:rPr>
          <w:color w:val="000000" w:themeColor="text1"/>
        </w:rPr>
      </w:pPr>
    </w:p>
    <w:p w:rsidR="00E96399" w:rsidRPr="00F35B17" w:rsidRDefault="00E96399" w:rsidP="005C31D2">
      <w:pPr>
        <w:rPr>
          <w:color w:val="000000" w:themeColor="text1"/>
        </w:rPr>
      </w:pPr>
    </w:p>
    <w:p w:rsidR="00E96399" w:rsidRPr="00F35B17" w:rsidRDefault="003479EB" w:rsidP="005C31D2">
      <w:pPr>
        <w:outlineLvl w:val="0"/>
        <w:rPr>
          <w:b/>
          <w:color w:val="000000" w:themeColor="text1"/>
        </w:rPr>
      </w:pPr>
      <w:r w:rsidRPr="003479EB">
        <w:rPr>
          <w:b/>
          <w:color w:val="000000" w:themeColor="text1"/>
        </w:rPr>
        <w:br w:type="page"/>
      </w:r>
      <w:r w:rsidRPr="003479EB">
        <w:rPr>
          <w:b/>
          <w:color w:val="000000" w:themeColor="text1"/>
        </w:rPr>
        <w:lastRenderedPageBreak/>
        <w:t>Table S15.</w:t>
      </w:r>
    </w:p>
    <w:p w:rsidR="00E96399" w:rsidRPr="00F35B17" w:rsidRDefault="003479EB" w:rsidP="005C31D2">
      <w:pPr>
        <w:rPr>
          <w:color w:val="000000" w:themeColor="text1"/>
        </w:rPr>
      </w:pPr>
      <w:r w:rsidRPr="003479EB">
        <w:rPr>
          <w:color w:val="000000" w:themeColor="text1"/>
        </w:rPr>
        <w:t xml:space="preserve">Mean Accuracy to Repeated and </w:t>
      </w:r>
      <w:proofErr w:type="spellStart"/>
      <w:r w:rsidRPr="003479EB">
        <w:rPr>
          <w:color w:val="000000" w:themeColor="text1"/>
        </w:rPr>
        <w:t>Nonrepeated</w:t>
      </w:r>
      <w:proofErr w:type="spellEnd"/>
      <w:r w:rsidRPr="003479EB">
        <w:rPr>
          <w:color w:val="000000" w:themeColor="text1"/>
        </w:rPr>
        <w:t xml:space="preserve"> High and Low Frequency Targets in the Repetition Priming Experiment (SD in Parentheses)</w:t>
      </w:r>
    </w:p>
    <w:p w:rsidR="00E96399" w:rsidRPr="00F35B17" w:rsidRDefault="00E96399" w:rsidP="005C31D2">
      <w:pPr>
        <w:rPr>
          <w:color w:val="000000" w:themeColor="text1"/>
        </w:rPr>
      </w:pPr>
    </w:p>
    <w:tbl>
      <w:tblPr>
        <w:tblW w:w="0" w:type="auto"/>
        <w:tblLook w:val="04A0" w:firstRow="1" w:lastRow="0" w:firstColumn="1" w:lastColumn="0" w:noHBand="0" w:noVBand="1"/>
      </w:tblPr>
      <w:tblGrid>
        <w:gridCol w:w="2632"/>
        <w:gridCol w:w="1621"/>
        <w:gridCol w:w="1417"/>
        <w:gridCol w:w="1843"/>
      </w:tblGrid>
      <w:tr w:rsidR="00E96399" w:rsidRPr="00F35B17" w:rsidTr="005C31D2">
        <w:tc>
          <w:tcPr>
            <w:tcW w:w="2632" w:type="dxa"/>
            <w:tcBorders>
              <w:top w:val="single" w:sz="4" w:space="0" w:color="auto"/>
              <w:bottom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621"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proofErr w:type="spellStart"/>
            <w:r w:rsidRPr="003479EB">
              <w:rPr>
                <w:color w:val="000000" w:themeColor="text1"/>
              </w:rPr>
              <w:t>Nonrepeated</w:t>
            </w:r>
            <w:proofErr w:type="spellEnd"/>
          </w:p>
        </w:tc>
        <w:tc>
          <w:tcPr>
            <w:tcW w:w="1417"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Repeated</w:t>
            </w:r>
          </w:p>
        </w:tc>
        <w:tc>
          <w:tcPr>
            <w:tcW w:w="1843"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Priming effect</w:t>
            </w:r>
          </w:p>
        </w:tc>
      </w:tr>
      <w:tr w:rsidR="00E96399" w:rsidRPr="00F35B17" w:rsidTr="005C31D2">
        <w:tc>
          <w:tcPr>
            <w:tcW w:w="2632" w:type="dxa"/>
            <w:tcBorders>
              <w:top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Same stimuli</w:t>
            </w:r>
          </w:p>
        </w:tc>
        <w:tc>
          <w:tcPr>
            <w:tcW w:w="1621"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417"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843"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63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Low Frequency</w:t>
            </w:r>
          </w:p>
        </w:tc>
        <w:tc>
          <w:tcPr>
            <w:tcW w:w="1621" w:type="dxa"/>
            <w:shd w:val="clear" w:color="auto" w:fill="auto"/>
            <w:vAlign w:val="bottom"/>
          </w:tcPr>
          <w:p w:rsidR="00E96399" w:rsidRPr="00F35B17" w:rsidRDefault="00E96399" w:rsidP="005C31D2">
            <w:pPr>
              <w:spacing w:line="360" w:lineRule="auto"/>
              <w:contextualSpacing/>
              <w:rPr>
                <w:color w:val="000000" w:themeColor="text1"/>
              </w:rPr>
            </w:pPr>
          </w:p>
        </w:tc>
        <w:tc>
          <w:tcPr>
            <w:tcW w:w="1417" w:type="dxa"/>
            <w:shd w:val="clear" w:color="auto" w:fill="auto"/>
            <w:vAlign w:val="bottom"/>
          </w:tcPr>
          <w:p w:rsidR="00E96399" w:rsidRPr="00F35B17" w:rsidRDefault="00E96399" w:rsidP="005C31D2">
            <w:pPr>
              <w:spacing w:line="360" w:lineRule="auto"/>
              <w:contextualSpacing/>
              <w:rPr>
                <w:color w:val="000000" w:themeColor="text1"/>
              </w:rPr>
            </w:pPr>
          </w:p>
        </w:tc>
        <w:tc>
          <w:tcPr>
            <w:tcW w:w="1843"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63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1</w:t>
            </w:r>
          </w:p>
        </w:tc>
        <w:tc>
          <w:tcPr>
            <w:tcW w:w="162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.782 (.014)</w:t>
            </w:r>
          </w:p>
        </w:tc>
        <w:tc>
          <w:tcPr>
            <w:tcW w:w="1417"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.903 (.009)</w:t>
            </w:r>
          </w:p>
        </w:tc>
        <w:tc>
          <w:tcPr>
            <w:tcW w:w="184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.121 (.012)</w:t>
            </w:r>
          </w:p>
        </w:tc>
      </w:tr>
      <w:tr w:rsidR="00E96399" w:rsidRPr="00F35B17" w:rsidTr="005C31D2">
        <w:tc>
          <w:tcPr>
            <w:tcW w:w="263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2</w:t>
            </w:r>
          </w:p>
        </w:tc>
        <w:tc>
          <w:tcPr>
            <w:tcW w:w="162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.822 (.013)</w:t>
            </w:r>
          </w:p>
        </w:tc>
        <w:tc>
          <w:tcPr>
            <w:tcW w:w="1417"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.936 (.008)</w:t>
            </w:r>
          </w:p>
        </w:tc>
        <w:tc>
          <w:tcPr>
            <w:tcW w:w="184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.114 (.010)</w:t>
            </w:r>
          </w:p>
        </w:tc>
      </w:tr>
      <w:tr w:rsidR="00E96399" w:rsidRPr="00F35B17" w:rsidTr="005C31D2">
        <w:tc>
          <w:tcPr>
            <w:tcW w:w="263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High Frequency</w:t>
            </w:r>
          </w:p>
        </w:tc>
        <w:tc>
          <w:tcPr>
            <w:tcW w:w="1621" w:type="dxa"/>
            <w:shd w:val="clear" w:color="auto" w:fill="auto"/>
            <w:vAlign w:val="bottom"/>
          </w:tcPr>
          <w:p w:rsidR="00E96399" w:rsidRPr="00F35B17" w:rsidRDefault="00E96399" w:rsidP="005C31D2">
            <w:pPr>
              <w:spacing w:line="360" w:lineRule="auto"/>
              <w:contextualSpacing/>
              <w:rPr>
                <w:color w:val="000000" w:themeColor="text1"/>
              </w:rPr>
            </w:pPr>
          </w:p>
        </w:tc>
        <w:tc>
          <w:tcPr>
            <w:tcW w:w="1417" w:type="dxa"/>
            <w:shd w:val="clear" w:color="auto" w:fill="auto"/>
            <w:vAlign w:val="bottom"/>
          </w:tcPr>
          <w:p w:rsidR="00E96399" w:rsidRPr="00F35B17" w:rsidRDefault="00E96399" w:rsidP="005C31D2">
            <w:pPr>
              <w:spacing w:line="360" w:lineRule="auto"/>
              <w:contextualSpacing/>
              <w:rPr>
                <w:color w:val="000000" w:themeColor="text1"/>
              </w:rPr>
            </w:pPr>
          </w:p>
        </w:tc>
        <w:tc>
          <w:tcPr>
            <w:tcW w:w="1843"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63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1</w:t>
            </w:r>
          </w:p>
        </w:tc>
        <w:tc>
          <w:tcPr>
            <w:tcW w:w="162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.980 (.004)</w:t>
            </w:r>
          </w:p>
        </w:tc>
        <w:tc>
          <w:tcPr>
            <w:tcW w:w="1417"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.988 (.003)</w:t>
            </w:r>
          </w:p>
        </w:tc>
        <w:tc>
          <w:tcPr>
            <w:tcW w:w="184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.008 (.004)</w:t>
            </w:r>
          </w:p>
        </w:tc>
      </w:tr>
      <w:tr w:rsidR="00E96399" w:rsidRPr="00F35B17" w:rsidTr="005C31D2">
        <w:tc>
          <w:tcPr>
            <w:tcW w:w="263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2</w:t>
            </w:r>
          </w:p>
        </w:tc>
        <w:tc>
          <w:tcPr>
            <w:tcW w:w="162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.986 (.003)</w:t>
            </w:r>
          </w:p>
        </w:tc>
        <w:tc>
          <w:tcPr>
            <w:tcW w:w="1417"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.990 (.003)</w:t>
            </w:r>
          </w:p>
        </w:tc>
        <w:tc>
          <w:tcPr>
            <w:tcW w:w="184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.004 (.004)</w:t>
            </w:r>
          </w:p>
        </w:tc>
      </w:tr>
      <w:tr w:rsidR="00E96399" w:rsidRPr="00F35B17" w:rsidTr="005C31D2">
        <w:tc>
          <w:tcPr>
            <w:tcW w:w="2632" w:type="dxa"/>
            <w:shd w:val="clear" w:color="auto" w:fill="auto"/>
            <w:vAlign w:val="bottom"/>
          </w:tcPr>
          <w:p w:rsidR="00E96399" w:rsidRPr="00F35B17" w:rsidRDefault="00E96399" w:rsidP="005C31D2">
            <w:pPr>
              <w:spacing w:line="360" w:lineRule="auto"/>
              <w:contextualSpacing/>
              <w:rPr>
                <w:color w:val="000000" w:themeColor="text1"/>
              </w:rPr>
            </w:pPr>
          </w:p>
        </w:tc>
        <w:tc>
          <w:tcPr>
            <w:tcW w:w="1621" w:type="dxa"/>
            <w:shd w:val="clear" w:color="auto" w:fill="auto"/>
            <w:vAlign w:val="bottom"/>
          </w:tcPr>
          <w:p w:rsidR="00E96399" w:rsidRPr="00F35B17" w:rsidRDefault="00E96399" w:rsidP="005C31D2">
            <w:pPr>
              <w:spacing w:line="360" w:lineRule="auto"/>
              <w:contextualSpacing/>
              <w:rPr>
                <w:color w:val="000000" w:themeColor="text1"/>
              </w:rPr>
            </w:pPr>
          </w:p>
        </w:tc>
        <w:tc>
          <w:tcPr>
            <w:tcW w:w="1417" w:type="dxa"/>
            <w:shd w:val="clear" w:color="auto" w:fill="auto"/>
            <w:vAlign w:val="bottom"/>
          </w:tcPr>
          <w:p w:rsidR="00E96399" w:rsidRPr="00F35B17" w:rsidRDefault="00E96399" w:rsidP="005C31D2">
            <w:pPr>
              <w:spacing w:line="360" w:lineRule="auto"/>
              <w:contextualSpacing/>
              <w:rPr>
                <w:color w:val="000000" w:themeColor="text1"/>
              </w:rPr>
            </w:pPr>
          </w:p>
        </w:tc>
        <w:tc>
          <w:tcPr>
            <w:tcW w:w="1843"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63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Different stimuli</w:t>
            </w:r>
          </w:p>
        </w:tc>
        <w:tc>
          <w:tcPr>
            <w:tcW w:w="1621" w:type="dxa"/>
            <w:shd w:val="clear" w:color="auto" w:fill="auto"/>
            <w:vAlign w:val="bottom"/>
          </w:tcPr>
          <w:p w:rsidR="00E96399" w:rsidRPr="00F35B17" w:rsidRDefault="00E96399" w:rsidP="005C31D2">
            <w:pPr>
              <w:spacing w:line="360" w:lineRule="auto"/>
              <w:contextualSpacing/>
              <w:rPr>
                <w:color w:val="000000" w:themeColor="text1"/>
              </w:rPr>
            </w:pPr>
          </w:p>
        </w:tc>
        <w:tc>
          <w:tcPr>
            <w:tcW w:w="1417" w:type="dxa"/>
            <w:shd w:val="clear" w:color="auto" w:fill="auto"/>
            <w:vAlign w:val="bottom"/>
          </w:tcPr>
          <w:p w:rsidR="00E96399" w:rsidRPr="00F35B17" w:rsidRDefault="00E96399" w:rsidP="005C31D2">
            <w:pPr>
              <w:spacing w:line="360" w:lineRule="auto"/>
              <w:contextualSpacing/>
              <w:rPr>
                <w:color w:val="000000" w:themeColor="text1"/>
              </w:rPr>
            </w:pPr>
          </w:p>
        </w:tc>
        <w:tc>
          <w:tcPr>
            <w:tcW w:w="1843"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63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Low Frequency</w:t>
            </w:r>
          </w:p>
        </w:tc>
        <w:tc>
          <w:tcPr>
            <w:tcW w:w="1621" w:type="dxa"/>
            <w:shd w:val="clear" w:color="auto" w:fill="auto"/>
            <w:vAlign w:val="bottom"/>
          </w:tcPr>
          <w:p w:rsidR="00E96399" w:rsidRPr="00F35B17" w:rsidRDefault="00E96399" w:rsidP="005C31D2">
            <w:pPr>
              <w:spacing w:line="360" w:lineRule="auto"/>
              <w:contextualSpacing/>
              <w:rPr>
                <w:color w:val="000000" w:themeColor="text1"/>
              </w:rPr>
            </w:pPr>
          </w:p>
        </w:tc>
        <w:tc>
          <w:tcPr>
            <w:tcW w:w="1417" w:type="dxa"/>
            <w:shd w:val="clear" w:color="auto" w:fill="auto"/>
            <w:vAlign w:val="bottom"/>
          </w:tcPr>
          <w:p w:rsidR="00E96399" w:rsidRPr="00F35B17" w:rsidRDefault="00E96399" w:rsidP="005C31D2">
            <w:pPr>
              <w:spacing w:line="360" w:lineRule="auto"/>
              <w:contextualSpacing/>
              <w:rPr>
                <w:color w:val="000000" w:themeColor="text1"/>
              </w:rPr>
            </w:pPr>
          </w:p>
        </w:tc>
        <w:tc>
          <w:tcPr>
            <w:tcW w:w="1843"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63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1</w:t>
            </w:r>
          </w:p>
        </w:tc>
        <w:tc>
          <w:tcPr>
            <w:tcW w:w="162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.786 (.014)</w:t>
            </w:r>
          </w:p>
        </w:tc>
        <w:tc>
          <w:tcPr>
            <w:tcW w:w="1417"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.910 (.009)</w:t>
            </w:r>
          </w:p>
        </w:tc>
        <w:tc>
          <w:tcPr>
            <w:tcW w:w="184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.123 (.013)</w:t>
            </w:r>
          </w:p>
        </w:tc>
      </w:tr>
      <w:tr w:rsidR="00E96399" w:rsidRPr="00F35B17" w:rsidTr="005C31D2">
        <w:tc>
          <w:tcPr>
            <w:tcW w:w="263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2</w:t>
            </w:r>
          </w:p>
        </w:tc>
        <w:tc>
          <w:tcPr>
            <w:tcW w:w="162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.788 (.013)</w:t>
            </w:r>
          </w:p>
        </w:tc>
        <w:tc>
          <w:tcPr>
            <w:tcW w:w="1417"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.911 (.008)</w:t>
            </w:r>
          </w:p>
        </w:tc>
        <w:tc>
          <w:tcPr>
            <w:tcW w:w="1843"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.123 (.012)</w:t>
            </w:r>
          </w:p>
        </w:tc>
      </w:tr>
      <w:tr w:rsidR="00E96399" w:rsidRPr="00F35B17" w:rsidTr="005C31D2">
        <w:trPr>
          <w:trHeight w:val="522"/>
        </w:trPr>
        <w:tc>
          <w:tcPr>
            <w:tcW w:w="263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High Frequency</w:t>
            </w:r>
          </w:p>
        </w:tc>
        <w:tc>
          <w:tcPr>
            <w:tcW w:w="1621" w:type="dxa"/>
            <w:shd w:val="clear" w:color="auto" w:fill="auto"/>
            <w:vAlign w:val="bottom"/>
          </w:tcPr>
          <w:p w:rsidR="00E96399" w:rsidRPr="00F35B17" w:rsidRDefault="00E96399" w:rsidP="005C31D2">
            <w:pPr>
              <w:spacing w:line="360" w:lineRule="auto"/>
              <w:contextualSpacing/>
              <w:rPr>
                <w:color w:val="000000" w:themeColor="text1"/>
              </w:rPr>
            </w:pPr>
          </w:p>
        </w:tc>
        <w:tc>
          <w:tcPr>
            <w:tcW w:w="1417" w:type="dxa"/>
            <w:shd w:val="clear" w:color="auto" w:fill="auto"/>
            <w:vAlign w:val="bottom"/>
          </w:tcPr>
          <w:p w:rsidR="00E96399" w:rsidRPr="00F35B17" w:rsidRDefault="00E96399" w:rsidP="005C31D2">
            <w:pPr>
              <w:spacing w:line="360" w:lineRule="auto"/>
              <w:contextualSpacing/>
              <w:rPr>
                <w:color w:val="000000" w:themeColor="text1"/>
              </w:rPr>
            </w:pPr>
          </w:p>
        </w:tc>
        <w:tc>
          <w:tcPr>
            <w:tcW w:w="1843"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2632"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 xml:space="preserve">           Wave 1</w:t>
            </w:r>
          </w:p>
        </w:tc>
        <w:tc>
          <w:tcPr>
            <w:tcW w:w="162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.984 (.004)</w:t>
            </w:r>
          </w:p>
        </w:tc>
        <w:tc>
          <w:tcPr>
            <w:tcW w:w="1417" w:type="dxa"/>
            <w:shd w:val="clear" w:color="auto" w:fill="auto"/>
            <w:vAlign w:val="bottom"/>
          </w:tcPr>
          <w:p w:rsidR="00E96399" w:rsidRPr="00F35B17" w:rsidRDefault="003479EB" w:rsidP="005C31D2">
            <w:pPr>
              <w:spacing w:before="120" w:line="360" w:lineRule="auto"/>
              <w:ind w:firstLine="720"/>
              <w:contextualSpacing/>
              <w:rPr>
                <w:color w:val="000000" w:themeColor="text1"/>
              </w:rPr>
            </w:pPr>
            <w:r w:rsidRPr="003479EB">
              <w:rPr>
                <w:color w:val="000000" w:themeColor="text1"/>
              </w:rPr>
              <w:t>.988 (.003)</w:t>
            </w:r>
          </w:p>
        </w:tc>
        <w:tc>
          <w:tcPr>
            <w:tcW w:w="1843" w:type="dxa"/>
            <w:shd w:val="clear" w:color="auto" w:fill="auto"/>
            <w:vAlign w:val="bottom"/>
          </w:tcPr>
          <w:p w:rsidR="00E96399" w:rsidRPr="00F35B17" w:rsidRDefault="003479EB" w:rsidP="005C31D2">
            <w:pPr>
              <w:spacing w:before="120" w:line="360" w:lineRule="auto"/>
              <w:ind w:firstLine="720"/>
              <w:contextualSpacing/>
              <w:rPr>
                <w:color w:val="000000" w:themeColor="text1"/>
              </w:rPr>
            </w:pPr>
            <w:r w:rsidRPr="003479EB">
              <w:rPr>
                <w:color w:val="000000" w:themeColor="text1"/>
              </w:rPr>
              <w:t>.003 (.005)</w:t>
            </w:r>
          </w:p>
        </w:tc>
      </w:tr>
      <w:tr w:rsidR="00E96399" w:rsidRPr="00F35B17" w:rsidTr="005C31D2">
        <w:tc>
          <w:tcPr>
            <w:tcW w:w="2632" w:type="dxa"/>
            <w:tcBorders>
              <w:bottom w:val="single" w:sz="4" w:space="0" w:color="auto"/>
            </w:tcBorders>
            <w:shd w:val="clear" w:color="auto" w:fill="auto"/>
            <w:vAlign w:val="bottom"/>
          </w:tcPr>
          <w:p w:rsidR="00E96399" w:rsidRPr="00F35B17" w:rsidRDefault="003479EB" w:rsidP="005C31D2">
            <w:pPr>
              <w:spacing w:before="120" w:line="360" w:lineRule="auto"/>
              <w:ind w:firstLine="720"/>
              <w:contextualSpacing/>
              <w:rPr>
                <w:color w:val="000000" w:themeColor="text1"/>
              </w:rPr>
            </w:pPr>
            <w:r w:rsidRPr="003479EB">
              <w:rPr>
                <w:color w:val="000000" w:themeColor="text1"/>
              </w:rPr>
              <w:t xml:space="preserve">           Wave 2</w:t>
            </w:r>
          </w:p>
        </w:tc>
        <w:tc>
          <w:tcPr>
            <w:tcW w:w="1621" w:type="dxa"/>
            <w:tcBorders>
              <w:bottom w:val="single" w:sz="4" w:space="0" w:color="auto"/>
            </w:tcBorders>
            <w:shd w:val="clear" w:color="auto" w:fill="auto"/>
            <w:vAlign w:val="bottom"/>
          </w:tcPr>
          <w:p w:rsidR="00E96399" w:rsidRPr="00F35B17" w:rsidRDefault="003479EB" w:rsidP="005C31D2">
            <w:pPr>
              <w:spacing w:before="120" w:line="360" w:lineRule="auto"/>
              <w:ind w:firstLine="720"/>
              <w:contextualSpacing/>
              <w:rPr>
                <w:color w:val="000000" w:themeColor="text1"/>
              </w:rPr>
            </w:pPr>
            <w:r w:rsidRPr="003479EB">
              <w:rPr>
                <w:color w:val="000000" w:themeColor="text1"/>
              </w:rPr>
              <w:t>.987 (.003)</w:t>
            </w:r>
          </w:p>
        </w:tc>
        <w:tc>
          <w:tcPr>
            <w:tcW w:w="1417" w:type="dxa"/>
            <w:tcBorders>
              <w:bottom w:val="single" w:sz="4" w:space="0" w:color="auto"/>
            </w:tcBorders>
            <w:shd w:val="clear" w:color="auto" w:fill="auto"/>
            <w:vAlign w:val="bottom"/>
          </w:tcPr>
          <w:p w:rsidR="00E96399" w:rsidRPr="00F35B17" w:rsidRDefault="003479EB" w:rsidP="005C31D2">
            <w:pPr>
              <w:spacing w:before="120" w:line="360" w:lineRule="auto"/>
              <w:ind w:firstLine="720"/>
              <w:contextualSpacing/>
              <w:rPr>
                <w:color w:val="000000" w:themeColor="text1"/>
              </w:rPr>
            </w:pPr>
            <w:r w:rsidRPr="003479EB">
              <w:rPr>
                <w:color w:val="000000" w:themeColor="text1"/>
              </w:rPr>
              <w:t>.991 (.003)</w:t>
            </w:r>
          </w:p>
        </w:tc>
        <w:tc>
          <w:tcPr>
            <w:tcW w:w="1843" w:type="dxa"/>
            <w:tcBorders>
              <w:bottom w:val="single" w:sz="4" w:space="0" w:color="auto"/>
            </w:tcBorders>
            <w:shd w:val="clear" w:color="auto" w:fill="auto"/>
            <w:vAlign w:val="bottom"/>
          </w:tcPr>
          <w:p w:rsidR="00E96399" w:rsidRPr="00F35B17" w:rsidRDefault="003479EB" w:rsidP="005C31D2">
            <w:pPr>
              <w:spacing w:before="120" w:line="360" w:lineRule="auto"/>
              <w:ind w:firstLine="720"/>
              <w:contextualSpacing/>
              <w:rPr>
                <w:color w:val="000000" w:themeColor="text1"/>
              </w:rPr>
            </w:pPr>
            <w:r w:rsidRPr="003479EB">
              <w:rPr>
                <w:color w:val="000000" w:themeColor="text1"/>
              </w:rPr>
              <w:t>.004 (.003)</w:t>
            </w:r>
          </w:p>
        </w:tc>
      </w:tr>
    </w:tbl>
    <w:p w:rsidR="00E96399" w:rsidRPr="00F35B17" w:rsidRDefault="00E96399" w:rsidP="005C31D2">
      <w:pPr>
        <w:rPr>
          <w:b/>
          <w:color w:val="000000" w:themeColor="text1"/>
        </w:rPr>
      </w:pPr>
    </w:p>
    <w:p w:rsidR="00E96399" w:rsidRPr="00F35B17" w:rsidRDefault="00E96399" w:rsidP="005C31D2">
      <w:pPr>
        <w:rPr>
          <w:b/>
          <w:color w:val="000000" w:themeColor="text1"/>
        </w:rPr>
      </w:pPr>
    </w:p>
    <w:p w:rsidR="00E96399" w:rsidRPr="00F35B17" w:rsidRDefault="003479EB" w:rsidP="005C31D2">
      <w:pPr>
        <w:outlineLvl w:val="0"/>
        <w:rPr>
          <w:b/>
          <w:color w:val="000000" w:themeColor="text1"/>
        </w:rPr>
      </w:pPr>
      <w:r w:rsidRPr="003479EB">
        <w:rPr>
          <w:b/>
          <w:color w:val="000000" w:themeColor="text1"/>
        </w:rPr>
        <w:br w:type="page"/>
      </w:r>
      <w:r w:rsidRPr="003479EB">
        <w:rPr>
          <w:b/>
          <w:color w:val="000000" w:themeColor="text1"/>
        </w:rPr>
        <w:lastRenderedPageBreak/>
        <w:t>Table S16.</w:t>
      </w:r>
    </w:p>
    <w:p w:rsidR="00E96399" w:rsidRPr="00F35B17" w:rsidRDefault="003479EB" w:rsidP="005C31D2">
      <w:pPr>
        <w:rPr>
          <w:color w:val="000000" w:themeColor="text1"/>
        </w:rPr>
      </w:pPr>
      <w:r w:rsidRPr="003479EB">
        <w:rPr>
          <w:color w:val="000000" w:themeColor="text1"/>
        </w:rPr>
        <w:t>Mean Accuracy to Matching and Nonmatching Target pictures in the Shape Simulation Experiment (SD in Parentheses)</w:t>
      </w:r>
    </w:p>
    <w:p w:rsidR="00E96399" w:rsidRPr="00F35B17" w:rsidRDefault="00E96399" w:rsidP="005C31D2">
      <w:pPr>
        <w:rPr>
          <w:b/>
          <w:color w:val="000000" w:themeColor="text1"/>
        </w:rPr>
      </w:pPr>
    </w:p>
    <w:tbl>
      <w:tblPr>
        <w:tblW w:w="0" w:type="auto"/>
        <w:tblLook w:val="04A0" w:firstRow="1" w:lastRow="0" w:firstColumn="1" w:lastColumn="0" w:noHBand="0" w:noVBand="1"/>
      </w:tblPr>
      <w:tblGrid>
        <w:gridCol w:w="1940"/>
        <w:gridCol w:w="1881"/>
        <w:gridCol w:w="1964"/>
        <w:gridCol w:w="1901"/>
      </w:tblGrid>
      <w:tr w:rsidR="00E96399" w:rsidRPr="00F35B17" w:rsidTr="005C31D2">
        <w:tc>
          <w:tcPr>
            <w:tcW w:w="1940" w:type="dxa"/>
            <w:tcBorders>
              <w:top w:val="single" w:sz="4" w:space="0" w:color="auto"/>
              <w:bottom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881"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Match</w:t>
            </w:r>
          </w:p>
        </w:tc>
        <w:tc>
          <w:tcPr>
            <w:tcW w:w="1964"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proofErr w:type="spellStart"/>
            <w:r w:rsidRPr="003479EB">
              <w:rPr>
                <w:color w:val="000000" w:themeColor="text1"/>
              </w:rPr>
              <w:t>Nonmatch</w:t>
            </w:r>
            <w:proofErr w:type="spellEnd"/>
          </w:p>
        </w:tc>
        <w:tc>
          <w:tcPr>
            <w:tcW w:w="1901" w:type="dxa"/>
            <w:tcBorders>
              <w:top w:val="single" w:sz="4" w:space="0" w:color="auto"/>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Match effect</w:t>
            </w:r>
          </w:p>
        </w:tc>
      </w:tr>
      <w:tr w:rsidR="00E96399" w:rsidRPr="00F35B17" w:rsidTr="005C31D2">
        <w:tc>
          <w:tcPr>
            <w:tcW w:w="1940" w:type="dxa"/>
            <w:tcBorders>
              <w:top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Same stimuli</w:t>
            </w:r>
          </w:p>
        </w:tc>
        <w:tc>
          <w:tcPr>
            <w:tcW w:w="1881"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964"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c>
          <w:tcPr>
            <w:tcW w:w="1901" w:type="dxa"/>
            <w:tcBorders>
              <w:top w:val="single" w:sz="4" w:space="0" w:color="auto"/>
            </w:tcBorders>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94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1</w:t>
            </w:r>
          </w:p>
        </w:tc>
        <w:tc>
          <w:tcPr>
            <w:tcW w:w="188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.963 (.006)</w:t>
            </w:r>
          </w:p>
        </w:tc>
        <w:tc>
          <w:tcPr>
            <w:tcW w:w="196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.939 (.009)</w:t>
            </w:r>
          </w:p>
        </w:tc>
        <w:tc>
          <w:tcPr>
            <w:tcW w:w="190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.024 (.012)</w:t>
            </w:r>
          </w:p>
        </w:tc>
      </w:tr>
      <w:tr w:rsidR="00E96399" w:rsidRPr="00F35B17" w:rsidTr="005C31D2">
        <w:tc>
          <w:tcPr>
            <w:tcW w:w="194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2</w:t>
            </w:r>
          </w:p>
        </w:tc>
        <w:tc>
          <w:tcPr>
            <w:tcW w:w="188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.983 (.005)</w:t>
            </w:r>
          </w:p>
        </w:tc>
        <w:tc>
          <w:tcPr>
            <w:tcW w:w="196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.973 (.006)</w:t>
            </w:r>
          </w:p>
        </w:tc>
        <w:tc>
          <w:tcPr>
            <w:tcW w:w="190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.011   (.007)</w:t>
            </w:r>
          </w:p>
        </w:tc>
      </w:tr>
      <w:tr w:rsidR="00E96399" w:rsidRPr="00F35B17" w:rsidTr="005C31D2">
        <w:tc>
          <w:tcPr>
            <w:tcW w:w="1940" w:type="dxa"/>
            <w:shd w:val="clear" w:color="auto" w:fill="auto"/>
            <w:vAlign w:val="bottom"/>
          </w:tcPr>
          <w:p w:rsidR="00E96399" w:rsidRPr="00F35B17" w:rsidRDefault="00E96399" w:rsidP="005C31D2">
            <w:pPr>
              <w:spacing w:line="360" w:lineRule="auto"/>
              <w:contextualSpacing/>
              <w:rPr>
                <w:color w:val="000000" w:themeColor="text1"/>
              </w:rPr>
            </w:pPr>
          </w:p>
        </w:tc>
        <w:tc>
          <w:tcPr>
            <w:tcW w:w="1881" w:type="dxa"/>
            <w:shd w:val="clear" w:color="auto" w:fill="auto"/>
            <w:vAlign w:val="bottom"/>
          </w:tcPr>
          <w:p w:rsidR="00E96399" w:rsidRPr="00F35B17" w:rsidRDefault="00E96399" w:rsidP="005C31D2">
            <w:pPr>
              <w:spacing w:line="360" w:lineRule="auto"/>
              <w:contextualSpacing/>
              <w:rPr>
                <w:color w:val="000000" w:themeColor="text1"/>
              </w:rPr>
            </w:pPr>
          </w:p>
        </w:tc>
        <w:tc>
          <w:tcPr>
            <w:tcW w:w="1964" w:type="dxa"/>
            <w:shd w:val="clear" w:color="auto" w:fill="auto"/>
            <w:vAlign w:val="bottom"/>
          </w:tcPr>
          <w:p w:rsidR="00E96399" w:rsidRPr="00F35B17" w:rsidRDefault="00E96399" w:rsidP="005C31D2">
            <w:pPr>
              <w:spacing w:line="360" w:lineRule="auto"/>
              <w:contextualSpacing/>
              <w:rPr>
                <w:color w:val="000000" w:themeColor="text1"/>
              </w:rPr>
            </w:pPr>
          </w:p>
        </w:tc>
        <w:tc>
          <w:tcPr>
            <w:tcW w:w="1901"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94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Different stimuli</w:t>
            </w:r>
          </w:p>
        </w:tc>
        <w:tc>
          <w:tcPr>
            <w:tcW w:w="1881" w:type="dxa"/>
            <w:shd w:val="clear" w:color="auto" w:fill="auto"/>
            <w:vAlign w:val="bottom"/>
          </w:tcPr>
          <w:p w:rsidR="00E96399" w:rsidRPr="00F35B17" w:rsidRDefault="00E96399" w:rsidP="005C31D2">
            <w:pPr>
              <w:spacing w:line="360" w:lineRule="auto"/>
              <w:contextualSpacing/>
              <w:rPr>
                <w:color w:val="000000" w:themeColor="text1"/>
              </w:rPr>
            </w:pPr>
          </w:p>
        </w:tc>
        <w:tc>
          <w:tcPr>
            <w:tcW w:w="1964" w:type="dxa"/>
            <w:shd w:val="clear" w:color="auto" w:fill="auto"/>
            <w:vAlign w:val="bottom"/>
          </w:tcPr>
          <w:p w:rsidR="00E96399" w:rsidRPr="00F35B17" w:rsidRDefault="00E96399" w:rsidP="005C31D2">
            <w:pPr>
              <w:spacing w:line="360" w:lineRule="auto"/>
              <w:contextualSpacing/>
              <w:rPr>
                <w:color w:val="000000" w:themeColor="text1"/>
              </w:rPr>
            </w:pPr>
          </w:p>
        </w:tc>
        <w:tc>
          <w:tcPr>
            <w:tcW w:w="1901" w:type="dxa"/>
            <w:shd w:val="clear" w:color="auto" w:fill="auto"/>
            <w:vAlign w:val="bottom"/>
          </w:tcPr>
          <w:p w:rsidR="00E96399" w:rsidRPr="00F35B17" w:rsidRDefault="00E96399" w:rsidP="005C31D2">
            <w:pPr>
              <w:spacing w:line="360" w:lineRule="auto"/>
              <w:contextualSpacing/>
              <w:rPr>
                <w:color w:val="000000" w:themeColor="text1"/>
              </w:rPr>
            </w:pPr>
          </w:p>
        </w:tc>
      </w:tr>
      <w:tr w:rsidR="00E96399" w:rsidRPr="00F35B17" w:rsidTr="005C31D2">
        <w:tc>
          <w:tcPr>
            <w:tcW w:w="1940"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1</w:t>
            </w:r>
          </w:p>
        </w:tc>
        <w:tc>
          <w:tcPr>
            <w:tcW w:w="188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.968 (.006)</w:t>
            </w:r>
          </w:p>
        </w:tc>
        <w:tc>
          <w:tcPr>
            <w:tcW w:w="1964"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.943 (.009)</w:t>
            </w:r>
          </w:p>
        </w:tc>
        <w:tc>
          <w:tcPr>
            <w:tcW w:w="1901" w:type="dxa"/>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.025 (.009)</w:t>
            </w:r>
          </w:p>
        </w:tc>
      </w:tr>
      <w:tr w:rsidR="00E96399" w:rsidRPr="00F35B17" w:rsidTr="005C31D2">
        <w:tc>
          <w:tcPr>
            <w:tcW w:w="1940"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Wave 2</w:t>
            </w:r>
          </w:p>
        </w:tc>
        <w:tc>
          <w:tcPr>
            <w:tcW w:w="1881"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.971 (.005)</w:t>
            </w:r>
          </w:p>
        </w:tc>
        <w:tc>
          <w:tcPr>
            <w:tcW w:w="1964"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.953 (.006)</w:t>
            </w:r>
          </w:p>
        </w:tc>
        <w:tc>
          <w:tcPr>
            <w:tcW w:w="1901" w:type="dxa"/>
            <w:tcBorders>
              <w:bottom w:val="single" w:sz="4" w:space="0" w:color="auto"/>
            </w:tcBorders>
            <w:shd w:val="clear" w:color="auto" w:fill="auto"/>
            <w:vAlign w:val="bottom"/>
          </w:tcPr>
          <w:p w:rsidR="00E96399" w:rsidRPr="00F35B17" w:rsidRDefault="003479EB" w:rsidP="005C31D2">
            <w:pPr>
              <w:spacing w:line="360" w:lineRule="auto"/>
              <w:contextualSpacing/>
              <w:rPr>
                <w:color w:val="000000" w:themeColor="text1"/>
              </w:rPr>
            </w:pPr>
            <w:r w:rsidRPr="003479EB">
              <w:rPr>
                <w:color w:val="000000" w:themeColor="text1"/>
              </w:rPr>
              <w:t>.018 (.008)</w:t>
            </w:r>
          </w:p>
        </w:tc>
      </w:tr>
    </w:tbl>
    <w:p w:rsidR="00E96399" w:rsidRPr="00F35B17" w:rsidRDefault="00E96399" w:rsidP="005C31D2">
      <w:pPr>
        <w:contextualSpacing/>
        <w:rPr>
          <w:color w:val="000000" w:themeColor="text1"/>
        </w:rPr>
      </w:pPr>
    </w:p>
    <w:p w:rsidR="00E96399" w:rsidRPr="00F35B17" w:rsidRDefault="003479EB" w:rsidP="005C31D2">
      <w:pPr>
        <w:tabs>
          <w:tab w:val="left" w:pos="1982"/>
          <w:tab w:val="left" w:pos="3916"/>
          <w:tab w:val="left" w:pos="5918"/>
          <w:tab w:val="left" w:pos="7873"/>
        </w:tabs>
        <w:contextualSpacing/>
        <w:rPr>
          <w:b/>
          <w:color w:val="000000" w:themeColor="text1"/>
        </w:rPr>
      </w:pPr>
      <w:r w:rsidRPr="003479EB">
        <w:rPr>
          <w:color w:val="000000" w:themeColor="text1"/>
        </w:rPr>
        <w:br w:type="page"/>
      </w:r>
      <w:r w:rsidRPr="003479EB">
        <w:rPr>
          <w:b/>
          <w:color w:val="000000" w:themeColor="text1"/>
        </w:rPr>
        <w:lastRenderedPageBreak/>
        <w:t>Table S17.</w:t>
      </w:r>
    </w:p>
    <w:p w:rsidR="00E96399" w:rsidRPr="00F35B17" w:rsidRDefault="003479EB" w:rsidP="005C31D2">
      <w:pPr>
        <w:tabs>
          <w:tab w:val="left" w:pos="1982"/>
          <w:tab w:val="left" w:pos="3916"/>
          <w:tab w:val="left" w:pos="5918"/>
          <w:tab w:val="left" w:pos="7873"/>
        </w:tabs>
        <w:contextualSpacing/>
        <w:rPr>
          <w:b/>
          <w:color w:val="000000" w:themeColor="text1"/>
        </w:rPr>
      </w:pPr>
      <w:proofErr w:type="gramStart"/>
      <w:r w:rsidRPr="003479EB">
        <w:rPr>
          <w:color w:val="000000" w:themeColor="text1"/>
        </w:rPr>
        <w:t>Proportion Responses to Exit Questions for Each Experiment.</w:t>
      </w:r>
      <w:proofErr w:type="gramEnd"/>
    </w:p>
    <w:p w:rsidR="00E96399" w:rsidRPr="00F35B17" w:rsidRDefault="003479EB" w:rsidP="005C31D2">
      <w:pPr>
        <w:tabs>
          <w:tab w:val="left" w:pos="1982"/>
          <w:tab w:val="left" w:pos="3916"/>
          <w:tab w:val="left" w:pos="5918"/>
          <w:tab w:val="left" w:pos="7873"/>
        </w:tabs>
        <w:contextualSpacing/>
        <w:rPr>
          <w:b/>
          <w:color w:val="000000" w:themeColor="text1"/>
        </w:rPr>
      </w:pPr>
      <w:r w:rsidRPr="003479EB">
        <w:rPr>
          <w:color w:val="000000" w:themeColor="text1"/>
        </w:rPr>
        <w:tab/>
      </w:r>
      <w:r w:rsidRPr="003479EB">
        <w:rPr>
          <w:color w:val="000000" w:themeColor="text1"/>
        </w:rPr>
        <w:tab/>
      </w:r>
      <w:r w:rsidRPr="003479EB">
        <w:rPr>
          <w:color w:val="000000" w:themeColor="text1"/>
        </w:rPr>
        <w:tab/>
      </w:r>
    </w:p>
    <w:tbl>
      <w:tblPr>
        <w:tblW w:w="0" w:type="auto"/>
        <w:tblInd w:w="657" w:type="dxa"/>
        <w:tblLook w:val="04A0" w:firstRow="1" w:lastRow="0" w:firstColumn="1" w:lastColumn="0" w:noHBand="0" w:noVBand="1"/>
      </w:tblPr>
      <w:tblGrid>
        <w:gridCol w:w="222"/>
        <w:gridCol w:w="2022"/>
        <w:gridCol w:w="516"/>
        <w:gridCol w:w="516"/>
        <w:gridCol w:w="516"/>
        <w:gridCol w:w="516"/>
        <w:gridCol w:w="516"/>
        <w:gridCol w:w="516"/>
        <w:gridCol w:w="516"/>
        <w:gridCol w:w="516"/>
        <w:gridCol w:w="516"/>
        <w:gridCol w:w="222"/>
        <w:gridCol w:w="222"/>
      </w:tblGrid>
      <w:tr w:rsidR="00E96399" w:rsidRPr="00F35B17" w:rsidTr="005C31D2">
        <w:trPr>
          <w:gridAfter w:val="2"/>
          <w:trHeight w:val="288"/>
        </w:trPr>
        <w:tc>
          <w:tcPr>
            <w:tcW w:w="0" w:type="auto"/>
            <w:gridSpan w:val="11"/>
            <w:tcBorders>
              <w:top w:val="single" w:sz="4" w:space="0" w:color="auto"/>
              <w:left w:val="nil"/>
              <w:bottom w:val="single" w:sz="4" w:space="0" w:color="auto"/>
              <w:right w:val="nil"/>
            </w:tcBorders>
            <w:shd w:val="clear" w:color="auto" w:fill="auto"/>
            <w:noWrap/>
            <w:vAlign w:val="bottom"/>
          </w:tcPr>
          <w:p w:rsidR="00E96399" w:rsidRPr="00F35B17" w:rsidRDefault="003479EB" w:rsidP="005C31D2">
            <w:pPr>
              <w:jc w:val="center"/>
              <w:rPr>
                <w:color w:val="000000" w:themeColor="text1"/>
              </w:rPr>
            </w:pPr>
            <w:r w:rsidRPr="003479EB">
              <w:rPr>
                <w:color w:val="000000" w:themeColor="text1"/>
              </w:rPr>
              <w:t xml:space="preserve">                                  Experiment</w:t>
            </w:r>
          </w:p>
        </w:tc>
      </w:tr>
      <w:tr w:rsidR="00E96399" w:rsidRPr="00F35B17" w:rsidTr="005C31D2">
        <w:trPr>
          <w:gridAfter w:val="2"/>
          <w:trHeight w:val="288"/>
        </w:trPr>
        <w:tc>
          <w:tcPr>
            <w:tcW w:w="0" w:type="auto"/>
            <w:tcBorders>
              <w:top w:val="single" w:sz="4" w:space="0" w:color="auto"/>
              <w:left w:val="nil"/>
              <w:bottom w:val="single" w:sz="4" w:space="0" w:color="auto"/>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single" w:sz="4" w:space="0" w:color="auto"/>
              <w:left w:val="nil"/>
              <w:bottom w:val="single" w:sz="4" w:space="0" w:color="auto"/>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single" w:sz="4" w:space="0" w:color="auto"/>
              <w:left w:val="nil"/>
              <w:bottom w:val="single" w:sz="4" w:space="0" w:color="auto"/>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1</w:t>
            </w:r>
          </w:p>
        </w:tc>
        <w:tc>
          <w:tcPr>
            <w:tcW w:w="0" w:type="auto"/>
            <w:tcBorders>
              <w:top w:val="single" w:sz="4" w:space="0" w:color="auto"/>
              <w:left w:val="nil"/>
              <w:bottom w:val="single" w:sz="4" w:space="0" w:color="auto"/>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2</w:t>
            </w:r>
          </w:p>
        </w:tc>
        <w:tc>
          <w:tcPr>
            <w:tcW w:w="0" w:type="auto"/>
            <w:tcBorders>
              <w:top w:val="single" w:sz="4" w:space="0" w:color="auto"/>
              <w:left w:val="nil"/>
              <w:bottom w:val="single" w:sz="4" w:space="0" w:color="auto"/>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3</w:t>
            </w:r>
          </w:p>
        </w:tc>
        <w:tc>
          <w:tcPr>
            <w:tcW w:w="0" w:type="auto"/>
            <w:tcBorders>
              <w:top w:val="single" w:sz="4" w:space="0" w:color="auto"/>
              <w:left w:val="nil"/>
              <w:bottom w:val="single" w:sz="4" w:space="0" w:color="auto"/>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4</w:t>
            </w:r>
          </w:p>
        </w:tc>
        <w:tc>
          <w:tcPr>
            <w:tcW w:w="0" w:type="auto"/>
            <w:tcBorders>
              <w:top w:val="single" w:sz="4" w:space="0" w:color="auto"/>
              <w:left w:val="nil"/>
              <w:bottom w:val="single" w:sz="4" w:space="0" w:color="auto"/>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5</w:t>
            </w:r>
          </w:p>
        </w:tc>
        <w:tc>
          <w:tcPr>
            <w:tcW w:w="0" w:type="auto"/>
            <w:tcBorders>
              <w:top w:val="single" w:sz="4" w:space="0" w:color="auto"/>
              <w:left w:val="nil"/>
              <w:bottom w:val="single" w:sz="4" w:space="0" w:color="auto"/>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6</w:t>
            </w:r>
          </w:p>
        </w:tc>
        <w:tc>
          <w:tcPr>
            <w:tcW w:w="0" w:type="auto"/>
            <w:tcBorders>
              <w:top w:val="single" w:sz="4" w:space="0" w:color="auto"/>
              <w:left w:val="nil"/>
              <w:bottom w:val="single" w:sz="4" w:space="0" w:color="auto"/>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7</w:t>
            </w:r>
          </w:p>
        </w:tc>
        <w:tc>
          <w:tcPr>
            <w:tcW w:w="0" w:type="auto"/>
            <w:tcBorders>
              <w:top w:val="single" w:sz="4" w:space="0" w:color="auto"/>
              <w:left w:val="nil"/>
              <w:bottom w:val="single" w:sz="4" w:space="0" w:color="auto"/>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8</w:t>
            </w:r>
          </w:p>
        </w:tc>
        <w:tc>
          <w:tcPr>
            <w:tcW w:w="0" w:type="auto"/>
            <w:tcBorders>
              <w:top w:val="single" w:sz="4" w:space="0" w:color="auto"/>
              <w:left w:val="nil"/>
              <w:bottom w:val="single" w:sz="4" w:space="0" w:color="auto"/>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9</w:t>
            </w:r>
          </w:p>
        </w:tc>
      </w:tr>
      <w:tr w:rsidR="00E96399" w:rsidRPr="00F35B17" w:rsidTr="005C31D2">
        <w:trPr>
          <w:gridAfter w:val="2"/>
          <w:trHeight w:val="288"/>
        </w:trPr>
        <w:tc>
          <w:tcPr>
            <w:tcW w:w="0" w:type="auto"/>
            <w:gridSpan w:val="2"/>
            <w:tcBorders>
              <w:top w:val="single" w:sz="4" w:space="0" w:color="auto"/>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Education</w:t>
            </w:r>
          </w:p>
        </w:tc>
        <w:tc>
          <w:tcPr>
            <w:tcW w:w="0" w:type="auto"/>
            <w:tcBorders>
              <w:top w:val="single" w:sz="4" w:space="0" w:color="auto"/>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single" w:sz="4" w:space="0" w:color="auto"/>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single" w:sz="4" w:space="0" w:color="auto"/>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single" w:sz="4" w:space="0" w:color="auto"/>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single" w:sz="4" w:space="0" w:color="auto"/>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single" w:sz="4" w:space="0" w:color="auto"/>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single" w:sz="4" w:space="0" w:color="auto"/>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single" w:sz="4" w:space="0" w:color="auto"/>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single" w:sz="4" w:space="0" w:color="auto"/>
              <w:left w:val="nil"/>
              <w:bottom w:val="nil"/>
              <w:right w:val="nil"/>
            </w:tcBorders>
            <w:shd w:val="clear" w:color="auto" w:fill="auto"/>
            <w:noWrap/>
            <w:vAlign w:val="bottom"/>
            <w:hideMark/>
          </w:tcPr>
          <w:p w:rsidR="00E96399" w:rsidRPr="00F35B17" w:rsidRDefault="00E96399" w:rsidP="005C31D2">
            <w:pPr>
              <w:rPr>
                <w:color w:val="000000" w:themeColor="text1"/>
              </w:rPr>
            </w:pPr>
          </w:p>
        </w:tc>
      </w:tr>
      <w:tr w:rsidR="00E96399" w:rsidRPr="00F35B17" w:rsidTr="005C31D2">
        <w:trPr>
          <w:gridAfter w:val="2"/>
          <w:trHeight w:val="307"/>
        </w:trPr>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High school</w:t>
            </w: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.12</w:t>
            </w: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.13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.09</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.13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.11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.09</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.13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.11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.13</w:t>
            </w: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jc w:val="right"/>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College, no degree</w:t>
            </w: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.27</w:t>
            </w: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.31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.24</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.19</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.23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.19</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.29</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.22</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.21</w:t>
            </w:r>
          </w:p>
        </w:tc>
      </w:tr>
      <w:tr w:rsidR="00E96399" w:rsidRPr="00F35B17" w:rsidTr="005C31D2">
        <w:trPr>
          <w:gridAfter w:val="2"/>
          <w:trHeight w:val="307"/>
        </w:trPr>
        <w:tc>
          <w:tcPr>
            <w:tcW w:w="0" w:type="auto"/>
            <w:tcBorders>
              <w:top w:val="nil"/>
              <w:left w:val="nil"/>
              <w:bottom w:val="nil"/>
              <w:right w:val="nil"/>
            </w:tcBorders>
            <w:shd w:val="clear" w:color="auto" w:fill="auto"/>
            <w:noWrap/>
            <w:vAlign w:val="bottom"/>
            <w:hideMark/>
          </w:tcPr>
          <w:p w:rsidR="00E96399" w:rsidRPr="00F35B17" w:rsidRDefault="00E96399" w:rsidP="005C31D2">
            <w:pPr>
              <w:jc w:val="right"/>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Associate's degree</w:t>
            </w: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.11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.09</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.08</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.09</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.09</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.12</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.08</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.10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.11</w:t>
            </w: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jc w:val="right"/>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Bachelor's degree</w:t>
            </w: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.36</w:t>
            </w: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.28</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.43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.41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.43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.38</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.36</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.37</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.36</w:t>
            </w: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jc w:val="right"/>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 xml:space="preserve">Graduate degree </w:t>
            </w: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.15</w:t>
            </w: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.19</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.16</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.18</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.14</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.22</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.14</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.20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.20</w:t>
            </w:r>
          </w:p>
        </w:tc>
      </w:tr>
      <w:tr w:rsidR="00E96399" w:rsidRPr="00F35B17" w:rsidTr="005C31D2">
        <w:trPr>
          <w:trHeight w:val="288"/>
        </w:trPr>
        <w:tc>
          <w:tcPr>
            <w:tcW w:w="0" w:type="auto"/>
            <w:gridSpan w:val="2"/>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Noisy environment</w:t>
            </w: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gridSpan w:val="3"/>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Not at all</w:t>
            </w: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.91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.91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.88</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.92</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.89</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.94</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.92</w:t>
            </w: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jc w:val="right"/>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Somewhat</w:t>
            </w: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.09</w:t>
            </w: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.09</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.11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.08</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.09</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.10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.07</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.06</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.07</w:t>
            </w:r>
          </w:p>
        </w:tc>
      </w:tr>
      <w:tr w:rsidR="00E96399" w:rsidRPr="00F35B17" w:rsidTr="005C31D2">
        <w:trPr>
          <w:gridAfter w:val="2"/>
          <w:trHeight w:val="293"/>
        </w:trPr>
        <w:tc>
          <w:tcPr>
            <w:tcW w:w="0" w:type="auto"/>
            <w:tcBorders>
              <w:top w:val="nil"/>
              <w:left w:val="nil"/>
              <w:bottom w:val="nil"/>
              <w:right w:val="nil"/>
            </w:tcBorders>
            <w:shd w:val="clear" w:color="auto" w:fill="auto"/>
            <w:noWrap/>
            <w:vAlign w:val="bottom"/>
            <w:hideMark/>
          </w:tcPr>
          <w:p w:rsidR="00E96399" w:rsidRPr="00F35B17" w:rsidRDefault="00E96399" w:rsidP="005C31D2">
            <w:pPr>
              <w:jc w:val="right"/>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Very much</w:t>
            </w: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.01</w:t>
            </w:r>
          </w:p>
        </w:tc>
      </w:tr>
      <w:tr w:rsidR="00E96399" w:rsidRPr="00F35B17" w:rsidTr="005C31D2">
        <w:trPr>
          <w:trHeight w:val="288"/>
        </w:trPr>
        <w:tc>
          <w:tcPr>
            <w:tcW w:w="0" w:type="auto"/>
            <w:gridSpan w:val="2"/>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Many distractions</w:t>
            </w: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gridSpan w:val="3"/>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Not at all</w:t>
            </w: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.93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.92</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.87</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.94</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.94</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.94</w:t>
            </w: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jc w:val="right"/>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Somewhat</w:t>
            </w: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.07</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.07</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.08</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.08</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.07</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.13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.06</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.06</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.06</w:t>
            </w: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jc w:val="right"/>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Very much</w:t>
            </w: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.01</w:t>
            </w:r>
          </w:p>
        </w:tc>
      </w:tr>
      <w:tr w:rsidR="00E96399" w:rsidRPr="00F35B17" w:rsidTr="005C31D2">
        <w:trPr>
          <w:trHeight w:val="288"/>
        </w:trPr>
        <w:tc>
          <w:tcPr>
            <w:tcW w:w="0" w:type="auto"/>
            <w:gridSpan w:val="2"/>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Busy environment</w:t>
            </w: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gridSpan w:val="3"/>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Not at all</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.97</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.97</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.95</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.95</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.95</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.96</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.98</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.99</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.96</w:t>
            </w: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jc w:val="right"/>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Somewhat</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.05</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.05</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.05</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.04</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.02</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.03</w:t>
            </w: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jc w:val="right"/>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Very much</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r>
      <w:tr w:rsidR="00E96399" w:rsidRPr="00F35B17" w:rsidTr="005C31D2">
        <w:trPr>
          <w:trHeight w:val="288"/>
        </w:trPr>
        <w:tc>
          <w:tcPr>
            <w:tcW w:w="0" w:type="auto"/>
            <w:gridSpan w:val="2"/>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Clear instruction</w:t>
            </w: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gridSpan w:val="3"/>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Not at all</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.01</w:t>
            </w: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jc w:val="right"/>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Somewhat</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.02</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.05</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.07</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.04</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.07</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.12</w:t>
            </w: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jc w:val="right"/>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Very much</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.99</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.98</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.94</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.96</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.96</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.97</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.88</w:t>
            </w:r>
          </w:p>
        </w:tc>
      </w:tr>
      <w:tr w:rsidR="00E96399" w:rsidRPr="00F35B17" w:rsidTr="005C31D2">
        <w:trPr>
          <w:trHeight w:val="288"/>
        </w:trPr>
        <w:tc>
          <w:tcPr>
            <w:tcW w:w="0" w:type="auto"/>
            <w:gridSpan w:val="2"/>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Interesting task</w:t>
            </w: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gridSpan w:val="3"/>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Not at all</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.12</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.14</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.21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.02</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.02</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.05</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.09</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.09</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.03</w:t>
            </w: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jc w:val="right"/>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Somewhat</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.56</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.59</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.47</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.31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.48</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.38</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.44</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.54</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.50</w:t>
            </w: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jc w:val="right"/>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Very much</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.32</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.28</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.32</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.67</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.51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.56</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.47</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.37</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.48</w:t>
            </w:r>
          </w:p>
        </w:tc>
      </w:tr>
      <w:tr w:rsidR="00E96399" w:rsidRPr="00F35B17" w:rsidTr="005C31D2">
        <w:trPr>
          <w:trHeight w:val="288"/>
        </w:trPr>
        <w:tc>
          <w:tcPr>
            <w:tcW w:w="0" w:type="auto"/>
            <w:gridSpan w:val="2"/>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Followed instruction</w:t>
            </w: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gridSpan w:val="3"/>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Not at all</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jc w:val="right"/>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Somewhat</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.02</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.04</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.02</w:t>
            </w: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jc w:val="right"/>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Very much</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.98</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.99</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.97</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.98</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.98</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.96</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.99</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.99</w:t>
            </w:r>
          </w:p>
        </w:tc>
        <w:tc>
          <w:tcPr>
            <w:tcW w:w="0" w:type="auto"/>
            <w:tcBorders>
              <w:top w:val="nil"/>
              <w:left w:val="nil"/>
              <w:bottom w:val="nil"/>
              <w:right w:val="nil"/>
            </w:tcBorders>
            <w:shd w:val="clear" w:color="auto" w:fill="auto"/>
            <w:noWrap/>
            <w:vAlign w:val="bottom"/>
            <w:hideMark/>
          </w:tcPr>
          <w:p w:rsidR="00E96399" w:rsidRPr="00F35B17" w:rsidRDefault="003479EB" w:rsidP="005C31D2">
            <w:pPr>
              <w:spacing w:before="120"/>
              <w:ind w:firstLine="720"/>
              <w:jc w:val="right"/>
              <w:rPr>
                <w:color w:val="000000" w:themeColor="text1"/>
              </w:rPr>
            </w:pPr>
            <w:r w:rsidRPr="003479EB">
              <w:rPr>
                <w:color w:val="000000" w:themeColor="text1"/>
              </w:rPr>
              <w:t>.98</w:t>
            </w:r>
          </w:p>
        </w:tc>
      </w:tr>
      <w:tr w:rsidR="00E96399" w:rsidRPr="00F35B17" w:rsidTr="005C31D2">
        <w:trPr>
          <w:gridAfter w:val="2"/>
          <w:trHeight w:val="288"/>
        </w:trPr>
        <w:tc>
          <w:tcPr>
            <w:tcW w:w="0" w:type="auto"/>
            <w:gridSpan w:val="2"/>
            <w:tcBorders>
              <w:top w:val="nil"/>
              <w:left w:val="nil"/>
              <w:bottom w:val="nil"/>
              <w:right w:val="nil"/>
            </w:tcBorders>
            <w:shd w:val="clear" w:color="auto" w:fill="auto"/>
            <w:noWrap/>
            <w:vAlign w:val="bottom"/>
            <w:hideMark/>
          </w:tcPr>
          <w:p w:rsidR="00E96399" w:rsidRPr="00F35B17" w:rsidRDefault="003479EB" w:rsidP="005C31D2">
            <w:pPr>
              <w:spacing w:before="120"/>
              <w:ind w:firstLine="720"/>
              <w:rPr>
                <w:color w:val="000000" w:themeColor="text1"/>
              </w:rPr>
            </w:pPr>
            <w:r w:rsidRPr="003479EB">
              <w:rPr>
                <w:color w:val="000000" w:themeColor="text1"/>
              </w:rPr>
              <w:t>Difficult</w:t>
            </w: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Not at all</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.64</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.69</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.47</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.27</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.23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.11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.48</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.43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.55</w:t>
            </w: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jc w:val="right"/>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Somewhat</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.35</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.30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.49</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.65</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.58</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.45</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.50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.54</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.43</w:t>
            </w: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jc w:val="right"/>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Very much</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.04</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.08</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.19</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.44</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.02</w:t>
            </w:r>
          </w:p>
        </w:tc>
      </w:tr>
      <w:tr w:rsidR="00E96399" w:rsidRPr="00F35B17" w:rsidTr="005C31D2">
        <w:trPr>
          <w:trHeight w:val="288"/>
        </w:trPr>
        <w:tc>
          <w:tcPr>
            <w:tcW w:w="0" w:type="auto"/>
            <w:gridSpan w:val="2"/>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Did my best</w:t>
            </w: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gridSpan w:val="3"/>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Not at all</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.01</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jc w:val="right"/>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Somewhat</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.02</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.04</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.02</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.04</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.05</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.02</w:t>
            </w: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jc w:val="right"/>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Very much</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.98</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.95</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.97</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.98</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.96</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.97</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.97</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.95</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.98</w:t>
            </w:r>
          </w:p>
        </w:tc>
      </w:tr>
      <w:tr w:rsidR="00E96399" w:rsidRPr="00F35B17" w:rsidTr="005C31D2">
        <w:trPr>
          <w:trHeight w:val="288"/>
        </w:trPr>
        <w:tc>
          <w:tcPr>
            <w:tcW w:w="0" w:type="auto"/>
            <w:gridSpan w:val="2"/>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lastRenderedPageBreak/>
              <w:t>I was distracted</w:t>
            </w: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gridSpan w:val="3"/>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r>
      <w:tr w:rsidR="00E96399" w:rsidRPr="00F35B17" w:rsidTr="005C31D2">
        <w:trPr>
          <w:gridAfter w:val="2"/>
          <w:trHeight w:val="288"/>
        </w:trPr>
        <w:tc>
          <w:tcPr>
            <w:tcW w:w="0" w:type="auto"/>
            <w:tcBorders>
              <w:top w:val="nil"/>
              <w:left w:val="nil"/>
              <w:bottom w:val="nil"/>
              <w:right w:val="nil"/>
            </w:tcBorders>
            <w:shd w:val="clear" w:color="auto" w:fill="auto"/>
            <w:noWrap/>
            <w:vAlign w:val="bottom"/>
            <w:hideMark/>
          </w:tcPr>
          <w:p w:rsidR="00E96399" w:rsidRPr="00F35B17" w:rsidRDefault="00E96399" w:rsidP="005C31D2">
            <w:pPr>
              <w:rPr>
                <w:color w:val="000000" w:themeColor="text1"/>
              </w:rPr>
            </w:pPr>
          </w:p>
        </w:tc>
        <w:tc>
          <w:tcPr>
            <w:tcW w:w="0" w:type="auto"/>
            <w:tcBorders>
              <w:top w:val="nil"/>
              <w:left w:val="nil"/>
              <w:bottom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Not at all</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.93</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.94</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.90</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.92</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.95</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.87</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.94</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.94</w:t>
            </w:r>
          </w:p>
        </w:tc>
        <w:tc>
          <w:tcPr>
            <w:tcW w:w="0" w:type="auto"/>
            <w:tcBorders>
              <w:top w:val="nil"/>
              <w:left w:val="nil"/>
              <w:bottom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.95</w:t>
            </w:r>
          </w:p>
        </w:tc>
      </w:tr>
      <w:tr w:rsidR="00E96399" w:rsidRPr="00F35B17" w:rsidTr="005C31D2">
        <w:trPr>
          <w:gridAfter w:val="2"/>
          <w:trHeight w:val="288"/>
        </w:trPr>
        <w:tc>
          <w:tcPr>
            <w:tcW w:w="0" w:type="auto"/>
            <w:tcBorders>
              <w:top w:val="nil"/>
              <w:left w:val="nil"/>
              <w:right w:val="nil"/>
            </w:tcBorders>
            <w:shd w:val="clear" w:color="auto" w:fill="auto"/>
            <w:noWrap/>
            <w:vAlign w:val="bottom"/>
            <w:hideMark/>
          </w:tcPr>
          <w:p w:rsidR="00E96399" w:rsidRPr="00F35B17" w:rsidRDefault="00E96399" w:rsidP="005C31D2">
            <w:pPr>
              <w:jc w:val="right"/>
              <w:rPr>
                <w:color w:val="000000" w:themeColor="text1"/>
              </w:rPr>
            </w:pPr>
          </w:p>
        </w:tc>
        <w:tc>
          <w:tcPr>
            <w:tcW w:w="0" w:type="auto"/>
            <w:tcBorders>
              <w:top w:val="nil"/>
              <w:left w:val="nil"/>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Somewhat</w:t>
            </w:r>
          </w:p>
        </w:tc>
        <w:tc>
          <w:tcPr>
            <w:tcW w:w="0" w:type="auto"/>
            <w:tcBorders>
              <w:top w:val="nil"/>
              <w:left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.07</w:t>
            </w:r>
          </w:p>
        </w:tc>
        <w:tc>
          <w:tcPr>
            <w:tcW w:w="0" w:type="auto"/>
            <w:tcBorders>
              <w:top w:val="nil"/>
              <w:left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.06</w:t>
            </w:r>
          </w:p>
        </w:tc>
        <w:tc>
          <w:tcPr>
            <w:tcW w:w="0" w:type="auto"/>
            <w:tcBorders>
              <w:top w:val="nil"/>
              <w:left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.09</w:t>
            </w:r>
          </w:p>
        </w:tc>
        <w:tc>
          <w:tcPr>
            <w:tcW w:w="0" w:type="auto"/>
            <w:tcBorders>
              <w:top w:val="nil"/>
              <w:left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.08</w:t>
            </w:r>
          </w:p>
        </w:tc>
        <w:tc>
          <w:tcPr>
            <w:tcW w:w="0" w:type="auto"/>
            <w:tcBorders>
              <w:top w:val="nil"/>
              <w:left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.05</w:t>
            </w:r>
          </w:p>
        </w:tc>
        <w:tc>
          <w:tcPr>
            <w:tcW w:w="0" w:type="auto"/>
            <w:tcBorders>
              <w:top w:val="nil"/>
              <w:left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.13</w:t>
            </w:r>
          </w:p>
        </w:tc>
        <w:tc>
          <w:tcPr>
            <w:tcW w:w="0" w:type="auto"/>
            <w:tcBorders>
              <w:top w:val="nil"/>
              <w:left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.06</w:t>
            </w:r>
          </w:p>
        </w:tc>
        <w:tc>
          <w:tcPr>
            <w:tcW w:w="0" w:type="auto"/>
            <w:tcBorders>
              <w:top w:val="nil"/>
              <w:left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.06</w:t>
            </w:r>
          </w:p>
        </w:tc>
        <w:tc>
          <w:tcPr>
            <w:tcW w:w="0" w:type="auto"/>
            <w:tcBorders>
              <w:top w:val="nil"/>
              <w:left w:val="nil"/>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.05</w:t>
            </w:r>
          </w:p>
        </w:tc>
      </w:tr>
      <w:tr w:rsidR="00E96399" w:rsidRPr="00F35B17" w:rsidTr="005C31D2">
        <w:trPr>
          <w:gridAfter w:val="2"/>
          <w:trHeight w:val="288"/>
        </w:trPr>
        <w:tc>
          <w:tcPr>
            <w:tcW w:w="0" w:type="auto"/>
            <w:tcBorders>
              <w:top w:val="nil"/>
              <w:left w:val="nil"/>
              <w:bottom w:val="single" w:sz="4" w:space="0" w:color="auto"/>
              <w:right w:val="nil"/>
            </w:tcBorders>
            <w:shd w:val="clear" w:color="auto" w:fill="auto"/>
            <w:noWrap/>
            <w:vAlign w:val="bottom"/>
            <w:hideMark/>
          </w:tcPr>
          <w:p w:rsidR="00E96399" w:rsidRPr="00F35B17" w:rsidRDefault="00E96399" w:rsidP="005C31D2">
            <w:pPr>
              <w:jc w:val="right"/>
              <w:rPr>
                <w:color w:val="000000" w:themeColor="text1"/>
              </w:rPr>
            </w:pPr>
          </w:p>
        </w:tc>
        <w:tc>
          <w:tcPr>
            <w:tcW w:w="0" w:type="auto"/>
            <w:tcBorders>
              <w:top w:val="nil"/>
              <w:left w:val="nil"/>
              <w:bottom w:val="single" w:sz="4" w:space="0" w:color="auto"/>
              <w:right w:val="nil"/>
            </w:tcBorders>
            <w:shd w:val="clear" w:color="auto" w:fill="auto"/>
            <w:noWrap/>
            <w:vAlign w:val="bottom"/>
            <w:hideMark/>
          </w:tcPr>
          <w:p w:rsidR="00E96399" w:rsidRPr="00F35B17" w:rsidRDefault="003479EB" w:rsidP="005C31D2">
            <w:pPr>
              <w:rPr>
                <w:color w:val="000000" w:themeColor="text1"/>
              </w:rPr>
            </w:pPr>
            <w:r w:rsidRPr="003479EB">
              <w:rPr>
                <w:color w:val="000000" w:themeColor="text1"/>
              </w:rPr>
              <w:t>Very much</w:t>
            </w:r>
          </w:p>
        </w:tc>
        <w:tc>
          <w:tcPr>
            <w:tcW w:w="0" w:type="auto"/>
            <w:tcBorders>
              <w:top w:val="nil"/>
              <w:left w:val="nil"/>
              <w:bottom w:val="single" w:sz="4" w:space="0" w:color="auto"/>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single" w:sz="4" w:space="0" w:color="auto"/>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.01</w:t>
            </w:r>
          </w:p>
        </w:tc>
        <w:tc>
          <w:tcPr>
            <w:tcW w:w="0" w:type="auto"/>
            <w:tcBorders>
              <w:top w:val="nil"/>
              <w:left w:val="nil"/>
              <w:bottom w:val="single" w:sz="4" w:space="0" w:color="auto"/>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.01</w:t>
            </w:r>
          </w:p>
        </w:tc>
        <w:tc>
          <w:tcPr>
            <w:tcW w:w="0" w:type="auto"/>
            <w:tcBorders>
              <w:top w:val="nil"/>
              <w:left w:val="nil"/>
              <w:bottom w:val="single" w:sz="4" w:space="0" w:color="auto"/>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single" w:sz="4" w:space="0" w:color="auto"/>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single" w:sz="4" w:space="0" w:color="auto"/>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.01</w:t>
            </w:r>
          </w:p>
        </w:tc>
        <w:tc>
          <w:tcPr>
            <w:tcW w:w="0" w:type="auto"/>
            <w:tcBorders>
              <w:top w:val="nil"/>
              <w:left w:val="nil"/>
              <w:bottom w:val="single" w:sz="4" w:space="0" w:color="auto"/>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single" w:sz="4" w:space="0" w:color="auto"/>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c>
          <w:tcPr>
            <w:tcW w:w="0" w:type="auto"/>
            <w:tcBorders>
              <w:top w:val="nil"/>
              <w:left w:val="nil"/>
              <w:bottom w:val="single" w:sz="4" w:space="0" w:color="auto"/>
              <w:right w:val="nil"/>
            </w:tcBorders>
            <w:shd w:val="clear" w:color="auto" w:fill="auto"/>
            <w:noWrap/>
            <w:vAlign w:val="bottom"/>
            <w:hideMark/>
          </w:tcPr>
          <w:p w:rsidR="00E96399" w:rsidRPr="00F35B17" w:rsidRDefault="003479EB" w:rsidP="005C31D2">
            <w:pPr>
              <w:jc w:val="right"/>
              <w:rPr>
                <w:color w:val="000000" w:themeColor="text1"/>
              </w:rPr>
            </w:pPr>
            <w:r w:rsidRPr="003479EB">
              <w:rPr>
                <w:color w:val="000000" w:themeColor="text1"/>
              </w:rPr>
              <w:t>.00</w:t>
            </w:r>
          </w:p>
        </w:tc>
      </w:tr>
    </w:tbl>
    <w:p w:rsidR="00E96399" w:rsidRPr="00F35B17" w:rsidRDefault="00E96399" w:rsidP="005C31D2">
      <w:pPr>
        <w:rPr>
          <w:b/>
          <w:color w:val="000000" w:themeColor="text1"/>
          <w:sz w:val="21"/>
        </w:rPr>
      </w:pPr>
    </w:p>
    <w:p w:rsidR="00E96399" w:rsidRPr="00F35B17" w:rsidRDefault="00E96399" w:rsidP="005C31D2">
      <w:pPr>
        <w:rPr>
          <w:b/>
          <w:color w:val="000000" w:themeColor="text1"/>
          <w:sz w:val="21"/>
        </w:rPr>
      </w:pPr>
    </w:p>
    <w:p w:rsidR="00E96399" w:rsidRPr="00F35B17" w:rsidRDefault="00E96399" w:rsidP="005C31D2">
      <w:pPr>
        <w:contextualSpacing/>
        <w:rPr>
          <w:color w:val="000000" w:themeColor="text1"/>
          <w:sz w:val="21"/>
        </w:rPr>
      </w:pPr>
    </w:p>
    <w:p w:rsidR="00E96399" w:rsidRPr="00F35B17" w:rsidRDefault="003479EB" w:rsidP="005C31D2">
      <w:pPr>
        <w:tabs>
          <w:tab w:val="left" w:pos="1982"/>
          <w:tab w:val="left" w:pos="3916"/>
          <w:tab w:val="left" w:pos="5918"/>
          <w:tab w:val="left" w:pos="7873"/>
        </w:tabs>
        <w:spacing w:line="480" w:lineRule="auto"/>
        <w:contextualSpacing/>
        <w:rPr>
          <w:color w:val="000000" w:themeColor="text1"/>
          <w:sz w:val="21"/>
        </w:rPr>
      </w:pPr>
      <w:r w:rsidRPr="003479EB">
        <w:rPr>
          <w:color w:val="000000" w:themeColor="text1"/>
          <w:sz w:val="21"/>
        </w:rPr>
        <w:tab/>
      </w:r>
    </w:p>
    <w:p w:rsidR="00E96399" w:rsidRPr="00F35B17" w:rsidRDefault="00E96399" w:rsidP="005C31D2">
      <w:pPr>
        <w:tabs>
          <w:tab w:val="left" w:pos="1982"/>
          <w:tab w:val="left" w:pos="3916"/>
          <w:tab w:val="left" w:pos="5918"/>
          <w:tab w:val="left" w:pos="7873"/>
        </w:tabs>
        <w:spacing w:line="480" w:lineRule="auto"/>
        <w:contextualSpacing/>
        <w:rPr>
          <w:color w:val="000000" w:themeColor="text1"/>
        </w:rPr>
      </w:pPr>
    </w:p>
    <w:p w:rsidR="00E96399" w:rsidRPr="00F35B17" w:rsidRDefault="00E96399" w:rsidP="005C31D2">
      <w:pPr>
        <w:pStyle w:val="SOMContent"/>
        <w:rPr>
          <w:color w:val="000000" w:themeColor="text1"/>
        </w:rPr>
      </w:pPr>
    </w:p>
    <w:p w:rsidR="00E96399" w:rsidRPr="00F35B17" w:rsidRDefault="00E96399">
      <w:pPr>
        <w:rPr>
          <w:color w:val="000000" w:themeColor="text1"/>
        </w:rPr>
      </w:pPr>
    </w:p>
    <w:p w:rsidR="00AB5DE2" w:rsidRPr="00F35B17" w:rsidRDefault="00AB5DE2">
      <w:pPr>
        <w:rPr>
          <w:color w:val="000000" w:themeColor="text1"/>
        </w:rPr>
      </w:pPr>
    </w:p>
    <w:sectPr w:rsidR="00AB5DE2" w:rsidRPr="00F35B17" w:rsidSect="005C31D2">
      <w:headerReference w:type="even" r:id="rId11"/>
      <w:headerReference w:type="default" r:id="rId12"/>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52C3" w:rsidRDefault="00DC52C3" w:rsidP="00E96399">
      <w:r>
        <w:separator/>
      </w:r>
    </w:p>
  </w:endnote>
  <w:endnote w:type="continuationSeparator" w:id="0">
    <w:p w:rsidR="00DC52C3" w:rsidRDefault="00DC52C3" w:rsidP="00E96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lissRegular">
    <w:altName w:val="Calibri"/>
    <w:panose1 w:val="00000000000000000000"/>
    <w:charset w:val="00"/>
    <w:family w:val="roman"/>
    <w:notTrueType/>
    <w:pitch w:val="variable"/>
    <w:sig w:usb0="00000003" w:usb1="00000000" w:usb2="00000000" w:usb3="00000000" w:csb0="00000001" w:csb1="00000000"/>
  </w:font>
  <w:font w:name="BlissMedium">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52C3" w:rsidRDefault="00DC52C3" w:rsidP="00E96399">
      <w:r>
        <w:separator/>
      </w:r>
    </w:p>
  </w:footnote>
  <w:footnote w:type="continuationSeparator" w:id="0">
    <w:p w:rsidR="00DC52C3" w:rsidRDefault="00DC52C3" w:rsidP="00E96399">
      <w:r>
        <w:continuationSeparator/>
      </w:r>
    </w:p>
  </w:footnote>
  <w:footnote w:id="1">
    <w:p w:rsidR="0025007C" w:rsidRPr="00630FA6" w:rsidRDefault="0025007C" w:rsidP="00504BED">
      <w:pPr>
        <w:pStyle w:val="FootnoteText"/>
        <w:rPr>
          <w:lang w:val="en-GB"/>
        </w:rPr>
      </w:pPr>
      <w:r>
        <w:rPr>
          <w:rStyle w:val="FootnoteReference"/>
        </w:rPr>
        <w:footnoteRef/>
      </w:r>
      <w:r>
        <w:t xml:space="preserve"> </w:t>
      </w:r>
      <w:r w:rsidRPr="00630FA6">
        <w:rPr>
          <w:lang w:val="en-GB"/>
        </w:rPr>
        <w:t xml:space="preserve">Return </w:t>
      </w:r>
      <w:r>
        <w:rPr>
          <w:lang w:val="en-GB"/>
        </w:rPr>
        <w:t>rates are</w:t>
      </w:r>
      <w:r w:rsidRPr="00630FA6">
        <w:rPr>
          <w:lang w:val="en-GB"/>
        </w:rPr>
        <w:t xml:space="preserve"> </w:t>
      </w:r>
      <w:r>
        <w:rPr>
          <w:lang w:val="en-GB"/>
        </w:rPr>
        <w:t>proportions of participants invited after completing wave 1 who actually returned and finished wave 2</w:t>
      </w:r>
      <w:r w:rsidRPr="00630FA6">
        <w:rPr>
          <w:lang w:val="en-GB"/>
        </w:rPr>
        <w:t>.</w:t>
      </w:r>
    </w:p>
  </w:footnote>
  <w:footnote w:id="2">
    <w:p w:rsidR="0025007C" w:rsidRPr="002723AD" w:rsidRDefault="0025007C" w:rsidP="00504BED">
      <w:pPr>
        <w:pStyle w:val="FootnoteText"/>
        <w:rPr>
          <w:lang w:val="en-GB"/>
        </w:rPr>
      </w:pPr>
      <w:r>
        <w:rPr>
          <w:rStyle w:val="FootnoteReference"/>
        </w:rPr>
        <w:footnoteRef/>
      </w:r>
      <w:r w:rsidRPr="005F2168">
        <w:rPr>
          <w:lang w:val="en-GB"/>
        </w:rPr>
        <w:t xml:space="preserve"> Throughout this paper we report </w:t>
      </w:r>
      <w:r w:rsidRPr="002723AD">
        <w:rPr>
          <w:lang w:val="en-GB"/>
        </w:rPr>
        <w:t>BF</w:t>
      </w:r>
      <w:r w:rsidRPr="002723AD">
        <w:rPr>
          <w:vertAlign w:val="subscript"/>
          <w:lang w:val="en-GB"/>
        </w:rPr>
        <w:t>01</w:t>
      </w:r>
      <w:r w:rsidRPr="002723AD">
        <w:rPr>
          <w:lang w:val="en-GB"/>
        </w:rPr>
        <w:t xml:space="preserve"> </w:t>
      </w:r>
      <w:r>
        <w:rPr>
          <w:lang w:val="en-GB"/>
        </w:rPr>
        <w:t>if the evidence is in favour of H</w:t>
      </w:r>
      <w:r w:rsidRPr="002723AD">
        <w:rPr>
          <w:vertAlign w:val="subscript"/>
          <w:lang w:val="en-GB"/>
        </w:rPr>
        <w:t>0</w:t>
      </w:r>
      <w:r>
        <w:rPr>
          <w:lang w:val="en-GB"/>
        </w:rPr>
        <w:t xml:space="preserve"> and BF</w:t>
      </w:r>
      <w:r w:rsidRPr="002723AD">
        <w:rPr>
          <w:vertAlign w:val="subscript"/>
          <w:lang w:val="en-GB"/>
        </w:rPr>
        <w:t>10</w:t>
      </w:r>
      <w:r>
        <w:rPr>
          <w:lang w:val="en-GB"/>
        </w:rPr>
        <w:t xml:space="preserve"> if the evidence is in favour of H</w:t>
      </w:r>
      <w:r w:rsidRPr="002723AD">
        <w:rPr>
          <w:vertAlign w:val="subscript"/>
          <w:lang w:val="en-GB"/>
        </w:rPr>
        <w:t>1</w:t>
      </w:r>
      <w:r>
        <w:rPr>
          <w:lang w:val="en-GB"/>
        </w:rPr>
        <w:t>. For all analyses we used the default r scale = 1 for random effects.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07C" w:rsidRDefault="003479EB" w:rsidP="00436FD0">
    <w:pPr>
      <w:pStyle w:val="Header"/>
      <w:framePr w:wrap="none" w:vAnchor="text" w:hAnchor="margin" w:xAlign="right" w:y="1"/>
      <w:rPr>
        <w:rStyle w:val="PageNumber"/>
      </w:rPr>
    </w:pPr>
    <w:r>
      <w:rPr>
        <w:rStyle w:val="PageNumber"/>
      </w:rPr>
      <w:fldChar w:fldCharType="begin"/>
    </w:r>
    <w:r w:rsidR="0025007C">
      <w:rPr>
        <w:rStyle w:val="PageNumber"/>
      </w:rPr>
      <w:instrText xml:space="preserve">PAGE  </w:instrText>
    </w:r>
    <w:r>
      <w:rPr>
        <w:rStyle w:val="PageNumber"/>
      </w:rPr>
      <w:fldChar w:fldCharType="end"/>
    </w:r>
  </w:p>
  <w:p w:rsidR="0025007C" w:rsidRDefault="0025007C" w:rsidP="00B94380">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07C" w:rsidRDefault="003479EB" w:rsidP="00436FD0">
    <w:pPr>
      <w:pStyle w:val="Header"/>
      <w:framePr w:wrap="none" w:vAnchor="text" w:hAnchor="margin" w:xAlign="right" w:y="1"/>
      <w:rPr>
        <w:rStyle w:val="PageNumber"/>
      </w:rPr>
    </w:pPr>
    <w:r>
      <w:rPr>
        <w:rStyle w:val="PageNumber"/>
      </w:rPr>
      <w:fldChar w:fldCharType="begin"/>
    </w:r>
    <w:r w:rsidR="0025007C">
      <w:rPr>
        <w:rStyle w:val="PageNumber"/>
      </w:rPr>
      <w:instrText xml:space="preserve">PAGE  </w:instrText>
    </w:r>
    <w:r>
      <w:rPr>
        <w:rStyle w:val="PageNumber"/>
      </w:rPr>
      <w:fldChar w:fldCharType="separate"/>
    </w:r>
    <w:r w:rsidR="00033E21">
      <w:rPr>
        <w:rStyle w:val="PageNumber"/>
        <w:noProof/>
      </w:rPr>
      <w:t>2</w:t>
    </w:r>
    <w:r>
      <w:rPr>
        <w:rStyle w:val="PageNumber"/>
      </w:rPr>
      <w:fldChar w:fldCharType="end"/>
    </w:r>
  </w:p>
  <w:p w:rsidR="0025007C" w:rsidRDefault="0025007C" w:rsidP="00B94380">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A360BC0"/>
    <w:lvl w:ilvl="0">
      <w:start w:val="1"/>
      <w:numFmt w:val="decimal"/>
      <w:lvlText w:val="%1."/>
      <w:lvlJc w:val="left"/>
      <w:pPr>
        <w:tabs>
          <w:tab w:val="num" w:pos="1800"/>
        </w:tabs>
        <w:ind w:left="1800" w:hanging="360"/>
      </w:pPr>
    </w:lvl>
  </w:abstractNum>
  <w:abstractNum w:abstractNumId="1">
    <w:nsid w:val="FFFFFF7D"/>
    <w:multiLevelType w:val="singleLevel"/>
    <w:tmpl w:val="3AA097B8"/>
    <w:lvl w:ilvl="0">
      <w:start w:val="1"/>
      <w:numFmt w:val="decimal"/>
      <w:lvlText w:val="%1."/>
      <w:lvlJc w:val="left"/>
      <w:pPr>
        <w:tabs>
          <w:tab w:val="num" w:pos="1440"/>
        </w:tabs>
        <w:ind w:left="1440" w:hanging="360"/>
      </w:pPr>
    </w:lvl>
  </w:abstractNum>
  <w:abstractNum w:abstractNumId="2">
    <w:nsid w:val="FFFFFF7E"/>
    <w:multiLevelType w:val="singleLevel"/>
    <w:tmpl w:val="8DB4DE86"/>
    <w:lvl w:ilvl="0">
      <w:start w:val="1"/>
      <w:numFmt w:val="decimal"/>
      <w:lvlText w:val="%1."/>
      <w:lvlJc w:val="left"/>
      <w:pPr>
        <w:tabs>
          <w:tab w:val="num" w:pos="1080"/>
        </w:tabs>
        <w:ind w:left="1080" w:hanging="360"/>
      </w:pPr>
    </w:lvl>
  </w:abstractNum>
  <w:abstractNum w:abstractNumId="3">
    <w:nsid w:val="FFFFFF7F"/>
    <w:multiLevelType w:val="singleLevel"/>
    <w:tmpl w:val="AE6268D0"/>
    <w:lvl w:ilvl="0">
      <w:start w:val="1"/>
      <w:numFmt w:val="decimal"/>
      <w:lvlText w:val="%1."/>
      <w:lvlJc w:val="left"/>
      <w:pPr>
        <w:tabs>
          <w:tab w:val="num" w:pos="720"/>
        </w:tabs>
        <w:ind w:left="720" w:hanging="360"/>
      </w:pPr>
    </w:lvl>
  </w:abstractNum>
  <w:abstractNum w:abstractNumId="4">
    <w:nsid w:val="FFFFFF80"/>
    <w:multiLevelType w:val="singleLevel"/>
    <w:tmpl w:val="D2AA843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700CD6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5A0AE6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1DEB31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56C1D0C"/>
    <w:lvl w:ilvl="0">
      <w:start w:val="1"/>
      <w:numFmt w:val="decimal"/>
      <w:lvlText w:val="%1."/>
      <w:lvlJc w:val="left"/>
      <w:pPr>
        <w:tabs>
          <w:tab w:val="num" w:pos="360"/>
        </w:tabs>
        <w:ind w:left="360" w:hanging="360"/>
      </w:pPr>
    </w:lvl>
  </w:abstractNum>
  <w:abstractNum w:abstractNumId="9">
    <w:nsid w:val="FFFFFF89"/>
    <w:multiLevelType w:val="singleLevel"/>
    <w:tmpl w:val="B1521370"/>
    <w:lvl w:ilvl="0">
      <w:start w:val="1"/>
      <w:numFmt w:val="bullet"/>
      <w:lvlText w:val=""/>
      <w:lvlJc w:val="left"/>
      <w:pPr>
        <w:tabs>
          <w:tab w:val="num" w:pos="360"/>
        </w:tabs>
        <w:ind w:left="360" w:hanging="360"/>
      </w:pPr>
      <w:rPr>
        <w:rFonts w:ascii="Symbol" w:hAnsi="Symbol" w:hint="default"/>
      </w:rPr>
    </w:lvl>
  </w:abstractNum>
  <w:abstractNum w:abstractNumId="1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Total_Editing_Time" w:val="28"/>
  </w:docVars>
  <w:rsids>
    <w:rsidRoot w:val="00854826"/>
    <w:rsid w:val="00033E21"/>
    <w:rsid w:val="00045989"/>
    <w:rsid w:val="00046B8C"/>
    <w:rsid w:val="00071BD0"/>
    <w:rsid w:val="00072015"/>
    <w:rsid w:val="000C7FDF"/>
    <w:rsid w:val="001843EA"/>
    <w:rsid w:val="00185BF4"/>
    <w:rsid w:val="00194E84"/>
    <w:rsid w:val="001E7CC7"/>
    <w:rsid w:val="00202591"/>
    <w:rsid w:val="00227E7A"/>
    <w:rsid w:val="00246A83"/>
    <w:rsid w:val="0025007C"/>
    <w:rsid w:val="00251BC9"/>
    <w:rsid w:val="00263BD2"/>
    <w:rsid w:val="00282D7B"/>
    <w:rsid w:val="002C40E5"/>
    <w:rsid w:val="002D2DB7"/>
    <w:rsid w:val="00315226"/>
    <w:rsid w:val="00344C6B"/>
    <w:rsid w:val="003479EB"/>
    <w:rsid w:val="00376E58"/>
    <w:rsid w:val="003D4CFF"/>
    <w:rsid w:val="00430A38"/>
    <w:rsid w:val="00436FD0"/>
    <w:rsid w:val="00470578"/>
    <w:rsid w:val="004767E6"/>
    <w:rsid w:val="00484AD1"/>
    <w:rsid w:val="00492EA1"/>
    <w:rsid w:val="004C47E2"/>
    <w:rsid w:val="004D24AD"/>
    <w:rsid w:val="00504BED"/>
    <w:rsid w:val="00511D44"/>
    <w:rsid w:val="00512E1D"/>
    <w:rsid w:val="00524B19"/>
    <w:rsid w:val="00546D4E"/>
    <w:rsid w:val="005852D2"/>
    <w:rsid w:val="005958A7"/>
    <w:rsid w:val="005B57A9"/>
    <w:rsid w:val="005C31D2"/>
    <w:rsid w:val="005D1BEF"/>
    <w:rsid w:val="005D7C03"/>
    <w:rsid w:val="005E16DC"/>
    <w:rsid w:val="005F3399"/>
    <w:rsid w:val="00601E47"/>
    <w:rsid w:val="00622D72"/>
    <w:rsid w:val="00660755"/>
    <w:rsid w:val="00670537"/>
    <w:rsid w:val="006B1ABD"/>
    <w:rsid w:val="007066BA"/>
    <w:rsid w:val="00735E46"/>
    <w:rsid w:val="007B0982"/>
    <w:rsid w:val="007B2341"/>
    <w:rsid w:val="007C0170"/>
    <w:rsid w:val="007D64DB"/>
    <w:rsid w:val="007F3619"/>
    <w:rsid w:val="00807ACE"/>
    <w:rsid w:val="00820017"/>
    <w:rsid w:val="00842F62"/>
    <w:rsid w:val="00854826"/>
    <w:rsid w:val="00854832"/>
    <w:rsid w:val="00855C82"/>
    <w:rsid w:val="008609B6"/>
    <w:rsid w:val="008A4DF2"/>
    <w:rsid w:val="009070AC"/>
    <w:rsid w:val="00984DA3"/>
    <w:rsid w:val="009A07B6"/>
    <w:rsid w:val="009A2D13"/>
    <w:rsid w:val="009D77BF"/>
    <w:rsid w:val="00A55066"/>
    <w:rsid w:val="00A67883"/>
    <w:rsid w:val="00A80A93"/>
    <w:rsid w:val="00AB5DE2"/>
    <w:rsid w:val="00B212EE"/>
    <w:rsid w:val="00B43EDB"/>
    <w:rsid w:val="00B5414D"/>
    <w:rsid w:val="00B94380"/>
    <w:rsid w:val="00BA54A4"/>
    <w:rsid w:val="00BB40F9"/>
    <w:rsid w:val="00C13CA3"/>
    <w:rsid w:val="00C3100B"/>
    <w:rsid w:val="00C33C96"/>
    <w:rsid w:val="00C6323E"/>
    <w:rsid w:val="00C63EFB"/>
    <w:rsid w:val="00C72F2D"/>
    <w:rsid w:val="00C75322"/>
    <w:rsid w:val="00C933FF"/>
    <w:rsid w:val="00D8227F"/>
    <w:rsid w:val="00D84114"/>
    <w:rsid w:val="00DC52C3"/>
    <w:rsid w:val="00DD406F"/>
    <w:rsid w:val="00DF14EF"/>
    <w:rsid w:val="00DF4CFA"/>
    <w:rsid w:val="00E013E4"/>
    <w:rsid w:val="00E46CC1"/>
    <w:rsid w:val="00E90E63"/>
    <w:rsid w:val="00E96399"/>
    <w:rsid w:val="00E97601"/>
    <w:rsid w:val="00EA7313"/>
    <w:rsid w:val="00EF2EFD"/>
    <w:rsid w:val="00EF6070"/>
    <w:rsid w:val="00F314CC"/>
    <w:rsid w:val="00F35B17"/>
    <w:rsid w:val="00F54E2B"/>
    <w:rsid w:val="00F64F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annotation text" w:uiPriority="99"/>
    <w:lsdException w:name="caption" w:qFormat="1"/>
    <w:lsdException w:name="footnote reference" w:uiPriority="99"/>
    <w:lsdException w:name="annotation reference" w:uiPriority="99"/>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Cit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A38"/>
    <w:rPr>
      <w:rFonts w:ascii="Times New Roman" w:hAnsi="Times New Roman" w:cs="Times New Roman"/>
    </w:rPr>
  </w:style>
  <w:style w:type="paragraph" w:styleId="Heading1">
    <w:name w:val="heading 1"/>
    <w:basedOn w:val="Normal"/>
    <w:next w:val="Normal"/>
    <w:link w:val="Heading1Char"/>
    <w:qFormat/>
    <w:rsid w:val="00E963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semiHidden/>
    <w:qFormat/>
    <w:rsid w:val="00E96399"/>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semiHidden/>
    <w:qFormat/>
    <w:rsid w:val="00E96399"/>
    <w:pPr>
      <w:keepNext/>
      <w:spacing w:line="480" w:lineRule="auto"/>
      <w:outlineLvl w:val="2"/>
    </w:pPr>
    <w:rPr>
      <w:rFonts w:ascii="Times" w:eastAsia="Times" w:hAnsi="Times"/>
      <w:b/>
    </w:rPr>
  </w:style>
  <w:style w:type="paragraph" w:styleId="Heading4">
    <w:name w:val="heading 4"/>
    <w:basedOn w:val="Normal"/>
    <w:next w:val="Normal"/>
    <w:link w:val="Heading4Char"/>
    <w:semiHidden/>
    <w:qFormat/>
    <w:rsid w:val="00E96399"/>
    <w:pPr>
      <w:keepNext/>
      <w:spacing w:line="480" w:lineRule="auto"/>
      <w:outlineLvl w:val="3"/>
    </w:pPr>
    <w:rPr>
      <w:rFonts w:ascii="Times" w:eastAsia="Times New Roman" w:hAnsi="Times"/>
      <w:b/>
      <w:color w:val="0000FF"/>
      <w:sz w:val="44"/>
    </w:rPr>
  </w:style>
  <w:style w:type="paragraph" w:styleId="Heading5">
    <w:name w:val="heading 5"/>
    <w:basedOn w:val="Normal"/>
    <w:next w:val="Normal"/>
    <w:link w:val="Heading5Char"/>
    <w:semiHidden/>
    <w:qFormat/>
    <w:rsid w:val="00E96399"/>
    <w:p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semiHidden/>
    <w:qFormat/>
    <w:rsid w:val="00E96399"/>
    <w:p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semiHidden/>
    <w:qFormat/>
    <w:rsid w:val="00E96399"/>
    <w:pPr>
      <w:spacing w:before="240" w:after="60"/>
      <w:outlineLvl w:val="6"/>
    </w:pPr>
    <w:rPr>
      <w:rFonts w:ascii="Calibri" w:eastAsia="Times New Roman" w:hAnsi="Calibri"/>
    </w:rPr>
  </w:style>
  <w:style w:type="paragraph" w:styleId="Heading8">
    <w:name w:val="heading 8"/>
    <w:basedOn w:val="Normal"/>
    <w:next w:val="Normal"/>
    <w:link w:val="Heading8Char"/>
    <w:semiHidden/>
    <w:qFormat/>
    <w:rsid w:val="00E96399"/>
    <w:pPr>
      <w:spacing w:before="240" w:after="60"/>
      <w:outlineLvl w:val="7"/>
    </w:pPr>
    <w:rPr>
      <w:rFonts w:ascii="Calibri" w:eastAsia="Times New Roman" w:hAnsi="Calibri"/>
      <w:i/>
      <w:iCs/>
    </w:rPr>
  </w:style>
  <w:style w:type="paragraph" w:styleId="Heading9">
    <w:name w:val="heading 9"/>
    <w:basedOn w:val="Normal"/>
    <w:next w:val="Normal"/>
    <w:link w:val="Heading9Char"/>
    <w:semiHidden/>
    <w:qFormat/>
    <w:rsid w:val="00E96399"/>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6399"/>
    <w:rPr>
      <w:rFonts w:asciiTheme="majorHAnsi" w:eastAsiaTheme="majorEastAsia" w:hAnsiTheme="majorHAnsi" w:cstheme="majorBidi"/>
      <w:color w:val="2E74B5" w:themeColor="accent1" w:themeShade="BF"/>
      <w:sz w:val="32"/>
      <w:szCs w:val="32"/>
    </w:rPr>
  </w:style>
  <w:style w:type="paragraph" w:customStyle="1" w:styleId="AbstractSummary">
    <w:name w:val="Abstract/Summary"/>
    <w:basedOn w:val="Normal"/>
    <w:rsid w:val="00854826"/>
    <w:pPr>
      <w:spacing w:before="120"/>
    </w:pPr>
    <w:rPr>
      <w:rFonts w:eastAsia="Times New Roman"/>
    </w:rPr>
  </w:style>
  <w:style w:type="paragraph" w:customStyle="1" w:styleId="Authors">
    <w:name w:val="Authors"/>
    <w:basedOn w:val="Normal"/>
    <w:rsid w:val="00854826"/>
    <w:pPr>
      <w:spacing w:before="120" w:after="360"/>
      <w:jc w:val="center"/>
    </w:pPr>
    <w:rPr>
      <w:rFonts w:eastAsia="Times New Roman"/>
    </w:rPr>
  </w:style>
  <w:style w:type="paragraph" w:customStyle="1" w:styleId="Paragraph">
    <w:name w:val="Paragraph"/>
    <w:basedOn w:val="Normal"/>
    <w:rsid w:val="00854826"/>
    <w:pPr>
      <w:spacing w:before="120"/>
      <w:ind w:firstLine="720"/>
    </w:pPr>
    <w:rPr>
      <w:rFonts w:eastAsia="Times New Roman"/>
    </w:rPr>
  </w:style>
  <w:style w:type="character" w:styleId="CommentReference">
    <w:name w:val="annotation reference"/>
    <w:basedOn w:val="DefaultParagraphFont"/>
    <w:uiPriority w:val="99"/>
    <w:rsid w:val="00854826"/>
    <w:rPr>
      <w:sz w:val="18"/>
      <w:szCs w:val="18"/>
    </w:rPr>
  </w:style>
  <w:style w:type="paragraph" w:styleId="CommentText">
    <w:name w:val="annotation text"/>
    <w:basedOn w:val="Normal"/>
    <w:link w:val="CommentTextChar"/>
    <w:uiPriority w:val="99"/>
    <w:semiHidden/>
    <w:rsid w:val="00854826"/>
    <w:rPr>
      <w:rFonts w:eastAsia="Times New Roman"/>
      <w:sz w:val="20"/>
      <w:szCs w:val="20"/>
    </w:rPr>
  </w:style>
  <w:style w:type="character" w:customStyle="1" w:styleId="CommentTextChar">
    <w:name w:val="Comment Text Char"/>
    <w:basedOn w:val="DefaultParagraphFont"/>
    <w:link w:val="CommentText"/>
    <w:uiPriority w:val="99"/>
    <w:semiHidden/>
    <w:rsid w:val="00854826"/>
    <w:rPr>
      <w:rFonts w:ascii="Times New Roman" w:eastAsia="Times New Roman" w:hAnsi="Times New Roman" w:cs="Times New Roman"/>
      <w:sz w:val="20"/>
      <w:szCs w:val="20"/>
    </w:rPr>
  </w:style>
  <w:style w:type="character" w:styleId="Emphasis">
    <w:name w:val="Emphasis"/>
    <w:basedOn w:val="DefaultParagraphFont"/>
    <w:uiPriority w:val="20"/>
    <w:qFormat/>
    <w:rsid w:val="00854826"/>
    <w:rPr>
      <w:i/>
      <w:iCs/>
    </w:rPr>
  </w:style>
  <w:style w:type="paragraph" w:customStyle="1" w:styleId="Legend">
    <w:name w:val="Legend"/>
    <w:basedOn w:val="Normal"/>
    <w:rsid w:val="00854826"/>
    <w:pPr>
      <w:keepNext/>
      <w:spacing w:before="240"/>
      <w:outlineLvl w:val="0"/>
    </w:pPr>
    <w:rPr>
      <w:rFonts w:eastAsia="Times New Roman"/>
      <w:kern w:val="28"/>
    </w:rPr>
  </w:style>
  <w:style w:type="paragraph" w:customStyle="1" w:styleId="Head">
    <w:name w:val="Head"/>
    <w:basedOn w:val="Normal"/>
    <w:rsid w:val="00854826"/>
    <w:pPr>
      <w:keepNext/>
      <w:spacing w:before="120" w:after="120"/>
      <w:jc w:val="center"/>
      <w:outlineLvl w:val="0"/>
    </w:pPr>
    <w:rPr>
      <w:rFonts w:eastAsia="Times New Roman"/>
      <w:b/>
      <w:bCs/>
      <w:kern w:val="28"/>
      <w:sz w:val="28"/>
      <w:szCs w:val="28"/>
    </w:rPr>
  </w:style>
  <w:style w:type="character" w:styleId="Hyperlink">
    <w:name w:val="Hyperlink"/>
    <w:basedOn w:val="DefaultParagraphFont"/>
    <w:rsid w:val="00854826"/>
    <w:rPr>
      <w:color w:val="0000FF"/>
      <w:u w:val="single"/>
    </w:rPr>
  </w:style>
  <w:style w:type="paragraph" w:styleId="NormalWeb">
    <w:name w:val="Normal (Web)"/>
    <w:basedOn w:val="Normal"/>
    <w:unhideWhenUsed/>
    <w:rsid w:val="00854826"/>
    <w:pPr>
      <w:spacing w:before="100" w:beforeAutospacing="1" w:after="100" w:afterAutospacing="1"/>
    </w:pPr>
    <w:rPr>
      <w:rFonts w:eastAsia="Times New Roman"/>
      <w:lang w:val="en-GB" w:eastAsia="en-GB"/>
    </w:rPr>
  </w:style>
  <w:style w:type="table" w:styleId="TableGrid">
    <w:name w:val="Table Grid"/>
    <w:basedOn w:val="TableNormal"/>
    <w:uiPriority w:val="59"/>
    <w:rsid w:val="00854826"/>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54826"/>
    <w:rPr>
      <w:sz w:val="18"/>
      <w:szCs w:val="18"/>
    </w:rPr>
  </w:style>
  <w:style w:type="character" w:customStyle="1" w:styleId="BalloonTextChar">
    <w:name w:val="Balloon Text Char"/>
    <w:basedOn w:val="DefaultParagraphFont"/>
    <w:link w:val="BalloonText"/>
    <w:uiPriority w:val="99"/>
    <w:semiHidden/>
    <w:rsid w:val="00854826"/>
    <w:rPr>
      <w:rFonts w:ascii="Times New Roman" w:eastAsia="Calibri" w:hAnsi="Times New Roman" w:cs="Times New Roman"/>
      <w:sz w:val="18"/>
      <w:szCs w:val="18"/>
    </w:rPr>
  </w:style>
  <w:style w:type="character" w:customStyle="1" w:styleId="Heading2Char">
    <w:name w:val="Heading 2 Char"/>
    <w:basedOn w:val="DefaultParagraphFont"/>
    <w:link w:val="Heading2"/>
    <w:semiHidden/>
    <w:rsid w:val="00E96399"/>
    <w:rPr>
      <w:rFonts w:ascii="Cambria" w:eastAsia="Times New Roman" w:hAnsi="Cambria" w:cs="Times New Roman"/>
      <w:b/>
      <w:bCs/>
      <w:i/>
      <w:iCs/>
      <w:sz w:val="28"/>
      <w:szCs w:val="28"/>
    </w:rPr>
  </w:style>
  <w:style w:type="character" w:customStyle="1" w:styleId="Heading3Char">
    <w:name w:val="Heading 3 Char"/>
    <w:basedOn w:val="DefaultParagraphFont"/>
    <w:link w:val="Heading3"/>
    <w:semiHidden/>
    <w:rsid w:val="00E96399"/>
    <w:rPr>
      <w:rFonts w:ascii="Times" w:eastAsia="Times" w:hAnsi="Times" w:cs="Times New Roman"/>
      <w:b/>
    </w:rPr>
  </w:style>
  <w:style w:type="character" w:customStyle="1" w:styleId="Heading4Char">
    <w:name w:val="Heading 4 Char"/>
    <w:basedOn w:val="DefaultParagraphFont"/>
    <w:link w:val="Heading4"/>
    <w:semiHidden/>
    <w:rsid w:val="00E96399"/>
    <w:rPr>
      <w:rFonts w:ascii="Times" w:eastAsia="Times New Roman" w:hAnsi="Times" w:cs="Times New Roman"/>
      <w:b/>
      <w:color w:val="0000FF"/>
      <w:sz w:val="44"/>
    </w:rPr>
  </w:style>
  <w:style w:type="character" w:customStyle="1" w:styleId="Heading5Char">
    <w:name w:val="Heading 5 Char"/>
    <w:basedOn w:val="DefaultParagraphFont"/>
    <w:link w:val="Heading5"/>
    <w:semiHidden/>
    <w:rsid w:val="00E96399"/>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E96399"/>
    <w:rPr>
      <w:rFonts w:ascii="Calibri" w:eastAsia="Times New Roman" w:hAnsi="Calibri" w:cs="Times New Roman"/>
      <w:b/>
      <w:bCs/>
      <w:sz w:val="22"/>
      <w:szCs w:val="22"/>
    </w:rPr>
  </w:style>
  <w:style w:type="character" w:customStyle="1" w:styleId="Heading7Char">
    <w:name w:val="Heading 7 Char"/>
    <w:basedOn w:val="DefaultParagraphFont"/>
    <w:link w:val="Heading7"/>
    <w:semiHidden/>
    <w:rsid w:val="00E96399"/>
    <w:rPr>
      <w:rFonts w:ascii="Calibri" w:eastAsia="Times New Roman" w:hAnsi="Calibri" w:cs="Times New Roman"/>
    </w:rPr>
  </w:style>
  <w:style w:type="character" w:customStyle="1" w:styleId="Heading8Char">
    <w:name w:val="Heading 8 Char"/>
    <w:basedOn w:val="DefaultParagraphFont"/>
    <w:link w:val="Heading8"/>
    <w:semiHidden/>
    <w:rsid w:val="00E96399"/>
    <w:rPr>
      <w:rFonts w:ascii="Calibri" w:eastAsia="Times New Roman" w:hAnsi="Calibri" w:cs="Times New Roman"/>
      <w:i/>
      <w:iCs/>
    </w:rPr>
  </w:style>
  <w:style w:type="character" w:customStyle="1" w:styleId="Heading9Char">
    <w:name w:val="Heading 9 Char"/>
    <w:basedOn w:val="DefaultParagraphFont"/>
    <w:link w:val="Heading9"/>
    <w:semiHidden/>
    <w:rsid w:val="00E96399"/>
    <w:rPr>
      <w:rFonts w:ascii="Cambria" w:eastAsia="Times New Roman" w:hAnsi="Cambria" w:cs="Times New Roman"/>
      <w:sz w:val="22"/>
      <w:szCs w:val="22"/>
    </w:rPr>
  </w:style>
  <w:style w:type="paragraph" w:customStyle="1" w:styleId="BaseText">
    <w:name w:val="Base_Text"/>
    <w:rsid w:val="00E96399"/>
    <w:pPr>
      <w:spacing w:before="120"/>
    </w:pPr>
    <w:rPr>
      <w:rFonts w:ascii="Times New Roman" w:eastAsia="Times New Roman" w:hAnsi="Times New Roman" w:cs="Times New Roman"/>
    </w:rPr>
  </w:style>
  <w:style w:type="paragraph" w:customStyle="1" w:styleId="1stparatext">
    <w:name w:val="1st para text"/>
    <w:basedOn w:val="BaseText"/>
    <w:rsid w:val="00E96399"/>
  </w:style>
  <w:style w:type="paragraph" w:customStyle="1" w:styleId="BaseHeading">
    <w:name w:val="Base_Heading"/>
    <w:rsid w:val="00E96399"/>
    <w:pPr>
      <w:keepNext/>
      <w:spacing w:before="240"/>
      <w:outlineLvl w:val="0"/>
    </w:pPr>
    <w:rPr>
      <w:rFonts w:ascii="Times New Roman" w:eastAsia="Times New Roman" w:hAnsi="Times New Roman" w:cs="Times New Roman"/>
      <w:kern w:val="28"/>
      <w:sz w:val="28"/>
      <w:szCs w:val="28"/>
    </w:rPr>
  </w:style>
  <w:style w:type="paragraph" w:customStyle="1" w:styleId="AbstractHead">
    <w:name w:val="Abstract Head"/>
    <w:basedOn w:val="BaseHeading"/>
    <w:rsid w:val="00E96399"/>
  </w:style>
  <w:style w:type="paragraph" w:customStyle="1" w:styleId="Referencesandnotes">
    <w:name w:val="References and notes"/>
    <w:basedOn w:val="BaseText"/>
    <w:rsid w:val="00E96399"/>
    <w:pPr>
      <w:ind w:left="720" w:hanging="720"/>
    </w:pPr>
  </w:style>
  <w:style w:type="paragraph" w:customStyle="1" w:styleId="Acknowledgement">
    <w:name w:val="Acknowledgement"/>
    <w:basedOn w:val="Referencesandnotes"/>
    <w:rsid w:val="00E96399"/>
  </w:style>
  <w:style w:type="paragraph" w:customStyle="1" w:styleId="Subhead">
    <w:name w:val="Subhead"/>
    <w:basedOn w:val="BaseHeading"/>
    <w:rsid w:val="00E96399"/>
    <w:rPr>
      <w:b/>
      <w:bCs/>
      <w:sz w:val="24"/>
      <w:szCs w:val="24"/>
    </w:rPr>
  </w:style>
  <w:style w:type="paragraph" w:customStyle="1" w:styleId="AppendixHead">
    <w:name w:val="AppendixHead"/>
    <w:basedOn w:val="Subhead"/>
    <w:rsid w:val="00E96399"/>
  </w:style>
  <w:style w:type="paragraph" w:customStyle="1" w:styleId="AppendixSubhead">
    <w:name w:val="AppendixSubhead"/>
    <w:basedOn w:val="Subhead"/>
    <w:rsid w:val="00E96399"/>
  </w:style>
  <w:style w:type="paragraph" w:customStyle="1" w:styleId="Articletype">
    <w:name w:val="Article type"/>
    <w:basedOn w:val="BaseText"/>
    <w:rsid w:val="00E96399"/>
  </w:style>
  <w:style w:type="character" w:customStyle="1" w:styleId="aubase">
    <w:name w:val="au_base"/>
    <w:rsid w:val="00E96399"/>
    <w:rPr>
      <w:sz w:val="24"/>
    </w:rPr>
  </w:style>
  <w:style w:type="character" w:customStyle="1" w:styleId="aucollab">
    <w:name w:val="au_collab"/>
    <w:basedOn w:val="aubase"/>
    <w:rsid w:val="00E96399"/>
    <w:rPr>
      <w:sz w:val="24"/>
      <w:bdr w:val="none" w:sz="0" w:space="0" w:color="auto"/>
      <w:shd w:val="clear" w:color="auto" w:fill="C0C0C0"/>
    </w:rPr>
  </w:style>
  <w:style w:type="character" w:customStyle="1" w:styleId="audeg">
    <w:name w:val="au_deg"/>
    <w:basedOn w:val="DefaultParagraphFont"/>
    <w:rsid w:val="00E96399"/>
    <w:rPr>
      <w:sz w:val="24"/>
      <w:bdr w:val="none" w:sz="0" w:space="0" w:color="auto"/>
      <w:shd w:val="clear" w:color="auto" w:fill="FFFF00"/>
    </w:rPr>
  </w:style>
  <w:style w:type="character" w:customStyle="1" w:styleId="aufname">
    <w:name w:val="au_fname"/>
    <w:basedOn w:val="aubase"/>
    <w:rsid w:val="00E96399"/>
    <w:rPr>
      <w:sz w:val="24"/>
      <w:bdr w:val="none" w:sz="0" w:space="0" w:color="auto"/>
      <w:shd w:val="clear" w:color="auto" w:fill="00FFFF"/>
    </w:rPr>
  </w:style>
  <w:style w:type="character" w:customStyle="1" w:styleId="aurole">
    <w:name w:val="au_role"/>
    <w:basedOn w:val="aubase"/>
    <w:rsid w:val="00E96399"/>
    <w:rPr>
      <w:sz w:val="24"/>
      <w:bdr w:val="none" w:sz="0" w:space="0" w:color="auto"/>
      <w:shd w:val="clear" w:color="auto" w:fill="808000"/>
    </w:rPr>
  </w:style>
  <w:style w:type="character" w:customStyle="1" w:styleId="ausuffix">
    <w:name w:val="au_suffix"/>
    <w:basedOn w:val="aubase"/>
    <w:rsid w:val="00E96399"/>
    <w:rPr>
      <w:sz w:val="24"/>
      <w:bdr w:val="none" w:sz="0" w:space="0" w:color="auto"/>
      <w:shd w:val="clear" w:color="auto" w:fill="FF00FF"/>
    </w:rPr>
  </w:style>
  <w:style w:type="character" w:customStyle="1" w:styleId="ausurname">
    <w:name w:val="au_surname"/>
    <w:basedOn w:val="aubase"/>
    <w:rsid w:val="00E96399"/>
    <w:rPr>
      <w:sz w:val="24"/>
      <w:bdr w:val="none" w:sz="0" w:space="0" w:color="auto"/>
      <w:shd w:val="clear" w:color="auto" w:fill="00FF00"/>
    </w:rPr>
  </w:style>
  <w:style w:type="paragraph" w:customStyle="1" w:styleId="AuthorAttribute">
    <w:name w:val="Author Attribute"/>
    <w:basedOn w:val="BaseText"/>
    <w:rsid w:val="00E96399"/>
    <w:pPr>
      <w:spacing w:before="480"/>
    </w:pPr>
  </w:style>
  <w:style w:type="paragraph" w:customStyle="1" w:styleId="Footnote">
    <w:name w:val="Footnote"/>
    <w:basedOn w:val="BaseText"/>
    <w:rsid w:val="00E96399"/>
  </w:style>
  <w:style w:type="paragraph" w:customStyle="1" w:styleId="AuthorFootnote">
    <w:name w:val="AuthorFootnote"/>
    <w:basedOn w:val="Footnote"/>
    <w:rsid w:val="00E96399"/>
    <w:pPr>
      <w:autoSpaceDE w:val="0"/>
      <w:autoSpaceDN w:val="0"/>
      <w:adjustRightInd w:val="0"/>
    </w:pPr>
    <w:rPr>
      <w:lang w:bidi="he-IL"/>
    </w:rPr>
  </w:style>
  <w:style w:type="character" w:customStyle="1" w:styleId="bibarticle">
    <w:name w:val="bib_article"/>
    <w:basedOn w:val="DefaultParagraphFont"/>
    <w:rsid w:val="00E96399"/>
    <w:rPr>
      <w:sz w:val="24"/>
      <w:bdr w:val="none" w:sz="0" w:space="0" w:color="auto"/>
      <w:shd w:val="clear" w:color="auto" w:fill="00FFFF"/>
    </w:rPr>
  </w:style>
  <w:style w:type="character" w:customStyle="1" w:styleId="bibbase">
    <w:name w:val="bib_base"/>
    <w:rsid w:val="00E96399"/>
    <w:rPr>
      <w:sz w:val="24"/>
    </w:rPr>
  </w:style>
  <w:style w:type="character" w:customStyle="1" w:styleId="bibcomment">
    <w:name w:val="bib_comment"/>
    <w:basedOn w:val="bibbase"/>
    <w:rsid w:val="00E96399"/>
    <w:rPr>
      <w:sz w:val="24"/>
    </w:rPr>
  </w:style>
  <w:style w:type="character" w:customStyle="1" w:styleId="bibdeg">
    <w:name w:val="bib_deg"/>
    <w:basedOn w:val="bibbase"/>
    <w:rsid w:val="00E96399"/>
    <w:rPr>
      <w:sz w:val="24"/>
    </w:rPr>
  </w:style>
  <w:style w:type="character" w:customStyle="1" w:styleId="bibdoi">
    <w:name w:val="bib_doi"/>
    <w:basedOn w:val="bibbase"/>
    <w:rsid w:val="00E96399"/>
    <w:rPr>
      <w:sz w:val="24"/>
      <w:bdr w:val="none" w:sz="0" w:space="0" w:color="auto"/>
      <w:shd w:val="clear" w:color="auto" w:fill="00FF00"/>
    </w:rPr>
  </w:style>
  <w:style w:type="character" w:customStyle="1" w:styleId="bibetal">
    <w:name w:val="bib_etal"/>
    <w:basedOn w:val="bibbase"/>
    <w:rsid w:val="00E96399"/>
    <w:rPr>
      <w:sz w:val="24"/>
      <w:bdr w:val="none" w:sz="0" w:space="0" w:color="auto"/>
      <w:shd w:val="clear" w:color="auto" w:fill="008080"/>
    </w:rPr>
  </w:style>
  <w:style w:type="character" w:customStyle="1" w:styleId="bibfname">
    <w:name w:val="bib_fname"/>
    <w:basedOn w:val="bibbase"/>
    <w:rsid w:val="00E96399"/>
    <w:rPr>
      <w:sz w:val="24"/>
      <w:bdr w:val="none" w:sz="0" w:space="0" w:color="auto"/>
      <w:shd w:val="clear" w:color="auto" w:fill="FFFF00"/>
    </w:rPr>
  </w:style>
  <w:style w:type="character" w:customStyle="1" w:styleId="bibfpage">
    <w:name w:val="bib_fpage"/>
    <w:basedOn w:val="bibbase"/>
    <w:rsid w:val="00E96399"/>
    <w:rPr>
      <w:sz w:val="24"/>
      <w:bdr w:val="none" w:sz="0" w:space="0" w:color="auto"/>
      <w:shd w:val="clear" w:color="auto" w:fill="808080"/>
    </w:rPr>
  </w:style>
  <w:style w:type="character" w:customStyle="1" w:styleId="bibissue">
    <w:name w:val="bib_issue"/>
    <w:basedOn w:val="bibbase"/>
    <w:rsid w:val="00E96399"/>
    <w:rPr>
      <w:sz w:val="24"/>
      <w:bdr w:val="none" w:sz="0" w:space="0" w:color="auto"/>
      <w:shd w:val="clear" w:color="auto" w:fill="FFFF00"/>
    </w:rPr>
  </w:style>
  <w:style w:type="character" w:customStyle="1" w:styleId="bibjournal">
    <w:name w:val="bib_journal"/>
    <w:basedOn w:val="bibbase"/>
    <w:rsid w:val="00E96399"/>
    <w:rPr>
      <w:sz w:val="24"/>
      <w:bdr w:val="none" w:sz="0" w:space="0" w:color="auto"/>
      <w:shd w:val="clear" w:color="auto" w:fill="808000"/>
    </w:rPr>
  </w:style>
  <w:style w:type="character" w:customStyle="1" w:styleId="biblpage">
    <w:name w:val="bib_lpage"/>
    <w:basedOn w:val="bibbase"/>
    <w:rsid w:val="00E96399"/>
    <w:rPr>
      <w:sz w:val="24"/>
      <w:bdr w:val="none" w:sz="0" w:space="0" w:color="auto"/>
      <w:shd w:val="clear" w:color="auto" w:fill="808080"/>
    </w:rPr>
  </w:style>
  <w:style w:type="character" w:customStyle="1" w:styleId="bibmedline">
    <w:name w:val="bib_medline"/>
    <w:basedOn w:val="bibbase"/>
    <w:rsid w:val="00E96399"/>
    <w:rPr>
      <w:sz w:val="24"/>
    </w:rPr>
  </w:style>
  <w:style w:type="character" w:customStyle="1" w:styleId="bibnumber">
    <w:name w:val="bib_number"/>
    <w:basedOn w:val="bibbase"/>
    <w:rsid w:val="00E96399"/>
    <w:rPr>
      <w:sz w:val="24"/>
    </w:rPr>
  </w:style>
  <w:style w:type="character" w:customStyle="1" w:styleId="biborganization">
    <w:name w:val="bib_organization"/>
    <w:basedOn w:val="bibbase"/>
    <w:rsid w:val="00E96399"/>
    <w:rPr>
      <w:sz w:val="24"/>
      <w:bdr w:val="none" w:sz="0" w:space="0" w:color="auto"/>
      <w:shd w:val="clear" w:color="auto" w:fill="808000"/>
    </w:rPr>
  </w:style>
  <w:style w:type="character" w:customStyle="1" w:styleId="bibsuffix">
    <w:name w:val="bib_suffix"/>
    <w:basedOn w:val="bibbase"/>
    <w:rsid w:val="00E96399"/>
    <w:rPr>
      <w:sz w:val="24"/>
    </w:rPr>
  </w:style>
  <w:style w:type="character" w:customStyle="1" w:styleId="bibsuppl">
    <w:name w:val="bib_suppl"/>
    <w:basedOn w:val="bibbase"/>
    <w:rsid w:val="00E96399"/>
    <w:rPr>
      <w:sz w:val="24"/>
      <w:bdr w:val="none" w:sz="0" w:space="0" w:color="auto"/>
      <w:shd w:val="clear" w:color="auto" w:fill="FFFF00"/>
    </w:rPr>
  </w:style>
  <w:style w:type="character" w:customStyle="1" w:styleId="bibsurname">
    <w:name w:val="bib_surname"/>
    <w:basedOn w:val="bibbase"/>
    <w:rsid w:val="00E96399"/>
    <w:rPr>
      <w:sz w:val="24"/>
      <w:bdr w:val="none" w:sz="0" w:space="0" w:color="auto"/>
      <w:shd w:val="clear" w:color="auto" w:fill="FFFF00"/>
    </w:rPr>
  </w:style>
  <w:style w:type="character" w:customStyle="1" w:styleId="bibunpubl">
    <w:name w:val="bib_unpubl"/>
    <w:basedOn w:val="bibbase"/>
    <w:rsid w:val="00E96399"/>
    <w:rPr>
      <w:sz w:val="24"/>
    </w:rPr>
  </w:style>
  <w:style w:type="character" w:customStyle="1" w:styleId="biburl">
    <w:name w:val="bib_url"/>
    <w:basedOn w:val="bibbase"/>
    <w:rsid w:val="00E96399"/>
    <w:rPr>
      <w:sz w:val="24"/>
      <w:bdr w:val="none" w:sz="0" w:space="0" w:color="auto"/>
      <w:shd w:val="clear" w:color="auto" w:fill="00FF00"/>
    </w:rPr>
  </w:style>
  <w:style w:type="character" w:customStyle="1" w:styleId="bibvolume">
    <w:name w:val="bib_volume"/>
    <w:basedOn w:val="bibbase"/>
    <w:rsid w:val="00E96399"/>
    <w:rPr>
      <w:sz w:val="24"/>
      <w:bdr w:val="none" w:sz="0" w:space="0" w:color="auto"/>
      <w:shd w:val="clear" w:color="auto" w:fill="00FF00"/>
    </w:rPr>
  </w:style>
  <w:style w:type="character" w:customStyle="1" w:styleId="bibyear">
    <w:name w:val="bib_year"/>
    <w:basedOn w:val="bibbase"/>
    <w:rsid w:val="00E96399"/>
    <w:rPr>
      <w:sz w:val="24"/>
      <w:bdr w:val="none" w:sz="0" w:space="0" w:color="auto"/>
      <w:shd w:val="clear" w:color="auto" w:fill="FF00FF"/>
    </w:rPr>
  </w:style>
  <w:style w:type="paragraph" w:customStyle="1" w:styleId="BookorMeetingInformation">
    <w:name w:val="Book or Meeting Information"/>
    <w:basedOn w:val="BaseText"/>
    <w:rsid w:val="00E96399"/>
  </w:style>
  <w:style w:type="paragraph" w:customStyle="1" w:styleId="BookInformation">
    <w:name w:val="BookInformation"/>
    <w:basedOn w:val="BaseText"/>
    <w:rsid w:val="00E96399"/>
  </w:style>
  <w:style w:type="paragraph" w:customStyle="1" w:styleId="Level2Head">
    <w:name w:val="Level 2 Head"/>
    <w:basedOn w:val="BaseHeading"/>
    <w:rsid w:val="00E96399"/>
    <w:pPr>
      <w:outlineLvl w:val="1"/>
    </w:pPr>
    <w:rPr>
      <w:i/>
      <w:iCs/>
      <w:sz w:val="24"/>
      <w:szCs w:val="24"/>
    </w:rPr>
  </w:style>
  <w:style w:type="paragraph" w:customStyle="1" w:styleId="BoxLevel2Head">
    <w:name w:val="BoxLevel 2 Head"/>
    <w:basedOn w:val="Level2Head"/>
    <w:rsid w:val="00E96399"/>
    <w:pPr>
      <w:shd w:val="clear" w:color="auto" w:fill="E6E6E6"/>
    </w:pPr>
  </w:style>
  <w:style w:type="paragraph" w:customStyle="1" w:styleId="BoxListUnnumbered">
    <w:name w:val="BoxListUnnumbered"/>
    <w:basedOn w:val="BaseText"/>
    <w:rsid w:val="00E96399"/>
    <w:pPr>
      <w:shd w:val="clear" w:color="auto" w:fill="E6E6E6"/>
      <w:ind w:left="1080" w:hanging="360"/>
    </w:pPr>
  </w:style>
  <w:style w:type="paragraph" w:customStyle="1" w:styleId="BoxList">
    <w:name w:val="BoxList"/>
    <w:basedOn w:val="BoxListUnnumbered"/>
    <w:rsid w:val="00E96399"/>
  </w:style>
  <w:style w:type="paragraph" w:customStyle="1" w:styleId="BoxSubhead">
    <w:name w:val="BoxSubhead"/>
    <w:basedOn w:val="Subhead"/>
    <w:rsid w:val="00E96399"/>
    <w:pPr>
      <w:shd w:val="clear" w:color="auto" w:fill="E6E6E6"/>
    </w:pPr>
  </w:style>
  <w:style w:type="paragraph" w:customStyle="1" w:styleId="BoxText">
    <w:name w:val="BoxText"/>
    <w:basedOn w:val="Paragraph"/>
    <w:rsid w:val="00E96399"/>
    <w:pPr>
      <w:shd w:val="clear" w:color="auto" w:fill="E6E6E6"/>
    </w:pPr>
  </w:style>
  <w:style w:type="paragraph" w:customStyle="1" w:styleId="BoxTitle">
    <w:name w:val="BoxTitle"/>
    <w:basedOn w:val="BaseHeading"/>
    <w:rsid w:val="00E96399"/>
    <w:pPr>
      <w:shd w:val="clear" w:color="auto" w:fill="E6E6E6"/>
    </w:pPr>
    <w:rPr>
      <w:b/>
      <w:sz w:val="24"/>
      <w:szCs w:val="24"/>
    </w:rPr>
  </w:style>
  <w:style w:type="paragraph" w:customStyle="1" w:styleId="BulletedText">
    <w:name w:val="Bulleted Text"/>
    <w:basedOn w:val="BaseText"/>
    <w:rsid w:val="00E96399"/>
    <w:pPr>
      <w:ind w:left="720" w:hanging="720"/>
    </w:pPr>
  </w:style>
  <w:style w:type="paragraph" w:customStyle="1" w:styleId="career-magazine">
    <w:name w:val="career-magazine"/>
    <w:basedOn w:val="BaseText"/>
    <w:rsid w:val="00E96399"/>
    <w:pPr>
      <w:jc w:val="right"/>
    </w:pPr>
    <w:rPr>
      <w:color w:val="FF0000"/>
    </w:rPr>
  </w:style>
  <w:style w:type="paragraph" w:customStyle="1" w:styleId="career-stage">
    <w:name w:val="career-stage"/>
    <w:basedOn w:val="BaseText"/>
    <w:rsid w:val="00E96399"/>
    <w:pPr>
      <w:jc w:val="right"/>
    </w:pPr>
    <w:rPr>
      <w:color w:val="339966"/>
    </w:rPr>
  </w:style>
  <w:style w:type="character" w:customStyle="1" w:styleId="citebase">
    <w:name w:val="cite_base"/>
    <w:rsid w:val="00E96399"/>
    <w:rPr>
      <w:sz w:val="24"/>
    </w:rPr>
  </w:style>
  <w:style w:type="character" w:customStyle="1" w:styleId="citebib">
    <w:name w:val="cite_bib"/>
    <w:basedOn w:val="DefaultParagraphFont"/>
    <w:rsid w:val="00E96399"/>
    <w:rPr>
      <w:sz w:val="24"/>
      <w:bdr w:val="none" w:sz="0" w:space="0" w:color="auto"/>
      <w:shd w:val="clear" w:color="auto" w:fill="00FFFF"/>
    </w:rPr>
  </w:style>
  <w:style w:type="character" w:customStyle="1" w:styleId="citebox">
    <w:name w:val="cite_box"/>
    <w:basedOn w:val="citebase"/>
    <w:rsid w:val="00E96399"/>
    <w:rPr>
      <w:sz w:val="24"/>
    </w:rPr>
  </w:style>
  <w:style w:type="character" w:customStyle="1" w:styleId="citeen">
    <w:name w:val="cite_en"/>
    <w:basedOn w:val="citebase"/>
    <w:rsid w:val="00E96399"/>
    <w:rPr>
      <w:sz w:val="24"/>
      <w:shd w:val="clear" w:color="auto" w:fill="FFFF00"/>
      <w:vertAlign w:val="superscript"/>
    </w:rPr>
  </w:style>
  <w:style w:type="character" w:customStyle="1" w:styleId="citeeq">
    <w:name w:val="cite_eq"/>
    <w:basedOn w:val="citebase"/>
    <w:rsid w:val="00E96399"/>
    <w:rPr>
      <w:sz w:val="24"/>
      <w:bdr w:val="none" w:sz="0" w:space="0" w:color="auto"/>
      <w:shd w:val="clear" w:color="auto" w:fill="FF99CC"/>
    </w:rPr>
  </w:style>
  <w:style w:type="character" w:customStyle="1" w:styleId="citefig">
    <w:name w:val="cite_fig"/>
    <w:basedOn w:val="citebase"/>
    <w:rsid w:val="00E96399"/>
    <w:rPr>
      <w:color w:val="000000"/>
      <w:sz w:val="24"/>
      <w:bdr w:val="none" w:sz="0" w:space="0" w:color="auto"/>
      <w:shd w:val="clear" w:color="auto" w:fill="00FF00"/>
    </w:rPr>
  </w:style>
  <w:style w:type="character" w:customStyle="1" w:styleId="citefn">
    <w:name w:val="cite_fn"/>
    <w:basedOn w:val="citebase"/>
    <w:rsid w:val="00E96399"/>
    <w:rPr>
      <w:sz w:val="24"/>
      <w:bdr w:val="none" w:sz="0" w:space="0" w:color="auto"/>
      <w:shd w:val="clear" w:color="auto" w:fill="FF0000"/>
    </w:rPr>
  </w:style>
  <w:style w:type="character" w:customStyle="1" w:styleId="citetbl">
    <w:name w:val="cite_tbl"/>
    <w:basedOn w:val="citebase"/>
    <w:rsid w:val="00E96399"/>
    <w:rPr>
      <w:color w:val="000000"/>
      <w:sz w:val="24"/>
      <w:bdr w:val="none" w:sz="0" w:space="0" w:color="auto"/>
      <w:shd w:val="clear" w:color="auto" w:fill="FF00FF"/>
    </w:rPr>
  </w:style>
  <w:style w:type="character" w:customStyle="1" w:styleId="CommentSubjectChar">
    <w:name w:val="Comment Subject Char"/>
    <w:basedOn w:val="CommentTextChar"/>
    <w:link w:val="CommentSubject"/>
    <w:uiPriority w:val="99"/>
    <w:semiHidden/>
    <w:rsid w:val="00E96399"/>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E96399"/>
    <w:rPr>
      <w:b/>
      <w:bCs/>
    </w:rPr>
  </w:style>
  <w:style w:type="paragraph" w:customStyle="1" w:styleId="ContinuedParagraph">
    <w:name w:val="ContinuedParagraph"/>
    <w:basedOn w:val="Paragraph"/>
    <w:rsid w:val="00E96399"/>
    <w:pPr>
      <w:ind w:firstLine="0"/>
    </w:pPr>
  </w:style>
  <w:style w:type="character" w:customStyle="1" w:styleId="ContractNumber">
    <w:name w:val="Contract Number"/>
    <w:basedOn w:val="DefaultParagraphFont"/>
    <w:rsid w:val="00E96399"/>
    <w:rPr>
      <w:sz w:val="24"/>
      <w:szCs w:val="24"/>
      <w:bdr w:val="none" w:sz="0" w:space="0" w:color="auto"/>
      <w:shd w:val="clear" w:color="auto" w:fill="CCFFCC"/>
    </w:rPr>
  </w:style>
  <w:style w:type="character" w:customStyle="1" w:styleId="ContractSponsor">
    <w:name w:val="Contract Sponsor"/>
    <w:basedOn w:val="DefaultParagraphFont"/>
    <w:rsid w:val="00E96399"/>
    <w:rPr>
      <w:sz w:val="24"/>
      <w:szCs w:val="24"/>
      <w:bdr w:val="none" w:sz="0" w:space="0" w:color="auto"/>
      <w:shd w:val="clear" w:color="auto" w:fill="FFCC99"/>
    </w:rPr>
  </w:style>
  <w:style w:type="paragraph" w:customStyle="1" w:styleId="Correspondence">
    <w:name w:val="Correspondence"/>
    <w:basedOn w:val="BaseText"/>
    <w:rsid w:val="00E96399"/>
    <w:pPr>
      <w:spacing w:before="0" w:after="240"/>
    </w:pPr>
  </w:style>
  <w:style w:type="paragraph" w:customStyle="1" w:styleId="DateAccepted">
    <w:name w:val="Date Accepted"/>
    <w:basedOn w:val="BaseText"/>
    <w:rsid w:val="00E96399"/>
    <w:pPr>
      <w:spacing w:before="360"/>
    </w:pPr>
  </w:style>
  <w:style w:type="paragraph" w:customStyle="1" w:styleId="Deck">
    <w:name w:val="Deck"/>
    <w:basedOn w:val="BaseHeading"/>
    <w:rsid w:val="00E96399"/>
    <w:pPr>
      <w:outlineLvl w:val="1"/>
    </w:pPr>
  </w:style>
  <w:style w:type="paragraph" w:customStyle="1" w:styleId="DefTerm">
    <w:name w:val="DefTerm"/>
    <w:basedOn w:val="BaseText"/>
    <w:rsid w:val="00E96399"/>
    <w:pPr>
      <w:ind w:left="720"/>
    </w:pPr>
  </w:style>
  <w:style w:type="paragraph" w:customStyle="1" w:styleId="Definition">
    <w:name w:val="Definition"/>
    <w:basedOn w:val="DefTerm"/>
    <w:rsid w:val="00E96399"/>
    <w:pPr>
      <w:ind w:left="1080" w:hanging="360"/>
    </w:pPr>
  </w:style>
  <w:style w:type="paragraph" w:customStyle="1" w:styleId="DefListTitle">
    <w:name w:val="DefListTitle"/>
    <w:basedOn w:val="BaseHeading"/>
    <w:rsid w:val="00E96399"/>
  </w:style>
  <w:style w:type="paragraph" w:customStyle="1" w:styleId="discipline">
    <w:name w:val="discipline"/>
    <w:basedOn w:val="BaseText"/>
    <w:rsid w:val="00E96399"/>
    <w:pPr>
      <w:jc w:val="right"/>
    </w:pPr>
    <w:rPr>
      <w:color w:val="993366"/>
    </w:rPr>
  </w:style>
  <w:style w:type="paragraph" w:customStyle="1" w:styleId="Editors">
    <w:name w:val="Editors"/>
    <w:basedOn w:val="Authors"/>
    <w:rsid w:val="00E96399"/>
  </w:style>
  <w:style w:type="character" w:customStyle="1" w:styleId="EndnoteTextChar">
    <w:name w:val="Endnote Text Char"/>
    <w:basedOn w:val="DefaultParagraphFont"/>
    <w:link w:val="EndnoteText"/>
    <w:semiHidden/>
    <w:rsid w:val="00E96399"/>
    <w:rPr>
      <w:rFonts w:ascii="Cambria" w:eastAsia="Cambria" w:hAnsi="Cambria" w:cs="Times New Roman"/>
    </w:rPr>
  </w:style>
  <w:style w:type="paragraph" w:styleId="EndnoteText">
    <w:name w:val="endnote text"/>
    <w:basedOn w:val="Normal"/>
    <w:link w:val="EndnoteTextChar"/>
    <w:semiHidden/>
    <w:rsid w:val="00E96399"/>
    <w:rPr>
      <w:rFonts w:ascii="Cambria" w:eastAsia="Cambria" w:hAnsi="Cambria"/>
    </w:rPr>
  </w:style>
  <w:style w:type="character" w:customStyle="1" w:styleId="eqno">
    <w:name w:val="eq_no"/>
    <w:basedOn w:val="citebase"/>
    <w:rsid w:val="00E96399"/>
    <w:rPr>
      <w:sz w:val="24"/>
    </w:rPr>
  </w:style>
  <w:style w:type="paragraph" w:customStyle="1" w:styleId="Equation">
    <w:name w:val="Equation"/>
    <w:basedOn w:val="BaseText"/>
    <w:rsid w:val="00E96399"/>
    <w:pPr>
      <w:jc w:val="center"/>
    </w:pPr>
  </w:style>
  <w:style w:type="paragraph" w:customStyle="1" w:styleId="FieldCodes">
    <w:name w:val="FieldCodes"/>
    <w:basedOn w:val="BaseText"/>
    <w:rsid w:val="00E96399"/>
  </w:style>
  <w:style w:type="paragraph" w:customStyle="1" w:styleId="FigureCopyright">
    <w:name w:val="FigureCopyright"/>
    <w:basedOn w:val="Legend"/>
    <w:rsid w:val="00E96399"/>
    <w:pPr>
      <w:autoSpaceDE w:val="0"/>
      <w:autoSpaceDN w:val="0"/>
      <w:adjustRightInd w:val="0"/>
      <w:spacing w:before="80"/>
    </w:pPr>
    <w:rPr>
      <w:lang w:bidi="he-IL"/>
    </w:rPr>
  </w:style>
  <w:style w:type="paragraph" w:customStyle="1" w:styleId="FigureCredit">
    <w:name w:val="FigureCredit"/>
    <w:basedOn w:val="FigureCopyright"/>
    <w:rsid w:val="00E96399"/>
  </w:style>
  <w:style w:type="character" w:styleId="FollowedHyperlink">
    <w:name w:val="FollowedHyperlink"/>
    <w:basedOn w:val="DefaultParagraphFont"/>
    <w:rsid w:val="00E96399"/>
    <w:rPr>
      <w:color w:val="800080"/>
      <w:u w:val="single"/>
    </w:rPr>
  </w:style>
  <w:style w:type="paragraph" w:styleId="Footer">
    <w:name w:val="footer"/>
    <w:basedOn w:val="Normal"/>
    <w:link w:val="FooterChar"/>
    <w:rsid w:val="00E96399"/>
    <w:pPr>
      <w:tabs>
        <w:tab w:val="center" w:pos="4320"/>
        <w:tab w:val="right" w:pos="8640"/>
      </w:tabs>
    </w:pPr>
    <w:rPr>
      <w:rFonts w:eastAsia="Times New Roman"/>
      <w:sz w:val="20"/>
      <w:szCs w:val="20"/>
    </w:rPr>
  </w:style>
  <w:style w:type="character" w:customStyle="1" w:styleId="FooterChar">
    <w:name w:val="Footer Char"/>
    <w:basedOn w:val="DefaultParagraphFont"/>
    <w:link w:val="Footer"/>
    <w:rsid w:val="00E96399"/>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rsid w:val="00E96399"/>
    <w:rPr>
      <w:vertAlign w:val="superscript"/>
    </w:rPr>
  </w:style>
  <w:style w:type="paragraph" w:customStyle="1" w:styleId="Gloss">
    <w:name w:val="Gloss"/>
    <w:basedOn w:val="AbstractSummary"/>
    <w:rsid w:val="00E96399"/>
  </w:style>
  <w:style w:type="paragraph" w:customStyle="1" w:styleId="Glossary">
    <w:name w:val="Glossary"/>
    <w:basedOn w:val="BaseText"/>
    <w:rsid w:val="00E96399"/>
  </w:style>
  <w:style w:type="paragraph" w:customStyle="1" w:styleId="GlossHead">
    <w:name w:val="GlossHead"/>
    <w:basedOn w:val="AbstractHead"/>
    <w:rsid w:val="00E96399"/>
  </w:style>
  <w:style w:type="paragraph" w:customStyle="1" w:styleId="GraphicAltText">
    <w:name w:val="GraphicAltText"/>
    <w:basedOn w:val="Legend"/>
    <w:rsid w:val="00E96399"/>
    <w:pPr>
      <w:autoSpaceDE w:val="0"/>
      <w:autoSpaceDN w:val="0"/>
      <w:adjustRightInd w:val="0"/>
    </w:pPr>
  </w:style>
  <w:style w:type="paragraph" w:customStyle="1" w:styleId="GraphicCredit">
    <w:name w:val="GraphicCredit"/>
    <w:basedOn w:val="FigureCredit"/>
    <w:rsid w:val="00E96399"/>
  </w:style>
  <w:style w:type="paragraph" w:styleId="Header">
    <w:name w:val="header"/>
    <w:basedOn w:val="Normal"/>
    <w:link w:val="HeaderChar"/>
    <w:rsid w:val="00E96399"/>
    <w:pPr>
      <w:tabs>
        <w:tab w:val="center" w:pos="4320"/>
        <w:tab w:val="right" w:pos="8640"/>
      </w:tabs>
    </w:pPr>
    <w:rPr>
      <w:rFonts w:eastAsia="Times New Roman"/>
      <w:sz w:val="20"/>
      <w:szCs w:val="20"/>
    </w:rPr>
  </w:style>
  <w:style w:type="character" w:customStyle="1" w:styleId="HeaderChar">
    <w:name w:val="Header Char"/>
    <w:basedOn w:val="DefaultParagraphFont"/>
    <w:link w:val="Header"/>
    <w:rsid w:val="00E96399"/>
    <w:rPr>
      <w:rFonts w:ascii="Times New Roman" w:eastAsia="Times New Roman" w:hAnsi="Times New Roman" w:cs="Times New Roman"/>
      <w:sz w:val="20"/>
      <w:szCs w:val="20"/>
    </w:rPr>
  </w:style>
  <w:style w:type="character" w:styleId="HTMLAcronym">
    <w:name w:val="HTML Acronym"/>
    <w:basedOn w:val="DefaultParagraphFont"/>
    <w:rsid w:val="00E96399"/>
  </w:style>
  <w:style w:type="character" w:styleId="HTMLCite">
    <w:name w:val="HTML Cite"/>
    <w:basedOn w:val="DefaultParagraphFont"/>
    <w:uiPriority w:val="99"/>
    <w:rsid w:val="00E96399"/>
    <w:rPr>
      <w:i/>
      <w:iCs/>
    </w:rPr>
  </w:style>
  <w:style w:type="character" w:styleId="HTMLCode">
    <w:name w:val="HTML Code"/>
    <w:basedOn w:val="DefaultParagraphFont"/>
    <w:rsid w:val="00E96399"/>
    <w:rPr>
      <w:rFonts w:ascii="Courier New" w:hAnsi="Courier New" w:cs="Courier New"/>
      <w:sz w:val="20"/>
      <w:szCs w:val="20"/>
    </w:rPr>
  </w:style>
  <w:style w:type="character" w:styleId="HTMLDefinition">
    <w:name w:val="HTML Definition"/>
    <w:basedOn w:val="DefaultParagraphFont"/>
    <w:rsid w:val="00E96399"/>
    <w:rPr>
      <w:i/>
      <w:iCs/>
    </w:rPr>
  </w:style>
  <w:style w:type="character" w:styleId="HTMLKeyboard">
    <w:name w:val="HTML Keyboard"/>
    <w:basedOn w:val="DefaultParagraphFont"/>
    <w:rsid w:val="00E96399"/>
    <w:rPr>
      <w:rFonts w:ascii="Courier New" w:hAnsi="Courier New" w:cs="Courier New"/>
      <w:sz w:val="20"/>
      <w:szCs w:val="20"/>
    </w:rPr>
  </w:style>
  <w:style w:type="paragraph" w:styleId="HTMLPreformatted">
    <w:name w:val="HTML Preformatted"/>
    <w:basedOn w:val="Normal"/>
    <w:link w:val="HTMLPreformattedChar"/>
    <w:rsid w:val="00E96399"/>
    <w:rPr>
      <w:rFonts w:ascii="Consolas" w:eastAsia="Times New Roman" w:hAnsi="Consolas"/>
      <w:sz w:val="20"/>
      <w:szCs w:val="20"/>
    </w:rPr>
  </w:style>
  <w:style w:type="character" w:customStyle="1" w:styleId="HTMLPreformattedChar">
    <w:name w:val="HTML Preformatted Char"/>
    <w:basedOn w:val="DefaultParagraphFont"/>
    <w:link w:val="HTMLPreformatted"/>
    <w:rsid w:val="00E96399"/>
    <w:rPr>
      <w:rFonts w:ascii="Consolas" w:eastAsia="Times New Roman" w:hAnsi="Consolas" w:cs="Times New Roman"/>
      <w:sz w:val="20"/>
      <w:szCs w:val="20"/>
    </w:rPr>
  </w:style>
  <w:style w:type="character" w:styleId="HTMLSample">
    <w:name w:val="HTML Sample"/>
    <w:basedOn w:val="DefaultParagraphFont"/>
    <w:rsid w:val="00E96399"/>
    <w:rPr>
      <w:rFonts w:ascii="Courier New" w:hAnsi="Courier New" w:cs="Courier New"/>
    </w:rPr>
  </w:style>
  <w:style w:type="character" w:styleId="HTMLTypewriter">
    <w:name w:val="HTML Typewriter"/>
    <w:basedOn w:val="DefaultParagraphFont"/>
    <w:rsid w:val="00E96399"/>
    <w:rPr>
      <w:rFonts w:ascii="Courier New" w:hAnsi="Courier New" w:cs="Courier New"/>
      <w:sz w:val="20"/>
      <w:szCs w:val="20"/>
    </w:rPr>
  </w:style>
  <w:style w:type="character" w:styleId="HTMLVariable">
    <w:name w:val="HTML Variable"/>
    <w:basedOn w:val="DefaultParagraphFont"/>
    <w:rsid w:val="00E96399"/>
    <w:rPr>
      <w:i/>
      <w:iCs/>
    </w:rPr>
  </w:style>
  <w:style w:type="paragraph" w:customStyle="1" w:styleId="InstructionsText">
    <w:name w:val="Instructions Text"/>
    <w:basedOn w:val="BaseText"/>
    <w:rsid w:val="00E96399"/>
  </w:style>
  <w:style w:type="paragraph" w:customStyle="1" w:styleId="Overline">
    <w:name w:val="Overline"/>
    <w:basedOn w:val="BaseText"/>
    <w:rsid w:val="00E96399"/>
  </w:style>
  <w:style w:type="paragraph" w:customStyle="1" w:styleId="IssueName">
    <w:name w:val="IssueName"/>
    <w:basedOn w:val="Overline"/>
    <w:rsid w:val="00E96399"/>
  </w:style>
  <w:style w:type="paragraph" w:customStyle="1" w:styleId="Keywords">
    <w:name w:val="Keywords"/>
    <w:basedOn w:val="BaseText"/>
    <w:rsid w:val="00E96399"/>
  </w:style>
  <w:style w:type="paragraph" w:customStyle="1" w:styleId="Level3Head">
    <w:name w:val="Level 3 Head"/>
    <w:basedOn w:val="BaseHeading"/>
    <w:rsid w:val="00E96399"/>
    <w:pPr>
      <w:outlineLvl w:val="2"/>
    </w:pPr>
    <w:rPr>
      <w:sz w:val="24"/>
      <w:szCs w:val="24"/>
      <w:u w:val="single"/>
    </w:rPr>
  </w:style>
  <w:style w:type="paragraph" w:customStyle="1" w:styleId="Level4Head">
    <w:name w:val="Level 4 Head"/>
    <w:basedOn w:val="BaseHeading"/>
    <w:rsid w:val="00E96399"/>
    <w:pPr>
      <w:ind w:left="346"/>
    </w:pPr>
    <w:rPr>
      <w:sz w:val="24"/>
      <w:szCs w:val="24"/>
    </w:rPr>
  </w:style>
  <w:style w:type="character" w:styleId="LineNumber">
    <w:name w:val="line number"/>
    <w:basedOn w:val="DefaultParagraphFont"/>
    <w:rsid w:val="00E96399"/>
  </w:style>
  <w:style w:type="paragraph" w:customStyle="1" w:styleId="Literaryquote">
    <w:name w:val="Literary quote"/>
    <w:basedOn w:val="BaseText"/>
    <w:rsid w:val="00E96399"/>
    <w:pPr>
      <w:ind w:left="1440" w:right="1440"/>
    </w:pPr>
  </w:style>
  <w:style w:type="paragraph" w:customStyle="1" w:styleId="MaterialsText">
    <w:name w:val="Materials Text"/>
    <w:basedOn w:val="BaseText"/>
    <w:rsid w:val="00E96399"/>
  </w:style>
  <w:style w:type="paragraph" w:customStyle="1" w:styleId="NoteInProof">
    <w:name w:val="NoteInProof"/>
    <w:basedOn w:val="BaseText"/>
    <w:rsid w:val="00E96399"/>
  </w:style>
  <w:style w:type="paragraph" w:customStyle="1" w:styleId="Notes">
    <w:name w:val="Notes"/>
    <w:basedOn w:val="BaseText"/>
    <w:rsid w:val="00E96399"/>
    <w:rPr>
      <w:i/>
    </w:rPr>
  </w:style>
  <w:style w:type="paragraph" w:customStyle="1" w:styleId="Notes-Helvetica">
    <w:name w:val="Notes-Helvetica"/>
    <w:basedOn w:val="BaseText"/>
    <w:rsid w:val="00E96399"/>
    <w:rPr>
      <w:i/>
    </w:rPr>
  </w:style>
  <w:style w:type="paragraph" w:customStyle="1" w:styleId="NumberedInstructions">
    <w:name w:val="Numbered Instructions"/>
    <w:basedOn w:val="BaseText"/>
    <w:rsid w:val="00E96399"/>
  </w:style>
  <w:style w:type="paragraph" w:customStyle="1" w:styleId="OutlineLevel1">
    <w:name w:val="OutlineLevel1"/>
    <w:basedOn w:val="BaseHeading"/>
    <w:rsid w:val="00E96399"/>
    <w:rPr>
      <w:b/>
      <w:bCs/>
    </w:rPr>
  </w:style>
  <w:style w:type="paragraph" w:customStyle="1" w:styleId="OutlineLevel2">
    <w:name w:val="OutlineLevel2"/>
    <w:basedOn w:val="BaseHeading"/>
    <w:rsid w:val="00E96399"/>
    <w:pPr>
      <w:ind w:left="360"/>
      <w:outlineLvl w:val="1"/>
    </w:pPr>
    <w:rPr>
      <w:b/>
      <w:bCs/>
      <w:sz w:val="24"/>
      <w:szCs w:val="24"/>
    </w:rPr>
  </w:style>
  <w:style w:type="paragraph" w:customStyle="1" w:styleId="OutlineLevel3">
    <w:name w:val="OutlineLevel3"/>
    <w:basedOn w:val="BaseHeading"/>
    <w:rsid w:val="00E96399"/>
    <w:pPr>
      <w:ind w:left="720"/>
      <w:outlineLvl w:val="2"/>
    </w:pPr>
    <w:rPr>
      <w:b/>
      <w:bCs/>
      <w:sz w:val="24"/>
      <w:szCs w:val="24"/>
    </w:rPr>
  </w:style>
  <w:style w:type="character" w:styleId="PageNumber">
    <w:name w:val="page number"/>
    <w:basedOn w:val="DefaultParagraphFont"/>
    <w:rsid w:val="00E96399"/>
  </w:style>
  <w:style w:type="paragraph" w:customStyle="1" w:styleId="Preformat">
    <w:name w:val="Preformat"/>
    <w:basedOn w:val="BaseText"/>
    <w:rsid w:val="00E963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E96399"/>
  </w:style>
  <w:style w:type="paragraph" w:customStyle="1" w:styleId="ProductInformation">
    <w:name w:val="ProductInformation"/>
    <w:basedOn w:val="BaseText"/>
    <w:rsid w:val="00E96399"/>
  </w:style>
  <w:style w:type="paragraph" w:customStyle="1" w:styleId="ProductTitle">
    <w:name w:val="ProductTitle"/>
    <w:basedOn w:val="BaseText"/>
    <w:rsid w:val="00E96399"/>
    <w:rPr>
      <w:b/>
      <w:bCs/>
    </w:rPr>
  </w:style>
  <w:style w:type="paragraph" w:customStyle="1" w:styleId="PublishedOnline">
    <w:name w:val="Published Online"/>
    <w:basedOn w:val="DateAccepted"/>
    <w:rsid w:val="00E96399"/>
  </w:style>
  <w:style w:type="paragraph" w:customStyle="1" w:styleId="RecipeMaterials">
    <w:name w:val="Recipe Materials"/>
    <w:basedOn w:val="BaseText"/>
    <w:rsid w:val="00E96399"/>
  </w:style>
  <w:style w:type="paragraph" w:customStyle="1" w:styleId="Refhead">
    <w:name w:val="Ref head"/>
    <w:basedOn w:val="BaseHeading"/>
    <w:rsid w:val="00E96399"/>
    <w:pPr>
      <w:spacing w:before="120" w:after="120"/>
    </w:pPr>
    <w:rPr>
      <w:b/>
      <w:bCs/>
      <w:sz w:val="24"/>
      <w:szCs w:val="24"/>
    </w:rPr>
  </w:style>
  <w:style w:type="paragraph" w:customStyle="1" w:styleId="ReferenceNote">
    <w:name w:val="Reference Note"/>
    <w:basedOn w:val="Referencesandnotes"/>
    <w:rsid w:val="00E96399"/>
  </w:style>
  <w:style w:type="paragraph" w:customStyle="1" w:styleId="ReferencesandnotesLong">
    <w:name w:val="References and notes Long"/>
    <w:basedOn w:val="BaseText"/>
    <w:rsid w:val="00E96399"/>
    <w:pPr>
      <w:ind w:left="720" w:hanging="720"/>
    </w:pPr>
  </w:style>
  <w:style w:type="paragraph" w:customStyle="1" w:styleId="region">
    <w:name w:val="region"/>
    <w:basedOn w:val="BaseText"/>
    <w:rsid w:val="00E96399"/>
    <w:pPr>
      <w:jc w:val="right"/>
    </w:pPr>
    <w:rPr>
      <w:color w:val="0000FF"/>
    </w:rPr>
  </w:style>
  <w:style w:type="paragraph" w:customStyle="1" w:styleId="RelatedArticle">
    <w:name w:val="RelatedArticle"/>
    <w:basedOn w:val="Referencesandnotes"/>
    <w:rsid w:val="00E96399"/>
  </w:style>
  <w:style w:type="paragraph" w:customStyle="1" w:styleId="RunHead">
    <w:name w:val="RunHead"/>
    <w:basedOn w:val="BaseText"/>
    <w:rsid w:val="00E96399"/>
  </w:style>
  <w:style w:type="paragraph" w:customStyle="1" w:styleId="SOMContent">
    <w:name w:val="SOMContent"/>
    <w:basedOn w:val="1stparatext"/>
    <w:rsid w:val="00E96399"/>
  </w:style>
  <w:style w:type="paragraph" w:customStyle="1" w:styleId="SOMHead">
    <w:name w:val="SOMHead"/>
    <w:basedOn w:val="BaseHeading"/>
    <w:rsid w:val="00E96399"/>
    <w:rPr>
      <w:b/>
      <w:sz w:val="24"/>
      <w:szCs w:val="24"/>
    </w:rPr>
  </w:style>
  <w:style w:type="paragraph" w:customStyle="1" w:styleId="Speaker">
    <w:name w:val="Speaker"/>
    <w:basedOn w:val="Paragraph"/>
    <w:rsid w:val="00E96399"/>
    <w:pPr>
      <w:autoSpaceDE w:val="0"/>
      <w:autoSpaceDN w:val="0"/>
      <w:adjustRightInd w:val="0"/>
    </w:pPr>
    <w:rPr>
      <w:b/>
      <w:lang w:bidi="he-IL"/>
    </w:rPr>
  </w:style>
  <w:style w:type="paragraph" w:customStyle="1" w:styleId="Speech">
    <w:name w:val="Speech"/>
    <w:basedOn w:val="Paragraph"/>
    <w:rsid w:val="00E96399"/>
    <w:pPr>
      <w:autoSpaceDE w:val="0"/>
      <w:autoSpaceDN w:val="0"/>
      <w:adjustRightInd w:val="0"/>
    </w:pPr>
    <w:rPr>
      <w:lang w:bidi="he-IL"/>
    </w:rPr>
  </w:style>
  <w:style w:type="character" w:styleId="Strong">
    <w:name w:val="Strong"/>
    <w:basedOn w:val="DefaultParagraphFont"/>
    <w:uiPriority w:val="22"/>
    <w:qFormat/>
    <w:rsid w:val="00E96399"/>
    <w:rPr>
      <w:b/>
      <w:bCs/>
    </w:rPr>
  </w:style>
  <w:style w:type="paragraph" w:customStyle="1" w:styleId="SX-Abstract">
    <w:name w:val="SX-Abstract"/>
    <w:basedOn w:val="Normal"/>
    <w:qFormat/>
    <w:rsid w:val="00E96399"/>
    <w:pPr>
      <w:widowControl w:val="0"/>
      <w:spacing w:before="120" w:after="240" w:line="210" w:lineRule="exact"/>
      <w:ind w:left="700" w:right="700"/>
      <w:jc w:val="both"/>
    </w:pPr>
    <w:rPr>
      <w:rFonts w:ascii="BlissRegular" w:eastAsia="Times New Roman" w:hAnsi="BlissRegular"/>
      <w:b/>
      <w:sz w:val="20"/>
      <w:szCs w:val="20"/>
    </w:rPr>
  </w:style>
  <w:style w:type="paragraph" w:customStyle="1" w:styleId="SX-Affiliation">
    <w:name w:val="SX-Affiliation"/>
    <w:basedOn w:val="Normal"/>
    <w:next w:val="Normal"/>
    <w:qFormat/>
    <w:rsid w:val="00E96399"/>
    <w:pPr>
      <w:spacing w:after="160" w:line="190" w:lineRule="exact"/>
    </w:pPr>
    <w:rPr>
      <w:rFonts w:ascii="BlissRegular" w:eastAsia="Times New Roman" w:hAnsi="BlissRegular"/>
      <w:sz w:val="16"/>
      <w:szCs w:val="20"/>
    </w:rPr>
  </w:style>
  <w:style w:type="paragraph" w:customStyle="1" w:styleId="SX-Articlehead">
    <w:name w:val="SX-Article head"/>
    <w:basedOn w:val="Normal"/>
    <w:qFormat/>
    <w:rsid w:val="00E96399"/>
    <w:pPr>
      <w:spacing w:before="210" w:line="210" w:lineRule="exact"/>
      <w:ind w:firstLine="288"/>
      <w:jc w:val="both"/>
    </w:pPr>
    <w:rPr>
      <w:rFonts w:eastAsia="Times New Roman"/>
      <w:b/>
      <w:sz w:val="18"/>
      <w:szCs w:val="20"/>
    </w:rPr>
  </w:style>
  <w:style w:type="paragraph" w:customStyle="1" w:styleId="SX-Authornames">
    <w:name w:val="SX-Author names"/>
    <w:basedOn w:val="Normal"/>
    <w:rsid w:val="00E96399"/>
    <w:pPr>
      <w:spacing w:after="120" w:line="210" w:lineRule="exact"/>
    </w:pPr>
    <w:rPr>
      <w:rFonts w:ascii="BlissMedium" w:eastAsia="Times New Roman" w:hAnsi="BlissMedium"/>
      <w:sz w:val="20"/>
      <w:szCs w:val="20"/>
    </w:rPr>
  </w:style>
  <w:style w:type="paragraph" w:customStyle="1" w:styleId="SX-Bodytext">
    <w:name w:val="SX-Body text"/>
    <w:basedOn w:val="Normal"/>
    <w:next w:val="Normal"/>
    <w:rsid w:val="00E96399"/>
    <w:pPr>
      <w:spacing w:line="210" w:lineRule="exact"/>
      <w:ind w:firstLine="288"/>
      <w:jc w:val="both"/>
    </w:pPr>
    <w:rPr>
      <w:rFonts w:eastAsia="Times New Roman"/>
      <w:sz w:val="18"/>
      <w:szCs w:val="20"/>
    </w:rPr>
  </w:style>
  <w:style w:type="paragraph" w:customStyle="1" w:styleId="SX-Bodytextflush">
    <w:name w:val="SX-Body text flush"/>
    <w:basedOn w:val="SX-Bodytext"/>
    <w:next w:val="SX-Bodytext"/>
    <w:rsid w:val="00E96399"/>
    <w:pPr>
      <w:ind w:firstLine="0"/>
    </w:pPr>
  </w:style>
  <w:style w:type="paragraph" w:customStyle="1" w:styleId="SX-Correspondence">
    <w:name w:val="SX-Correspondence"/>
    <w:basedOn w:val="SX-Affiliation"/>
    <w:qFormat/>
    <w:rsid w:val="00E96399"/>
    <w:pPr>
      <w:spacing w:after="80"/>
    </w:pPr>
  </w:style>
  <w:style w:type="paragraph" w:customStyle="1" w:styleId="SX-Date">
    <w:name w:val="SX-Date"/>
    <w:basedOn w:val="Normal"/>
    <w:qFormat/>
    <w:rsid w:val="00E96399"/>
    <w:pPr>
      <w:spacing w:before="180" w:line="190" w:lineRule="exact"/>
      <w:ind w:left="245" w:hanging="245"/>
      <w:jc w:val="both"/>
    </w:pPr>
    <w:rPr>
      <w:rFonts w:eastAsia="Times New Roman"/>
      <w:sz w:val="16"/>
      <w:szCs w:val="20"/>
    </w:rPr>
  </w:style>
  <w:style w:type="paragraph" w:customStyle="1" w:styleId="SX-Equation">
    <w:name w:val="SX-Equation"/>
    <w:basedOn w:val="SX-Bodytextflush"/>
    <w:next w:val="SX-Bodytext"/>
    <w:rsid w:val="00E96399"/>
    <w:pPr>
      <w:autoSpaceDE w:val="0"/>
      <w:autoSpaceDN w:val="0"/>
      <w:adjustRightInd w:val="0"/>
      <w:spacing w:line="240" w:lineRule="auto"/>
      <w:jc w:val="center"/>
    </w:pPr>
  </w:style>
  <w:style w:type="paragraph" w:customStyle="1" w:styleId="SX-Legend">
    <w:name w:val="SX-Legend"/>
    <w:basedOn w:val="SX-Authornames"/>
    <w:rsid w:val="00E96399"/>
    <w:pPr>
      <w:jc w:val="both"/>
    </w:pPr>
    <w:rPr>
      <w:sz w:val="18"/>
    </w:rPr>
  </w:style>
  <w:style w:type="paragraph" w:customStyle="1" w:styleId="SX-References">
    <w:name w:val="SX-References"/>
    <w:basedOn w:val="Normal"/>
    <w:rsid w:val="00E96399"/>
    <w:pPr>
      <w:spacing w:line="190" w:lineRule="exact"/>
      <w:ind w:left="245" w:hanging="245"/>
      <w:jc w:val="both"/>
    </w:pPr>
    <w:rPr>
      <w:rFonts w:eastAsia="Times New Roman"/>
      <w:sz w:val="16"/>
      <w:szCs w:val="20"/>
    </w:rPr>
  </w:style>
  <w:style w:type="paragraph" w:customStyle="1" w:styleId="SX-RefHead">
    <w:name w:val="SX-RefHead"/>
    <w:basedOn w:val="Normal"/>
    <w:rsid w:val="00E96399"/>
    <w:pPr>
      <w:spacing w:before="200" w:line="190" w:lineRule="exact"/>
    </w:pPr>
    <w:rPr>
      <w:rFonts w:eastAsia="Times New Roman"/>
      <w:b/>
      <w:sz w:val="16"/>
      <w:szCs w:val="20"/>
    </w:rPr>
  </w:style>
  <w:style w:type="character" w:customStyle="1" w:styleId="SX-reflink">
    <w:name w:val="SX-reflink"/>
    <w:basedOn w:val="DefaultParagraphFont"/>
    <w:uiPriority w:val="1"/>
    <w:qFormat/>
    <w:rsid w:val="00E96399"/>
    <w:rPr>
      <w:color w:val="0000FF"/>
      <w:sz w:val="16"/>
      <w:u w:val="words"/>
      <w:bdr w:val="none" w:sz="0" w:space="0" w:color="auto"/>
      <w:shd w:val="clear" w:color="auto" w:fill="FFFFFF"/>
    </w:rPr>
  </w:style>
  <w:style w:type="paragraph" w:customStyle="1" w:styleId="SX-SOMHead">
    <w:name w:val="SX-SOMHead"/>
    <w:basedOn w:val="SX-RefHead"/>
    <w:rsid w:val="00E96399"/>
  </w:style>
  <w:style w:type="paragraph" w:customStyle="1" w:styleId="SX-Tablehead">
    <w:name w:val="SX-Tablehead"/>
    <w:basedOn w:val="Normal"/>
    <w:qFormat/>
    <w:rsid w:val="00E96399"/>
    <w:rPr>
      <w:rFonts w:eastAsia="Times New Roman"/>
      <w:sz w:val="20"/>
    </w:rPr>
  </w:style>
  <w:style w:type="paragraph" w:customStyle="1" w:styleId="SX-Tablelegend">
    <w:name w:val="SX-Tablelegend"/>
    <w:basedOn w:val="Normal"/>
    <w:qFormat/>
    <w:rsid w:val="00E96399"/>
    <w:pPr>
      <w:spacing w:line="190" w:lineRule="exact"/>
      <w:ind w:left="245" w:hanging="245"/>
      <w:jc w:val="both"/>
    </w:pPr>
    <w:rPr>
      <w:rFonts w:eastAsia="Times New Roman"/>
      <w:sz w:val="16"/>
      <w:szCs w:val="20"/>
    </w:rPr>
  </w:style>
  <w:style w:type="paragraph" w:customStyle="1" w:styleId="SX-Tabletext">
    <w:name w:val="SX-Tabletext"/>
    <w:basedOn w:val="Normal"/>
    <w:qFormat/>
    <w:rsid w:val="00E96399"/>
    <w:pPr>
      <w:spacing w:line="210" w:lineRule="exact"/>
      <w:jc w:val="center"/>
    </w:pPr>
    <w:rPr>
      <w:rFonts w:eastAsia="Times New Roman"/>
      <w:sz w:val="18"/>
      <w:szCs w:val="20"/>
    </w:rPr>
  </w:style>
  <w:style w:type="paragraph" w:customStyle="1" w:styleId="SX-Tabletitle">
    <w:name w:val="SX-Tabletitle"/>
    <w:basedOn w:val="Normal"/>
    <w:qFormat/>
    <w:rsid w:val="00E96399"/>
    <w:pPr>
      <w:spacing w:after="120" w:line="210" w:lineRule="exact"/>
      <w:jc w:val="both"/>
    </w:pPr>
    <w:rPr>
      <w:rFonts w:ascii="BlissMedium" w:eastAsia="Times New Roman" w:hAnsi="BlissMedium"/>
      <w:sz w:val="18"/>
      <w:szCs w:val="20"/>
    </w:rPr>
  </w:style>
  <w:style w:type="paragraph" w:customStyle="1" w:styleId="SX-Title">
    <w:name w:val="SX-Title"/>
    <w:basedOn w:val="Normal"/>
    <w:rsid w:val="00E96399"/>
    <w:pPr>
      <w:spacing w:after="240" w:line="500" w:lineRule="exact"/>
    </w:pPr>
    <w:rPr>
      <w:rFonts w:ascii="BlissBold" w:eastAsia="Times New Roman" w:hAnsi="BlissBold"/>
      <w:b/>
      <w:sz w:val="44"/>
      <w:szCs w:val="20"/>
    </w:rPr>
  </w:style>
  <w:style w:type="paragraph" w:customStyle="1" w:styleId="Tablecolumnhead">
    <w:name w:val="Table column head"/>
    <w:basedOn w:val="BaseText"/>
    <w:rsid w:val="00E96399"/>
    <w:pPr>
      <w:spacing w:before="0"/>
    </w:pPr>
  </w:style>
  <w:style w:type="paragraph" w:customStyle="1" w:styleId="Tabletext">
    <w:name w:val="Table text"/>
    <w:basedOn w:val="BaseText"/>
    <w:rsid w:val="00E96399"/>
    <w:pPr>
      <w:spacing w:before="0"/>
    </w:pPr>
  </w:style>
  <w:style w:type="paragraph" w:customStyle="1" w:styleId="TableLegend">
    <w:name w:val="TableLegend"/>
    <w:basedOn w:val="BaseText"/>
    <w:rsid w:val="00E96399"/>
    <w:pPr>
      <w:spacing w:before="0"/>
    </w:pPr>
  </w:style>
  <w:style w:type="paragraph" w:customStyle="1" w:styleId="TableTitle">
    <w:name w:val="TableTitle"/>
    <w:basedOn w:val="BaseHeading"/>
    <w:rsid w:val="00E96399"/>
  </w:style>
  <w:style w:type="paragraph" w:customStyle="1" w:styleId="Teaser">
    <w:name w:val="Teaser"/>
    <w:basedOn w:val="BaseText"/>
    <w:rsid w:val="00E96399"/>
  </w:style>
  <w:style w:type="paragraph" w:customStyle="1" w:styleId="TWIS">
    <w:name w:val="TWIS"/>
    <w:basedOn w:val="AbstractSummary"/>
    <w:rsid w:val="00E96399"/>
    <w:pPr>
      <w:autoSpaceDE w:val="0"/>
      <w:autoSpaceDN w:val="0"/>
      <w:adjustRightInd w:val="0"/>
    </w:pPr>
  </w:style>
  <w:style w:type="paragraph" w:customStyle="1" w:styleId="TWISorEC">
    <w:name w:val="TWIS or EC"/>
    <w:basedOn w:val="Normal"/>
    <w:rsid w:val="00E96399"/>
    <w:pPr>
      <w:spacing w:line="210" w:lineRule="exact"/>
    </w:pPr>
    <w:rPr>
      <w:rFonts w:ascii="BlissRegular" w:eastAsia="Times New Roman" w:hAnsi="BlissRegular"/>
      <w:sz w:val="19"/>
      <w:szCs w:val="20"/>
    </w:rPr>
  </w:style>
  <w:style w:type="paragraph" w:customStyle="1" w:styleId="work-sector">
    <w:name w:val="work-sector"/>
    <w:basedOn w:val="BaseText"/>
    <w:rsid w:val="00E96399"/>
    <w:pPr>
      <w:jc w:val="right"/>
    </w:pPr>
    <w:rPr>
      <w:color w:val="003300"/>
    </w:rPr>
  </w:style>
  <w:style w:type="paragraph" w:customStyle="1" w:styleId="DOI">
    <w:name w:val="DOI"/>
    <w:basedOn w:val="DateAccepted"/>
    <w:qFormat/>
    <w:rsid w:val="00E96399"/>
  </w:style>
  <w:style w:type="character" w:customStyle="1" w:styleId="reference-text">
    <w:name w:val="reference-text"/>
    <w:basedOn w:val="DefaultParagraphFont"/>
    <w:rsid w:val="00E96399"/>
  </w:style>
  <w:style w:type="paragraph" w:styleId="Revision">
    <w:name w:val="Revision"/>
    <w:hidden/>
    <w:uiPriority w:val="71"/>
    <w:rsid w:val="00E96399"/>
    <w:rPr>
      <w:rFonts w:ascii="Times New Roman" w:eastAsia="Calibri" w:hAnsi="Times New Roman" w:cs="Times New Roman"/>
      <w:sz w:val="20"/>
      <w:szCs w:val="20"/>
    </w:rPr>
  </w:style>
  <w:style w:type="paragraph" w:customStyle="1" w:styleId="SMHeading">
    <w:name w:val="SM Heading"/>
    <w:basedOn w:val="Heading1"/>
    <w:qFormat/>
    <w:rsid w:val="00E96399"/>
    <w:pPr>
      <w:keepLines w:val="0"/>
      <w:spacing w:after="60"/>
    </w:pPr>
    <w:rPr>
      <w:rFonts w:ascii="Times New Roman" w:eastAsia="Times New Roman" w:hAnsi="Times New Roman" w:cs="Times New Roman"/>
      <w:b/>
      <w:bCs/>
      <w:color w:val="auto"/>
      <w:kern w:val="32"/>
      <w:sz w:val="24"/>
      <w:szCs w:val="24"/>
    </w:rPr>
  </w:style>
  <w:style w:type="paragraph" w:customStyle="1" w:styleId="SMSubheading">
    <w:name w:val="SM Subheading"/>
    <w:basedOn w:val="Normal"/>
    <w:qFormat/>
    <w:rsid w:val="00E96399"/>
    <w:rPr>
      <w:rFonts w:eastAsia="Times New Roman"/>
      <w:szCs w:val="20"/>
      <w:u w:val="words"/>
    </w:rPr>
  </w:style>
  <w:style w:type="paragraph" w:customStyle="1" w:styleId="SMText">
    <w:name w:val="SM Text"/>
    <w:basedOn w:val="Normal"/>
    <w:qFormat/>
    <w:rsid w:val="00E96399"/>
    <w:pPr>
      <w:ind w:firstLine="480"/>
    </w:pPr>
    <w:rPr>
      <w:rFonts w:eastAsia="Times New Roman"/>
      <w:szCs w:val="20"/>
    </w:rPr>
  </w:style>
  <w:style w:type="paragraph" w:customStyle="1" w:styleId="SMcaption">
    <w:name w:val="SM caption"/>
    <w:basedOn w:val="SMText"/>
    <w:qFormat/>
    <w:rsid w:val="00E96399"/>
    <w:pPr>
      <w:ind w:firstLine="0"/>
    </w:pPr>
  </w:style>
  <w:style w:type="character" w:customStyle="1" w:styleId="BodyTextChar">
    <w:name w:val="Body Text Char"/>
    <w:basedOn w:val="DefaultParagraphFont"/>
    <w:link w:val="BodyText"/>
    <w:semiHidden/>
    <w:rsid w:val="00E96399"/>
    <w:rPr>
      <w:rFonts w:ascii="Times New Roman" w:eastAsia="Times New Roman" w:hAnsi="Times New Roman" w:cs="Times New Roman"/>
      <w:szCs w:val="20"/>
    </w:rPr>
  </w:style>
  <w:style w:type="paragraph" w:styleId="BodyText">
    <w:name w:val="Body Text"/>
    <w:basedOn w:val="Normal"/>
    <w:link w:val="BodyTextChar"/>
    <w:semiHidden/>
    <w:rsid w:val="00E96399"/>
    <w:pPr>
      <w:spacing w:after="120"/>
    </w:pPr>
    <w:rPr>
      <w:rFonts w:eastAsia="Times New Roman"/>
      <w:szCs w:val="20"/>
    </w:rPr>
  </w:style>
  <w:style w:type="character" w:customStyle="1" w:styleId="BodyText2Char">
    <w:name w:val="Body Text 2 Char"/>
    <w:basedOn w:val="DefaultParagraphFont"/>
    <w:link w:val="BodyText2"/>
    <w:semiHidden/>
    <w:rsid w:val="00E96399"/>
    <w:rPr>
      <w:rFonts w:ascii="Times New Roman" w:eastAsia="Times New Roman" w:hAnsi="Times New Roman" w:cs="Times New Roman"/>
    </w:rPr>
  </w:style>
  <w:style w:type="paragraph" w:styleId="BodyText2">
    <w:name w:val="Body Text 2"/>
    <w:basedOn w:val="Normal"/>
    <w:link w:val="BodyText2Char"/>
    <w:semiHidden/>
    <w:rsid w:val="00E96399"/>
    <w:pPr>
      <w:spacing w:after="120" w:line="480" w:lineRule="auto"/>
    </w:pPr>
    <w:rPr>
      <w:rFonts w:eastAsia="Times New Roman"/>
    </w:rPr>
  </w:style>
  <w:style w:type="character" w:customStyle="1" w:styleId="BodyText3Char">
    <w:name w:val="Body Text 3 Char"/>
    <w:basedOn w:val="DefaultParagraphFont"/>
    <w:link w:val="BodyText3"/>
    <w:semiHidden/>
    <w:rsid w:val="00E96399"/>
    <w:rPr>
      <w:rFonts w:ascii="Times New Roman" w:eastAsia="Times New Roman" w:hAnsi="Times New Roman" w:cs="Times New Roman"/>
      <w:sz w:val="16"/>
      <w:szCs w:val="16"/>
    </w:rPr>
  </w:style>
  <w:style w:type="paragraph" w:styleId="BodyText3">
    <w:name w:val="Body Text 3"/>
    <w:basedOn w:val="Normal"/>
    <w:link w:val="BodyText3Char"/>
    <w:semiHidden/>
    <w:rsid w:val="00E96399"/>
    <w:pPr>
      <w:spacing w:after="120"/>
    </w:pPr>
    <w:rPr>
      <w:rFonts w:eastAsia="Times New Roman"/>
      <w:sz w:val="16"/>
      <w:szCs w:val="16"/>
    </w:rPr>
  </w:style>
  <w:style w:type="character" w:customStyle="1" w:styleId="BodyTextFirstIndentChar">
    <w:name w:val="Body Text First Indent Char"/>
    <w:basedOn w:val="BodyTextChar"/>
    <w:link w:val="BodyTextFirstIndent"/>
    <w:semiHidden/>
    <w:rsid w:val="00E96399"/>
    <w:rPr>
      <w:rFonts w:ascii="Times New Roman" w:eastAsia="Times New Roman" w:hAnsi="Times New Roman" w:cs="Times New Roman"/>
      <w:szCs w:val="20"/>
    </w:rPr>
  </w:style>
  <w:style w:type="paragraph" w:styleId="BodyTextFirstIndent">
    <w:name w:val="Body Text First Indent"/>
    <w:basedOn w:val="BodyText"/>
    <w:link w:val="BodyTextFirstIndentChar"/>
    <w:semiHidden/>
    <w:rsid w:val="00E96399"/>
    <w:pPr>
      <w:ind w:firstLine="210"/>
    </w:pPr>
  </w:style>
  <w:style w:type="character" w:customStyle="1" w:styleId="BodyTextIndentChar">
    <w:name w:val="Body Text Indent Char"/>
    <w:basedOn w:val="DefaultParagraphFont"/>
    <w:link w:val="BodyTextIndent"/>
    <w:semiHidden/>
    <w:rsid w:val="00E96399"/>
    <w:rPr>
      <w:rFonts w:ascii="Times New Roman" w:eastAsia="Times New Roman" w:hAnsi="Times New Roman" w:cs="Times New Roman"/>
    </w:rPr>
  </w:style>
  <w:style w:type="paragraph" w:styleId="BodyTextIndent">
    <w:name w:val="Body Text Indent"/>
    <w:basedOn w:val="Normal"/>
    <w:link w:val="BodyTextIndentChar"/>
    <w:semiHidden/>
    <w:rsid w:val="00E96399"/>
    <w:pPr>
      <w:spacing w:after="120"/>
      <w:ind w:left="360"/>
    </w:pPr>
    <w:rPr>
      <w:rFonts w:eastAsia="Times New Roman"/>
    </w:rPr>
  </w:style>
  <w:style w:type="character" w:customStyle="1" w:styleId="BodyTextFirstIndent2Char">
    <w:name w:val="Body Text First Indent 2 Char"/>
    <w:basedOn w:val="BodyTextIndentChar"/>
    <w:link w:val="BodyTextFirstIndent2"/>
    <w:semiHidden/>
    <w:rsid w:val="00E96399"/>
    <w:rPr>
      <w:rFonts w:ascii="Times New Roman" w:eastAsia="Times New Roman" w:hAnsi="Times New Roman" w:cs="Times New Roman"/>
    </w:rPr>
  </w:style>
  <w:style w:type="paragraph" w:styleId="BodyTextFirstIndent2">
    <w:name w:val="Body Text First Indent 2"/>
    <w:basedOn w:val="BodyTextIndent"/>
    <w:link w:val="BodyTextFirstIndent2Char"/>
    <w:semiHidden/>
    <w:rsid w:val="00E96399"/>
    <w:pPr>
      <w:ind w:firstLine="210"/>
    </w:pPr>
  </w:style>
  <w:style w:type="character" w:customStyle="1" w:styleId="BodyTextIndent2Char">
    <w:name w:val="Body Text Indent 2 Char"/>
    <w:basedOn w:val="DefaultParagraphFont"/>
    <w:link w:val="BodyTextIndent2"/>
    <w:semiHidden/>
    <w:rsid w:val="00E96399"/>
    <w:rPr>
      <w:rFonts w:ascii="Times New Roman" w:eastAsia="Times New Roman" w:hAnsi="Times New Roman" w:cs="Times New Roman"/>
    </w:rPr>
  </w:style>
  <w:style w:type="paragraph" w:styleId="BodyTextIndent2">
    <w:name w:val="Body Text Indent 2"/>
    <w:basedOn w:val="Normal"/>
    <w:link w:val="BodyTextIndent2Char"/>
    <w:semiHidden/>
    <w:rsid w:val="00E96399"/>
    <w:pPr>
      <w:spacing w:after="120" w:line="480" w:lineRule="auto"/>
      <w:ind w:left="360"/>
    </w:pPr>
    <w:rPr>
      <w:rFonts w:eastAsia="Times New Roman"/>
    </w:rPr>
  </w:style>
  <w:style w:type="character" w:customStyle="1" w:styleId="BodyTextIndent3Char">
    <w:name w:val="Body Text Indent 3 Char"/>
    <w:basedOn w:val="DefaultParagraphFont"/>
    <w:link w:val="BodyTextIndent3"/>
    <w:semiHidden/>
    <w:rsid w:val="00E96399"/>
    <w:rPr>
      <w:rFonts w:ascii="Times New Roman" w:eastAsia="Times New Roman" w:hAnsi="Times New Roman" w:cs="Times New Roman"/>
      <w:sz w:val="16"/>
      <w:szCs w:val="16"/>
    </w:rPr>
  </w:style>
  <w:style w:type="paragraph" w:styleId="BodyTextIndent3">
    <w:name w:val="Body Text Indent 3"/>
    <w:basedOn w:val="Normal"/>
    <w:link w:val="BodyTextIndent3Char"/>
    <w:semiHidden/>
    <w:rsid w:val="00E96399"/>
    <w:pPr>
      <w:spacing w:after="120"/>
      <w:ind w:left="360"/>
    </w:pPr>
    <w:rPr>
      <w:rFonts w:eastAsia="Times New Roman"/>
      <w:sz w:val="16"/>
      <w:szCs w:val="16"/>
    </w:rPr>
  </w:style>
  <w:style w:type="character" w:customStyle="1" w:styleId="ClosingChar">
    <w:name w:val="Closing Char"/>
    <w:basedOn w:val="DefaultParagraphFont"/>
    <w:link w:val="Closing"/>
    <w:semiHidden/>
    <w:rsid w:val="00E96399"/>
    <w:rPr>
      <w:rFonts w:ascii="Times New Roman" w:eastAsia="Times New Roman" w:hAnsi="Times New Roman" w:cs="Times New Roman"/>
    </w:rPr>
  </w:style>
  <w:style w:type="paragraph" w:styleId="Closing">
    <w:name w:val="Closing"/>
    <w:basedOn w:val="Normal"/>
    <w:link w:val="ClosingChar"/>
    <w:semiHidden/>
    <w:rsid w:val="00E96399"/>
    <w:pPr>
      <w:ind w:left="4320"/>
    </w:pPr>
    <w:rPr>
      <w:rFonts w:eastAsia="Times New Roman"/>
    </w:rPr>
  </w:style>
  <w:style w:type="character" w:customStyle="1" w:styleId="DateChar">
    <w:name w:val="Date Char"/>
    <w:basedOn w:val="DefaultParagraphFont"/>
    <w:link w:val="Date"/>
    <w:semiHidden/>
    <w:rsid w:val="00E96399"/>
    <w:rPr>
      <w:rFonts w:ascii="Times New Roman" w:eastAsia="Times New Roman" w:hAnsi="Times New Roman" w:cs="Times New Roman"/>
    </w:rPr>
  </w:style>
  <w:style w:type="paragraph" w:styleId="Date">
    <w:name w:val="Date"/>
    <w:basedOn w:val="Normal"/>
    <w:next w:val="Normal"/>
    <w:link w:val="DateChar"/>
    <w:semiHidden/>
    <w:rsid w:val="00E96399"/>
    <w:rPr>
      <w:rFonts w:eastAsia="Times New Roman"/>
    </w:rPr>
  </w:style>
  <w:style w:type="character" w:customStyle="1" w:styleId="DocumentMapChar">
    <w:name w:val="Document Map Char"/>
    <w:basedOn w:val="DefaultParagraphFont"/>
    <w:link w:val="DocumentMap"/>
    <w:semiHidden/>
    <w:rsid w:val="00E96399"/>
    <w:rPr>
      <w:rFonts w:ascii="Tahoma" w:eastAsia="Times New Roman" w:hAnsi="Tahoma" w:cs="Tahoma"/>
      <w:sz w:val="16"/>
      <w:szCs w:val="16"/>
    </w:rPr>
  </w:style>
  <w:style w:type="paragraph" w:styleId="DocumentMap">
    <w:name w:val="Document Map"/>
    <w:basedOn w:val="Normal"/>
    <w:link w:val="DocumentMapChar"/>
    <w:semiHidden/>
    <w:rsid w:val="00E96399"/>
    <w:rPr>
      <w:rFonts w:ascii="Tahoma" w:eastAsia="Times New Roman" w:hAnsi="Tahoma" w:cs="Tahoma"/>
      <w:sz w:val="16"/>
      <w:szCs w:val="16"/>
    </w:rPr>
  </w:style>
  <w:style w:type="character" w:customStyle="1" w:styleId="E-mailSignatureChar">
    <w:name w:val="E-mail Signature Char"/>
    <w:basedOn w:val="DefaultParagraphFont"/>
    <w:link w:val="E-mailSignature"/>
    <w:semiHidden/>
    <w:rsid w:val="00E96399"/>
    <w:rPr>
      <w:rFonts w:ascii="Times New Roman" w:eastAsia="Times New Roman" w:hAnsi="Times New Roman" w:cs="Times New Roman"/>
    </w:rPr>
  </w:style>
  <w:style w:type="paragraph" w:styleId="E-mailSignature">
    <w:name w:val="E-mail Signature"/>
    <w:basedOn w:val="Normal"/>
    <w:link w:val="E-mailSignatureChar"/>
    <w:semiHidden/>
    <w:rsid w:val="00E96399"/>
    <w:rPr>
      <w:rFonts w:eastAsia="Times New Roman"/>
    </w:rPr>
  </w:style>
  <w:style w:type="paragraph" w:styleId="FootnoteText">
    <w:name w:val="footnote text"/>
    <w:basedOn w:val="Normal"/>
    <w:link w:val="FootnoteTextChar"/>
    <w:uiPriority w:val="99"/>
    <w:semiHidden/>
    <w:rsid w:val="00E96399"/>
    <w:rPr>
      <w:rFonts w:eastAsia="Times New Roman"/>
      <w:sz w:val="20"/>
      <w:szCs w:val="20"/>
    </w:rPr>
  </w:style>
  <w:style w:type="character" w:customStyle="1" w:styleId="FootnoteTextChar">
    <w:name w:val="Footnote Text Char"/>
    <w:basedOn w:val="DefaultParagraphFont"/>
    <w:link w:val="FootnoteText"/>
    <w:uiPriority w:val="99"/>
    <w:semiHidden/>
    <w:rsid w:val="00E96399"/>
    <w:rPr>
      <w:rFonts w:ascii="Times New Roman" w:eastAsia="Times New Roman" w:hAnsi="Times New Roman" w:cs="Times New Roman"/>
      <w:sz w:val="20"/>
      <w:szCs w:val="20"/>
    </w:rPr>
  </w:style>
  <w:style w:type="character" w:customStyle="1" w:styleId="HTMLAddressChar">
    <w:name w:val="HTML Address Char"/>
    <w:basedOn w:val="DefaultParagraphFont"/>
    <w:link w:val="HTMLAddress"/>
    <w:semiHidden/>
    <w:rsid w:val="00E96399"/>
    <w:rPr>
      <w:rFonts w:ascii="Times New Roman" w:eastAsia="Times New Roman" w:hAnsi="Times New Roman" w:cs="Times New Roman"/>
      <w:i/>
      <w:iCs/>
    </w:rPr>
  </w:style>
  <w:style w:type="paragraph" w:styleId="HTMLAddress">
    <w:name w:val="HTML Address"/>
    <w:basedOn w:val="Normal"/>
    <w:link w:val="HTMLAddressChar"/>
    <w:semiHidden/>
    <w:rsid w:val="00E96399"/>
    <w:rPr>
      <w:rFonts w:eastAsia="Times New Roman"/>
      <w:i/>
      <w:iCs/>
    </w:rPr>
  </w:style>
  <w:style w:type="paragraph" w:styleId="IntenseQuote">
    <w:name w:val="Intense Quote"/>
    <w:basedOn w:val="Normal"/>
    <w:next w:val="Normal"/>
    <w:link w:val="IntenseQuoteChar"/>
    <w:uiPriority w:val="30"/>
    <w:qFormat/>
    <w:rsid w:val="00E96399"/>
    <w:pPr>
      <w:pBdr>
        <w:bottom w:val="single" w:sz="4" w:space="4" w:color="4F81BD"/>
      </w:pBdr>
      <w:spacing w:before="200" w:after="280"/>
      <w:ind w:left="936" w:right="936"/>
    </w:pPr>
    <w:rPr>
      <w:rFonts w:eastAsia="Times New Roman"/>
      <w:b/>
      <w:bCs/>
      <w:i/>
      <w:iCs/>
      <w:color w:val="4F81BD"/>
      <w:szCs w:val="20"/>
    </w:rPr>
  </w:style>
  <w:style w:type="character" w:customStyle="1" w:styleId="IntenseQuoteChar">
    <w:name w:val="Intense Quote Char"/>
    <w:basedOn w:val="DefaultParagraphFont"/>
    <w:link w:val="IntenseQuote"/>
    <w:uiPriority w:val="30"/>
    <w:rsid w:val="00E96399"/>
    <w:rPr>
      <w:rFonts w:ascii="Times New Roman" w:eastAsia="Times New Roman" w:hAnsi="Times New Roman" w:cs="Times New Roman"/>
      <w:b/>
      <w:bCs/>
      <w:i/>
      <w:iCs/>
      <w:color w:val="4F81BD"/>
      <w:szCs w:val="20"/>
    </w:rPr>
  </w:style>
  <w:style w:type="paragraph" w:styleId="ListParagraph">
    <w:name w:val="List Paragraph"/>
    <w:basedOn w:val="Normal"/>
    <w:uiPriority w:val="34"/>
    <w:qFormat/>
    <w:rsid w:val="00E96399"/>
    <w:pPr>
      <w:ind w:left="720"/>
    </w:pPr>
    <w:rPr>
      <w:rFonts w:eastAsia="Times New Roman"/>
      <w:szCs w:val="20"/>
    </w:rPr>
  </w:style>
  <w:style w:type="character" w:customStyle="1" w:styleId="MacroTextChar">
    <w:name w:val="Macro Text Char"/>
    <w:basedOn w:val="DefaultParagraphFont"/>
    <w:link w:val="MacroText"/>
    <w:semiHidden/>
    <w:rsid w:val="00E96399"/>
    <w:rPr>
      <w:rFonts w:ascii="Courier New" w:eastAsia="Times New Roman" w:hAnsi="Courier New" w:cs="Courier New"/>
      <w:sz w:val="20"/>
      <w:szCs w:val="20"/>
    </w:rPr>
  </w:style>
  <w:style w:type="paragraph" w:styleId="MacroText">
    <w:name w:val="macro"/>
    <w:link w:val="MacroTextChar"/>
    <w:semiHidden/>
    <w:rsid w:val="00E96399"/>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essageHeaderChar">
    <w:name w:val="Message Header Char"/>
    <w:basedOn w:val="DefaultParagraphFont"/>
    <w:link w:val="MessageHeader"/>
    <w:semiHidden/>
    <w:rsid w:val="00E96399"/>
    <w:rPr>
      <w:rFonts w:ascii="Cambria" w:eastAsia="Times New Roman" w:hAnsi="Cambria" w:cs="Times New Roman"/>
      <w:shd w:val="pct20" w:color="auto" w:fill="auto"/>
    </w:rPr>
  </w:style>
  <w:style w:type="paragraph" w:styleId="MessageHeader">
    <w:name w:val="Message Header"/>
    <w:basedOn w:val="Normal"/>
    <w:link w:val="MessageHeaderChar"/>
    <w:semiHidden/>
    <w:rsid w:val="00E9639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Times New Roman" w:hAnsi="Cambria"/>
    </w:rPr>
  </w:style>
  <w:style w:type="paragraph" w:styleId="NoSpacing">
    <w:name w:val="No Spacing"/>
    <w:uiPriority w:val="1"/>
    <w:qFormat/>
    <w:rsid w:val="00E96399"/>
    <w:rPr>
      <w:rFonts w:ascii="Times New Roman" w:eastAsia="Times New Roman" w:hAnsi="Times New Roman" w:cs="Times New Roman"/>
      <w:szCs w:val="20"/>
    </w:rPr>
  </w:style>
  <w:style w:type="character" w:customStyle="1" w:styleId="NoteHeadingChar">
    <w:name w:val="Note Heading Char"/>
    <w:basedOn w:val="DefaultParagraphFont"/>
    <w:link w:val="NoteHeading"/>
    <w:semiHidden/>
    <w:rsid w:val="00E96399"/>
    <w:rPr>
      <w:rFonts w:ascii="Times New Roman" w:eastAsia="Times New Roman" w:hAnsi="Times New Roman" w:cs="Times New Roman"/>
    </w:rPr>
  </w:style>
  <w:style w:type="paragraph" w:styleId="NoteHeading">
    <w:name w:val="Note Heading"/>
    <w:basedOn w:val="Normal"/>
    <w:next w:val="Normal"/>
    <w:link w:val="NoteHeadingChar"/>
    <w:semiHidden/>
    <w:rsid w:val="00E96399"/>
    <w:rPr>
      <w:rFonts w:eastAsia="Times New Roman"/>
    </w:rPr>
  </w:style>
  <w:style w:type="character" w:customStyle="1" w:styleId="PlainTextChar">
    <w:name w:val="Plain Text Char"/>
    <w:basedOn w:val="DefaultParagraphFont"/>
    <w:link w:val="PlainText"/>
    <w:semiHidden/>
    <w:rsid w:val="00E96399"/>
    <w:rPr>
      <w:rFonts w:ascii="Courier New" w:eastAsia="Times New Roman" w:hAnsi="Courier New" w:cs="Courier New"/>
    </w:rPr>
  </w:style>
  <w:style w:type="paragraph" w:styleId="PlainText">
    <w:name w:val="Plain Text"/>
    <w:basedOn w:val="Normal"/>
    <w:link w:val="PlainTextChar"/>
    <w:semiHidden/>
    <w:rsid w:val="00E96399"/>
    <w:rPr>
      <w:rFonts w:ascii="Courier New" w:eastAsia="Times New Roman" w:hAnsi="Courier New" w:cs="Courier New"/>
    </w:rPr>
  </w:style>
  <w:style w:type="paragraph" w:styleId="Quote">
    <w:name w:val="Quote"/>
    <w:basedOn w:val="Normal"/>
    <w:next w:val="Normal"/>
    <w:link w:val="QuoteChar"/>
    <w:uiPriority w:val="29"/>
    <w:qFormat/>
    <w:rsid w:val="00E96399"/>
    <w:rPr>
      <w:rFonts w:eastAsia="Times New Roman"/>
      <w:i/>
      <w:iCs/>
      <w:color w:val="000000"/>
      <w:szCs w:val="20"/>
    </w:rPr>
  </w:style>
  <w:style w:type="character" w:customStyle="1" w:styleId="QuoteChar">
    <w:name w:val="Quote Char"/>
    <w:basedOn w:val="DefaultParagraphFont"/>
    <w:link w:val="Quote"/>
    <w:uiPriority w:val="29"/>
    <w:rsid w:val="00E96399"/>
    <w:rPr>
      <w:rFonts w:ascii="Times New Roman" w:eastAsia="Times New Roman" w:hAnsi="Times New Roman" w:cs="Times New Roman"/>
      <w:i/>
      <w:iCs/>
      <w:color w:val="000000"/>
      <w:szCs w:val="20"/>
    </w:rPr>
  </w:style>
  <w:style w:type="character" w:customStyle="1" w:styleId="SalutationChar">
    <w:name w:val="Salutation Char"/>
    <w:basedOn w:val="DefaultParagraphFont"/>
    <w:link w:val="Salutation"/>
    <w:semiHidden/>
    <w:rsid w:val="00E96399"/>
    <w:rPr>
      <w:rFonts w:ascii="Times New Roman" w:eastAsia="Times New Roman" w:hAnsi="Times New Roman" w:cs="Times New Roman"/>
    </w:rPr>
  </w:style>
  <w:style w:type="paragraph" w:styleId="Salutation">
    <w:name w:val="Salutation"/>
    <w:basedOn w:val="Normal"/>
    <w:next w:val="Normal"/>
    <w:link w:val="SalutationChar"/>
    <w:semiHidden/>
    <w:rsid w:val="00E96399"/>
    <w:rPr>
      <w:rFonts w:eastAsia="Times New Roman"/>
    </w:rPr>
  </w:style>
  <w:style w:type="character" w:customStyle="1" w:styleId="SignatureChar">
    <w:name w:val="Signature Char"/>
    <w:basedOn w:val="DefaultParagraphFont"/>
    <w:link w:val="Signature"/>
    <w:semiHidden/>
    <w:rsid w:val="00E96399"/>
    <w:rPr>
      <w:rFonts w:ascii="Times New Roman" w:eastAsia="Times New Roman" w:hAnsi="Times New Roman" w:cs="Times New Roman"/>
    </w:rPr>
  </w:style>
  <w:style w:type="paragraph" w:styleId="Signature">
    <w:name w:val="Signature"/>
    <w:basedOn w:val="Normal"/>
    <w:link w:val="SignatureChar"/>
    <w:semiHidden/>
    <w:rsid w:val="00E96399"/>
    <w:pPr>
      <w:ind w:left="4320"/>
    </w:pPr>
    <w:rPr>
      <w:rFonts w:eastAsia="Times New Roman"/>
    </w:rPr>
  </w:style>
  <w:style w:type="paragraph" w:styleId="Subtitle">
    <w:name w:val="Subtitle"/>
    <w:basedOn w:val="Normal"/>
    <w:next w:val="Normal"/>
    <w:link w:val="SubtitleChar"/>
    <w:qFormat/>
    <w:rsid w:val="00E96399"/>
    <w:pPr>
      <w:spacing w:after="60"/>
      <w:jc w:val="center"/>
      <w:outlineLvl w:val="1"/>
    </w:pPr>
    <w:rPr>
      <w:rFonts w:ascii="Cambria" w:eastAsia="Times New Roman" w:hAnsi="Cambria"/>
    </w:rPr>
  </w:style>
  <w:style w:type="character" w:customStyle="1" w:styleId="SubtitleChar">
    <w:name w:val="Subtitle Char"/>
    <w:basedOn w:val="DefaultParagraphFont"/>
    <w:link w:val="Subtitle"/>
    <w:rsid w:val="00E96399"/>
    <w:rPr>
      <w:rFonts w:ascii="Cambria" w:eastAsia="Times New Roman" w:hAnsi="Cambria" w:cs="Times New Roman"/>
    </w:rPr>
  </w:style>
  <w:style w:type="paragraph" w:styleId="Title">
    <w:name w:val="Title"/>
    <w:basedOn w:val="Normal"/>
    <w:next w:val="Normal"/>
    <w:link w:val="TitleChar"/>
    <w:qFormat/>
    <w:rsid w:val="00E96399"/>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rsid w:val="00E96399"/>
    <w:rPr>
      <w:rFonts w:ascii="Cambria" w:eastAsia="Times New Roman" w:hAnsi="Cambria" w:cs="Times New Roman"/>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annotation text" w:uiPriority="99"/>
    <w:lsdException w:name="caption" w:qFormat="1"/>
    <w:lsdException w:name="footnote reference" w:uiPriority="99"/>
    <w:lsdException w:name="annotation reference" w:uiPriority="99"/>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Cit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A38"/>
    <w:rPr>
      <w:rFonts w:ascii="Times New Roman" w:hAnsi="Times New Roman" w:cs="Times New Roman"/>
    </w:rPr>
  </w:style>
  <w:style w:type="paragraph" w:styleId="Heading1">
    <w:name w:val="heading 1"/>
    <w:basedOn w:val="Normal"/>
    <w:next w:val="Normal"/>
    <w:link w:val="Heading1Char"/>
    <w:qFormat/>
    <w:rsid w:val="00E963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semiHidden/>
    <w:qFormat/>
    <w:rsid w:val="00E96399"/>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semiHidden/>
    <w:qFormat/>
    <w:rsid w:val="00E96399"/>
    <w:pPr>
      <w:keepNext/>
      <w:spacing w:line="480" w:lineRule="auto"/>
      <w:outlineLvl w:val="2"/>
    </w:pPr>
    <w:rPr>
      <w:rFonts w:ascii="Times" w:eastAsia="Times" w:hAnsi="Times"/>
      <w:b/>
    </w:rPr>
  </w:style>
  <w:style w:type="paragraph" w:styleId="Heading4">
    <w:name w:val="heading 4"/>
    <w:basedOn w:val="Normal"/>
    <w:next w:val="Normal"/>
    <w:link w:val="Heading4Char"/>
    <w:semiHidden/>
    <w:qFormat/>
    <w:rsid w:val="00E96399"/>
    <w:pPr>
      <w:keepNext/>
      <w:spacing w:line="480" w:lineRule="auto"/>
      <w:outlineLvl w:val="3"/>
    </w:pPr>
    <w:rPr>
      <w:rFonts w:ascii="Times" w:eastAsia="Times New Roman" w:hAnsi="Times"/>
      <w:b/>
      <w:color w:val="0000FF"/>
      <w:sz w:val="44"/>
    </w:rPr>
  </w:style>
  <w:style w:type="paragraph" w:styleId="Heading5">
    <w:name w:val="heading 5"/>
    <w:basedOn w:val="Normal"/>
    <w:next w:val="Normal"/>
    <w:link w:val="Heading5Char"/>
    <w:semiHidden/>
    <w:qFormat/>
    <w:rsid w:val="00E96399"/>
    <w:p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semiHidden/>
    <w:qFormat/>
    <w:rsid w:val="00E96399"/>
    <w:p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semiHidden/>
    <w:qFormat/>
    <w:rsid w:val="00E96399"/>
    <w:pPr>
      <w:spacing w:before="240" w:after="60"/>
      <w:outlineLvl w:val="6"/>
    </w:pPr>
    <w:rPr>
      <w:rFonts w:ascii="Calibri" w:eastAsia="Times New Roman" w:hAnsi="Calibri"/>
    </w:rPr>
  </w:style>
  <w:style w:type="paragraph" w:styleId="Heading8">
    <w:name w:val="heading 8"/>
    <w:basedOn w:val="Normal"/>
    <w:next w:val="Normal"/>
    <w:link w:val="Heading8Char"/>
    <w:semiHidden/>
    <w:qFormat/>
    <w:rsid w:val="00E96399"/>
    <w:pPr>
      <w:spacing w:before="240" w:after="60"/>
      <w:outlineLvl w:val="7"/>
    </w:pPr>
    <w:rPr>
      <w:rFonts w:ascii="Calibri" w:eastAsia="Times New Roman" w:hAnsi="Calibri"/>
      <w:i/>
      <w:iCs/>
    </w:rPr>
  </w:style>
  <w:style w:type="paragraph" w:styleId="Heading9">
    <w:name w:val="heading 9"/>
    <w:basedOn w:val="Normal"/>
    <w:next w:val="Normal"/>
    <w:link w:val="Heading9Char"/>
    <w:semiHidden/>
    <w:qFormat/>
    <w:rsid w:val="00E96399"/>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6399"/>
    <w:rPr>
      <w:rFonts w:asciiTheme="majorHAnsi" w:eastAsiaTheme="majorEastAsia" w:hAnsiTheme="majorHAnsi" w:cstheme="majorBidi"/>
      <w:color w:val="2E74B5" w:themeColor="accent1" w:themeShade="BF"/>
      <w:sz w:val="32"/>
      <w:szCs w:val="32"/>
    </w:rPr>
  </w:style>
  <w:style w:type="paragraph" w:customStyle="1" w:styleId="AbstractSummary">
    <w:name w:val="Abstract/Summary"/>
    <w:basedOn w:val="Normal"/>
    <w:rsid w:val="00854826"/>
    <w:pPr>
      <w:spacing w:before="120"/>
    </w:pPr>
    <w:rPr>
      <w:rFonts w:eastAsia="Times New Roman"/>
    </w:rPr>
  </w:style>
  <w:style w:type="paragraph" w:customStyle="1" w:styleId="Authors">
    <w:name w:val="Authors"/>
    <w:basedOn w:val="Normal"/>
    <w:rsid w:val="00854826"/>
    <w:pPr>
      <w:spacing w:before="120" w:after="360"/>
      <w:jc w:val="center"/>
    </w:pPr>
    <w:rPr>
      <w:rFonts w:eastAsia="Times New Roman"/>
    </w:rPr>
  </w:style>
  <w:style w:type="paragraph" w:customStyle="1" w:styleId="Paragraph">
    <w:name w:val="Paragraph"/>
    <w:basedOn w:val="Normal"/>
    <w:rsid w:val="00854826"/>
    <w:pPr>
      <w:spacing w:before="120"/>
      <w:ind w:firstLine="720"/>
    </w:pPr>
    <w:rPr>
      <w:rFonts w:eastAsia="Times New Roman"/>
    </w:rPr>
  </w:style>
  <w:style w:type="character" w:styleId="CommentReference">
    <w:name w:val="annotation reference"/>
    <w:basedOn w:val="DefaultParagraphFont"/>
    <w:uiPriority w:val="99"/>
    <w:rsid w:val="00854826"/>
    <w:rPr>
      <w:sz w:val="18"/>
      <w:szCs w:val="18"/>
    </w:rPr>
  </w:style>
  <w:style w:type="paragraph" w:styleId="CommentText">
    <w:name w:val="annotation text"/>
    <w:basedOn w:val="Normal"/>
    <w:link w:val="CommentTextChar"/>
    <w:uiPriority w:val="99"/>
    <w:semiHidden/>
    <w:rsid w:val="00854826"/>
    <w:rPr>
      <w:rFonts w:eastAsia="Times New Roman"/>
      <w:sz w:val="20"/>
      <w:szCs w:val="20"/>
    </w:rPr>
  </w:style>
  <w:style w:type="character" w:customStyle="1" w:styleId="CommentTextChar">
    <w:name w:val="Comment Text Char"/>
    <w:basedOn w:val="DefaultParagraphFont"/>
    <w:link w:val="CommentText"/>
    <w:uiPriority w:val="99"/>
    <w:semiHidden/>
    <w:rsid w:val="00854826"/>
    <w:rPr>
      <w:rFonts w:ascii="Times New Roman" w:eastAsia="Times New Roman" w:hAnsi="Times New Roman" w:cs="Times New Roman"/>
      <w:sz w:val="20"/>
      <w:szCs w:val="20"/>
    </w:rPr>
  </w:style>
  <w:style w:type="character" w:styleId="Emphasis">
    <w:name w:val="Emphasis"/>
    <w:basedOn w:val="DefaultParagraphFont"/>
    <w:uiPriority w:val="20"/>
    <w:qFormat/>
    <w:rsid w:val="00854826"/>
    <w:rPr>
      <w:i/>
      <w:iCs/>
    </w:rPr>
  </w:style>
  <w:style w:type="paragraph" w:customStyle="1" w:styleId="Legend">
    <w:name w:val="Legend"/>
    <w:basedOn w:val="Normal"/>
    <w:rsid w:val="00854826"/>
    <w:pPr>
      <w:keepNext/>
      <w:spacing w:before="240"/>
      <w:outlineLvl w:val="0"/>
    </w:pPr>
    <w:rPr>
      <w:rFonts w:eastAsia="Times New Roman"/>
      <w:kern w:val="28"/>
    </w:rPr>
  </w:style>
  <w:style w:type="paragraph" w:customStyle="1" w:styleId="Head">
    <w:name w:val="Head"/>
    <w:basedOn w:val="Normal"/>
    <w:rsid w:val="00854826"/>
    <w:pPr>
      <w:keepNext/>
      <w:spacing w:before="120" w:after="120"/>
      <w:jc w:val="center"/>
      <w:outlineLvl w:val="0"/>
    </w:pPr>
    <w:rPr>
      <w:rFonts w:eastAsia="Times New Roman"/>
      <w:b/>
      <w:bCs/>
      <w:kern w:val="28"/>
      <w:sz w:val="28"/>
      <w:szCs w:val="28"/>
    </w:rPr>
  </w:style>
  <w:style w:type="character" w:styleId="Hyperlink">
    <w:name w:val="Hyperlink"/>
    <w:basedOn w:val="DefaultParagraphFont"/>
    <w:rsid w:val="00854826"/>
    <w:rPr>
      <w:color w:val="0000FF"/>
      <w:u w:val="single"/>
    </w:rPr>
  </w:style>
  <w:style w:type="paragraph" w:styleId="NormalWeb">
    <w:name w:val="Normal (Web)"/>
    <w:basedOn w:val="Normal"/>
    <w:unhideWhenUsed/>
    <w:rsid w:val="00854826"/>
    <w:pPr>
      <w:spacing w:before="100" w:beforeAutospacing="1" w:after="100" w:afterAutospacing="1"/>
    </w:pPr>
    <w:rPr>
      <w:rFonts w:eastAsia="Times New Roman"/>
      <w:lang w:val="en-GB" w:eastAsia="en-GB"/>
    </w:rPr>
  </w:style>
  <w:style w:type="table" w:styleId="TableGrid">
    <w:name w:val="Table Grid"/>
    <w:basedOn w:val="TableNormal"/>
    <w:uiPriority w:val="59"/>
    <w:rsid w:val="00854826"/>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54826"/>
    <w:rPr>
      <w:sz w:val="18"/>
      <w:szCs w:val="18"/>
    </w:rPr>
  </w:style>
  <w:style w:type="character" w:customStyle="1" w:styleId="BalloonTextChar">
    <w:name w:val="Balloon Text Char"/>
    <w:basedOn w:val="DefaultParagraphFont"/>
    <w:link w:val="BalloonText"/>
    <w:uiPriority w:val="99"/>
    <w:semiHidden/>
    <w:rsid w:val="00854826"/>
    <w:rPr>
      <w:rFonts w:ascii="Times New Roman" w:eastAsia="Calibri" w:hAnsi="Times New Roman" w:cs="Times New Roman"/>
      <w:sz w:val="18"/>
      <w:szCs w:val="18"/>
    </w:rPr>
  </w:style>
  <w:style w:type="character" w:customStyle="1" w:styleId="Heading2Char">
    <w:name w:val="Heading 2 Char"/>
    <w:basedOn w:val="DefaultParagraphFont"/>
    <w:link w:val="Heading2"/>
    <w:semiHidden/>
    <w:rsid w:val="00E96399"/>
    <w:rPr>
      <w:rFonts w:ascii="Cambria" w:eastAsia="Times New Roman" w:hAnsi="Cambria" w:cs="Times New Roman"/>
      <w:b/>
      <w:bCs/>
      <w:i/>
      <w:iCs/>
      <w:sz w:val="28"/>
      <w:szCs w:val="28"/>
    </w:rPr>
  </w:style>
  <w:style w:type="character" w:customStyle="1" w:styleId="Heading3Char">
    <w:name w:val="Heading 3 Char"/>
    <w:basedOn w:val="DefaultParagraphFont"/>
    <w:link w:val="Heading3"/>
    <w:semiHidden/>
    <w:rsid w:val="00E96399"/>
    <w:rPr>
      <w:rFonts w:ascii="Times" w:eastAsia="Times" w:hAnsi="Times" w:cs="Times New Roman"/>
      <w:b/>
    </w:rPr>
  </w:style>
  <w:style w:type="character" w:customStyle="1" w:styleId="Heading4Char">
    <w:name w:val="Heading 4 Char"/>
    <w:basedOn w:val="DefaultParagraphFont"/>
    <w:link w:val="Heading4"/>
    <w:semiHidden/>
    <w:rsid w:val="00E96399"/>
    <w:rPr>
      <w:rFonts w:ascii="Times" w:eastAsia="Times New Roman" w:hAnsi="Times" w:cs="Times New Roman"/>
      <w:b/>
      <w:color w:val="0000FF"/>
      <w:sz w:val="44"/>
    </w:rPr>
  </w:style>
  <w:style w:type="character" w:customStyle="1" w:styleId="Heading5Char">
    <w:name w:val="Heading 5 Char"/>
    <w:basedOn w:val="DefaultParagraphFont"/>
    <w:link w:val="Heading5"/>
    <w:semiHidden/>
    <w:rsid w:val="00E96399"/>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E96399"/>
    <w:rPr>
      <w:rFonts w:ascii="Calibri" w:eastAsia="Times New Roman" w:hAnsi="Calibri" w:cs="Times New Roman"/>
      <w:b/>
      <w:bCs/>
      <w:sz w:val="22"/>
      <w:szCs w:val="22"/>
    </w:rPr>
  </w:style>
  <w:style w:type="character" w:customStyle="1" w:styleId="Heading7Char">
    <w:name w:val="Heading 7 Char"/>
    <w:basedOn w:val="DefaultParagraphFont"/>
    <w:link w:val="Heading7"/>
    <w:semiHidden/>
    <w:rsid w:val="00E96399"/>
    <w:rPr>
      <w:rFonts w:ascii="Calibri" w:eastAsia="Times New Roman" w:hAnsi="Calibri" w:cs="Times New Roman"/>
    </w:rPr>
  </w:style>
  <w:style w:type="character" w:customStyle="1" w:styleId="Heading8Char">
    <w:name w:val="Heading 8 Char"/>
    <w:basedOn w:val="DefaultParagraphFont"/>
    <w:link w:val="Heading8"/>
    <w:semiHidden/>
    <w:rsid w:val="00E96399"/>
    <w:rPr>
      <w:rFonts w:ascii="Calibri" w:eastAsia="Times New Roman" w:hAnsi="Calibri" w:cs="Times New Roman"/>
      <w:i/>
      <w:iCs/>
    </w:rPr>
  </w:style>
  <w:style w:type="character" w:customStyle="1" w:styleId="Heading9Char">
    <w:name w:val="Heading 9 Char"/>
    <w:basedOn w:val="DefaultParagraphFont"/>
    <w:link w:val="Heading9"/>
    <w:semiHidden/>
    <w:rsid w:val="00E96399"/>
    <w:rPr>
      <w:rFonts w:ascii="Cambria" w:eastAsia="Times New Roman" w:hAnsi="Cambria" w:cs="Times New Roman"/>
      <w:sz w:val="22"/>
      <w:szCs w:val="22"/>
    </w:rPr>
  </w:style>
  <w:style w:type="paragraph" w:customStyle="1" w:styleId="BaseText">
    <w:name w:val="Base_Text"/>
    <w:rsid w:val="00E96399"/>
    <w:pPr>
      <w:spacing w:before="120"/>
    </w:pPr>
    <w:rPr>
      <w:rFonts w:ascii="Times New Roman" w:eastAsia="Times New Roman" w:hAnsi="Times New Roman" w:cs="Times New Roman"/>
    </w:rPr>
  </w:style>
  <w:style w:type="paragraph" w:customStyle="1" w:styleId="1stparatext">
    <w:name w:val="1st para text"/>
    <w:basedOn w:val="BaseText"/>
    <w:rsid w:val="00E96399"/>
  </w:style>
  <w:style w:type="paragraph" w:customStyle="1" w:styleId="BaseHeading">
    <w:name w:val="Base_Heading"/>
    <w:rsid w:val="00E96399"/>
    <w:pPr>
      <w:keepNext/>
      <w:spacing w:before="240"/>
      <w:outlineLvl w:val="0"/>
    </w:pPr>
    <w:rPr>
      <w:rFonts w:ascii="Times New Roman" w:eastAsia="Times New Roman" w:hAnsi="Times New Roman" w:cs="Times New Roman"/>
      <w:kern w:val="28"/>
      <w:sz w:val="28"/>
      <w:szCs w:val="28"/>
    </w:rPr>
  </w:style>
  <w:style w:type="paragraph" w:customStyle="1" w:styleId="AbstractHead">
    <w:name w:val="Abstract Head"/>
    <w:basedOn w:val="BaseHeading"/>
    <w:rsid w:val="00E96399"/>
  </w:style>
  <w:style w:type="paragraph" w:customStyle="1" w:styleId="Referencesandnotes">
    <w:name w:val="References and notes"/>
    <w:basedOn w:val="BaseText"/>
    <w:rsid w:val="00E96399"/>
    <w:pPr>
      <w:ind w:left="720" w:hanging="720"/>
    </w:pPr>
  </w:style>
  <w:style w:type="paragraph" w:customStyle="1" w:styleId="Acknowledgement">
    <w:name w:val="Acknowledgement"/>
    <w:basedOn w:val="Referencesandnotes"/>
    <w:rsid w:val="00E96399"/>
  </w:style>
  <w:style w:type="paragraph" w:customStyle="1" w:styleId="Subhead">
    <w:name w:val="Subhead"/>
    <w:basedOn w:val="BaseHeading"/>
    <w:rsid w:val="00E96399"/>
    <w:rPr>
      <w:b/>
      <w:bCs/>
      <w:sz w:val="24"/>
      <w:szCs w:val="24"/>
    </w:rPr>
  </w:style>
  <w:style w:type="paragraph" w:customStyle="1" w:styleId="AppendixHead">
    <w:name w:val="AppendixHead"/>
    <w:basedOn w:val="Subhead"/>
    <w:rsid w:val="00E96399"/>
  </w:style>
  <w:style w:type="paragraph" w:customStyle="1" w:styleId="AppendixSubhead">
    <w:name w:val="AppendixSubhead"/>
    <w:basedOn w:val="Subhead"/>
    <w:rsid w:val="00E96399"/>
  </w:style>
  <w:style w:type="paragraph" w:customStyle="1" w:styleId="Articletype">
    <w:name w:val="Article type"/>
    <w:basedOn w:val="BaseText"/>
    <w:rsid w:val="00E96399"/>
  </w:style>
  <w:style w:type="character" w:customStyle="1" w:styleId="aubase">
    <w:name w:val="au_base"/>
    <w:rsid w:val="00E96399"/>
    <w:rPr>
      <w:sz w:val="24"/>
    </w:rPr>
  </w:style>
  <w:style w:type="character" w:customStyle="1" w:styleId="aucollab">
    <w:name w:val="au_collab"/>
    <w:basedOn w:val="aubase"/>
    <w:rsid w:val="00E96399"/>
    <w:rPr>
      <w:sz w:val="24"/>
      <w:bdr w:val="none" w:sz="0" w:space="0" w:color="auto"/>
      <w:shd w:val="clear" w:color="auto" w:fill="C0C0C0"/>
    </w:rPr>
  </w:style>
  <w:style w:type="character" w:customStyle="1" w:styleId="audeg">
    <w:name w:val="au_deg"/>
    <w:basedOn w:val="DefaultParagraphFont"/>
    <w:rsid w:val="00E96399"/>
    <w:rPr>
      <w:sz w:val="24"/>
      <w:bdr w:val="none" w:sz="0" w:space="0" w:color="auto"/>
      <w:shd w:val="clear" w:color="auto" w:fill="FFFF00"/>
    </w:rPr>
  </w:style>
  <w:style w:type="character" w:customStyle="1" w:styleId="aufname">
    <w:name w:val="au_fname"/>
    <w:basedOn w:val="aubase"/>
    <w:rsid w:val="00E96399"/>
    <w:rPr>
      <w:sz w:val="24"/>
      <w:bdr w:val="none" w:sz="0" w:space="0" w:color="auto"/>
      <w:shd w:val="clear" w:color="auto" w:fill="00FFFF"/>
    </w:rPr>
  </w:style>
  <w:style w:type="character" w:customStyle="1" w:styleId="aurole">
    <w:name w:val="au_role"/>
    <w:basedOn w:val="aubase"/>
    <w:rsid w:val="00E96399"/>
    <w:rPr>
      <w:sz w:val="24"/>
      <w:bdr w:val="none" w:sz="0" w:space="0" w:color="auto"/>
      <w:shd w:val="clear" w:color="auto" w:fill="808000"/>
    </w:rPr>
  </w:style>
  <w:style w:type="character" w:customStyle="1" w:styleId="ausuffix">
    <w:name w:val="au_suffix"/>
    <w:basedOn w:val="aubase"/>
    <w:rsid w:val="00E96399"/>
    <w:rPr>
      <w:sz w:val="24"/>
      <w:bdr w:val="none" w:sz="0" w:space="0" w:color="auto"/>
      <w:shd w:val="clear" w:color="auto" w:fill="FF00FF"/>
    </w:rPr>
  </w:style>
  <w:style w:type="character" w:customStyle="1" w:styleId="ausurname">
    <w:name w:val="au_surname"/>
    <w:basedOn w:val="aubase"/>
    <w:rsid w:val="00E96399"/>
    <w:rPr>
      <w:sz w:val="24"/>
      <w:bdr w:val="none" w:sz="0" w:space="0" w:color="auto"/>
      <w:shd w:val="clear" w:color="auto" w:fill="00FF00"/>
    </w:rPr>
  </w:style>
  <w:style w:type="paragraph" w:customStyle="1" w:styleId="AuthorAttribute">
    <w:name w:val="Author Attribute"/>
    <w:basedOn w:val="BaseText"/>
    <w:rsid w:val="00E96399"/>
    <w:pPr>
      <w:spacing w:before="480"/>
    </w:pPr>
  </w:style>
  <w:style w:type="paragraph" w:customStyle="1" w:styleId="Footnote">
    <w:name w:val="Footnote"/>
    <w:basedOn w:val="BaseText"/>
    <w:rsid w:val="00E96399"/>
  </w:style>
  <w:style w:type="paragraph" w:customStyle="1" w:styleId="AuthorFootnote">
    <w:name w:val="AuthorFootnote"/>
    <w:basedOn w:val="Footnote"/>
    <w:rsid w:val="00E96399"/>
    <w:pPr>
      <w:autoSpaceDE w:val="0"/>
      <w:autoSpaceDN w:val="0"/>
      <w:adjustRightInd w:val="0"/>
    </w:pPr>
    <w:rPr>
      <w:lang w:bidi="he-IL"/>
    </w:rPr>
  </w:style>
  <w:style w:type="character" w:customStyle="1" w:styleId="bibarticle">
    <w:name w:val="bib_article"/>
    <w:basedOn w:val="DefaultParagraphFont"/>
    <w:rsid w:val="00E96399"/>
    <w:rPr>
      <w:sz w:val="24"/>
      <w:bdr w:val="none" w:sz="0" w:space="0" w:color="auto"/>
      <w:shd w:val="clear" w:color="auto" w:fill="00FFFF"/>
    </w:rPr>
  </w:style>
  <w:style w:type="character" w:customStyle="1" w:styleId="bibbase">
    <w:name w:val="bib_base"/>
    <w:rsid w:val="00E96399"/>
    <w:rPr>
      <w:sz w:val="24"/>
    </w:rPr>
  </w:style>
  <w:style w:type="character" w:customStyle="1" w:styleId="bibcomment">
    <w:name w:val="bib_comment"/>
    <w:basedOn w:val="bibbase"/>
    <w:rsid w:val="00E96399"/>
    <w:rPr>
      <w:sz w:val="24"/>
    </w:rPr>
  </w:style>
  <w:style w:type="character" w:customStyle="1" w:styleId="bibdeg">
    <w:name w:val="bib_deg"/>
    <w:basedOn w:val="bibbase"/>
    <w:rsid w:val="00E96399"/>
    <w:rPr>
      <w:sz w:val="24"/>
    </w:rPr>
  </w:style>
  <w:style w:type="character" w:customStyle="1" w:styleId="bibdoi">
    <w:name w:val="bib_doi"/>
    <w:basedOn w:val="bibbase"/>
    <w:rsid w:val="00E96399"/>
    <w:rPr>
      <w:sz w:val="24"/>
      <w:bdr w:val="none" w:sz="0" w:space="0" w:color="auto"/>
      <w:shd w:val="clear" w:color="auto" w:fill="00FF00"/>
    </w:rPr>
  </w:style>
  <w:style w:type="character" w:customStyle="1" w:styleId="bibetal">
    <w:name w:val="bib_etal"/>
    <w:basedOn w:val="bibbase"/>
    <w:rsid w:val="00E96399"/>
    <w:rPr>
      <w:sz w:val="24"/>
      <w:bdr w:val="none" w:sz="0" w:space="0" w:color="auto"/>
      <w:shd w:val="clear" w:color="auto" w:fill="008080"/>
    </w:rPr>
  </w:style>
  <w:style w:type="character" w:customStyle="1" w:styleId="bibfname">
    <w:name w:val="bib_fname"/>
    <w:basedOn w:val="bibbase"/>
    <w:rsid w:val="00E96399"/>
    <w:rPr>
      <w:sz w:val="24"/>
      <w:bdr w:val="none" w:sz="0" w:space="0" w:color="auto"/>
      <w:shd w:val="clear" w:color="auto" w:fill="FFFF00"/>
    </w:rPr>
  </w:style>
  <w:style w:type="character" w:customStyle="1" w:styleId="bibfpage">
    <w:name w:val="bib_fpage"/>
    <w:basedOn w:val="bibbase"/>
    <w:rsid w:val="00E96399"/>
    <w:rPr>
      <w:sz w:val="24"/>
      <w:bdr w:val="none" w:sz="0" w:space="0" w:color="auto"/>
      <w:shd w:val="clear" w:color="auto" w:fill="808080"/>
    </w:rPr>
  </w:style>
  <w:style w:type="character" w:customStyle="1" w:styleId="bibissue">
    <w:name w:val="bib_issue"/>
    <w:basedOn w:val="bibbase"/>
    <w:rsid w:val="00E96399"/>
    <w:rPr>
      <w:sz w:val="24"/>
      <w:bdr w:val="none" w:sz="0" w:space="0" w:color="auto"/>
      <w:shd w:val="clear" w:color="auto" w:fill="FFFF00"/>
    </w:rPr>
  </w:style>
  <w:style w:type="character" w:customStyle="1" w:styleId="bibjournal">
    <w:name w:val="bib_journal"/>
    <w:basedOn w:val="bibbase"/>
    <w:rsid w:val="00E96399"/>
    <w:rPr>
      <w:sz w:val="24"/>
      <w:bdr w:val="none" w:sz="0" w:space="0" w:color="auto"/>
      <w:shd w:val="clear" w:color="auto" w:fill="808000"/>
    </w:rPr>
  </w:style>
  <w:style w:type="character" w:customStyle="1" w:styleId="biblpage">
    <w:name w:val="bib_lpage"/>
    <w:basedOn w:val="bibbase"/>
    <w:rsid w:val="00E96399"/>
    <w:rPr>
      <w:sz w:val="24"/>
      <w:bdr w:val="none" w:sz="0" w:space="0" w:color="auto"/>
      <w:shd w:val="clear" w:color="auto" w:fill="808080"/>
    </w:rPr>
  </w:style>
  <w:style w:type="character" w:customStyle="1" w:styleId="bibmedline">
    <w:name w:val="bib_medline"/>
    <w:basedOn w:val="bibbase"/>
    <w:rsid w:val="00E96399"/>
    <w:rPr>
      <w:sz w:val="24"/>
    </w:rPr>
  </w:style>
  <w:style w:type="character" w:customStyle="1" w:styleId="bibnumber">
    <w:name w:val="bib_number"/>
    <w:basedOn w:val="bibbase"/>
    <w:rsid w:val="00E96399"/>
    <w:rPr>
      <w:sz w:val="24"/>
    </w:rPr>
  </w:style>
  <w:style w:type="character" w:customStyle="1" w:styleId="biborganization">
    <w:name w:val="bib_organization"/>
    <w:basedOn w:val="bibbase"/>
    <w:rsid w:val="00E96399"/>
    <w:rPr>
      <w:sz w:val="24"/>
      <w:bdr w:val="none" w:sz="0" w:space="0" w:color="auto"/>
      <w:shd w:val="clear" w:color="auto" w:fill="808000"/>
    </w:rPr>
  </w:style>
  <w:style w:type="character" w:customStyle="1" w:styleId="bibsuffix">
    <w:name w:val="bib_suffix"/>
    <w:basedOn w:val="bibbase"/>
    <w:rsid w:val="00E96399"/>
    <w:rPr>
      <w:sz w:val="24"/>
    </w:rPr>
  </w:style>
  <w:style w:type="character" w:customStyle="1" w:styleId="bibsuppl">
    <w:name w:val="bib_suppl"/>
    <w:basedOn w:val="bibbase"/>
    <w:rsid w:val="00E96399"/>
    <w:rPr>
      <w:sz w:val="24"/>
      <w:bdr w:val="none" w:sz="0" w:space="0" w:color="auto"/>
      <w:shd w:val="clear" w:color="auto" w:fill="FFFF00"/>
    </w:rPr>
  </w:style>
  <w:style w:type="character" w:customStyle="1" w:styleId="bibsurname">
    <w:name w:val="bib_surname"/>
    <w:basedOn w:val="bibbase"/>
    <w:rsid w:val="00E96399"/>
    <w:rPr>
      <w:sz w:val="24"/>
      <w:bdr w:val="none" w:sz="0" w:space="0" w:color="auto"/>
      <w:shd w:val="clear" w:color="auto" w:fill="FFFF00"/>
    </w:rPr>
  </w:style>
  <w:style w:type="character" w:customStyle="1" w:styleId="bibunpubl">
    <w:name w:val="bib_unpubl"/>
    <w:basedOn w:val="bibbase"/>
    <w:rsid w:val="00E96399"/>
    <w:rPr>
      <w:sz w:val="24"/>
    </w:rPr>
  </w:style>
  <w:style w:type="character" w:customStyle="1" w:styleId="biburl">
    <w:name w:val="bib_url"/>
    <w:basedOn w:val="bibbase"/>
    <w:rsid w:val="00E96399"/>
    <w:rPr>
      <w:sz w:val="24"/>
      <w:bdr w:val="none" w:sz="0" w:space="0" w:color="auto"/>
      <w:shd w:val="clear" w:color="auto" w:fill="00FF00"/>
    </w:rPr>
  </w:style>
  <w:style w:type="character" w:customStyle="1" w:styleId="bibvolume">
    <w:name w:val="bib_volume"/>
    <w:basedOn w:val="bibbase"/>
    <w:rsid w:val="00E96399"/>
    <w:rPr>
      <w:sz w:val="24"/>
      <w:bdr w:val="none" w:sz="0" w:space="0" w:color="auto"/>
      <w:shd w:val="clear" w:color="auto" w:fill="00FF00"/>
    </w:rPr>
  </w:style>
  <w:style w:type="character" w:customStyle="1" w:styleId="bibyear">
    <w:name w:val="bib_year"/>
    <w:basedOn w:val="bibbase"/>
    <w:rsid w:val="00E96399"/>
    <w:rPr>
      <w:sz w:val="24"/>
      <w:bdr w:val="none" w:sz="0" w:space="0" w:color="auto"/>
      <w:shd w:val="clear" w:color="auto" w:fill="FF00FF"/>
    </w:rPr>
  </w:style>
  <w:style w:type="paragraph" w:customStyle="1" w:styleId="BookorMeetingInformation">
    <w:name w:val="Book or Meeting Information"/>
    <w:basedOn w:val="BaseText"/>
    <w:rsid w:val="00E96399"/>
  </w:style>
  <w:style w:type="paragraph" w:customStyle="1" w:styleId="BookInformation">
    <w:name w:val="BookInformation"/>
    <w:basedOn w:val="BaseText"/>
    <w:rsid w:val="00E96399"/>
  </w:style>
  <w:style w:type="paragraph" w:customStyle="1" w:styleId="Level2Head">
    <w:name w:val="Level 2 Head"/>
    <w:basedOn w:val="BaseHeading"/>
    <w:rsid w:val="00E96399"/>
    <w:pPr>
      <w:outlineLvl w:val="1"/>
    </w:pPr>
    <w:rPr>
      <w:i/>
      <w:iCs/>
      <w:sz w:val="24"/>
      <w:szCs w:val="24"/>
    </w:rPr>
  </w:style>
  <w:style w:type="paragraph" w:customStyle="1" w:styleId="BoxLevel2Head">
    <w:name w:val="BoxLevel 2 Head"/>
    <w:basedOn w:val="Level2Head"/>
    <w:rsid w:val="00E96399"/>
    <w:pPr>
      <w:shd w:val="clear" w:color="auto" w:fill="E6E6E6"/>
    </w:pPr>
  </w:style>
  <w:style w:type="paragraph" w:customStyle="1" w:styleId="BoxListUnnumbered">
    <w:name w:val="BoxListUnnumbered"/>
    <w:basedOn w:val="BaseText"/>
    <w:rsid w:val="00E96399"/>
    <w:pPr>
      <w:shd w:val="clear" w:color="auto" w:fill="E6E6E6"/>
      <w:ind w:left="1080" w:hanging="360"/>
    </w:pPr>
  </w:style>
  <w:style w:type="paragraph" w:customStyle="1" w:styleId="BoxList">
    <w:name w:val="BoxList"/>
    <w:basedOn w:val="BoxListUnnumbered"/>
    <w:rsid w:val="00E96399"/>
  </w:style>
  <w:style w:type="paragraph" w:customStyle="1" w:styleId="BoxSubhead">
    <w:name w:val="BoxSubhead"/>
    <w:basedOn w:val="Subhead"/>
    <w:rsid w:val="00E96399"/>
    <w:pPr>
      <w:shd w:val="clear" w:color="auto" w:fill="E6E6E6"/>
    </w:pPr>
  </w:style>
  <w:style w:type="paragraph" w:customStyle="1" w:styleId="BoxText">
    <w:name w:val="BoxText"/>
    <w:basedOn w:val="Paragraph"/>
    <w:rsid w:val="00E96399"/>
    <w:pPr>
      <w:shd w:val="clear" w:color="auto" w:fill="E6E6E6"/>
    </w:pPr>
  </w:style>
  <w:style w:type="paragraph" w:customStyle="1" w:styleId="BoxTitle">
    <w:name w:val="BoxTitle"/>
    <w:basedOn w:val="BaseHeading"/>
    <w:rsid w:val="00E96399"/>
    <w:pPr>
      <w:shd w:val="clear" w:color="auto" w:fill="E6E6E6"/>
    </w:pPr>
    <w:rPr>
      <w:b/>
      <w:sz w:val="24"/>
      <w:szCs w:val="24"/>
    </w:rPr>
  </w:style>
  <w:style w:type="paragraph" w:customStyle="1" w:styleId="BulletedText">
    <w:name w:val="Bulleted Text"/>
    <w:basedOn w:val="BaseText"/>
    <w:rsid w:val="00E96399"/>
    <w:pPr>
      <w:ind w:left="720" w:hanging="720"/>
    </w:pPr>
  </w:style>
  <w:style w:type="paragraph" w:customStyle="1" w:styleId="career-magazine">
    <w:name w:val="career-magazine"/>
    <w:basedOn w:val="BaseText"/>
    <w:rsid w:val="00E96399"/>
    <w:pPr>
      <w:jc w:val="right"/>
    </w:pPr>
    <w:rPr>
      <w:color w:val="FF0000"/>
    </w:rPr>
  </w:style>
  <w:style w:type="paragraph" w:customStyle="1" w:styleId="career-stage">
    <w:name w:val="career-stage"/>
    <w:basedOn w:val="BaseText"/>
    <w:rsid w:val="00E96399"/>
    <w:pPr>
      <w:jc w:val="right"/>
    </w:pPr>
    <w:rPr>
      <w:color w:val="339966"/>
    </w:rPr>
  </w:style>
  <w:style w:type="character" w:customStyle="1" w:styleId="citebase">
    <w:name w:val="cite_base"/>
    <w:rsid w:val="00E96399"/>
    <w:rPr>
      <w:sz w:val="24"/>
    </w:rPr>
  </w:style>
  <w:style w:type="character" w:customStyle="1" w:styleId="citebib">
    <w:name w:val="cite_bib"/>
    <w:basedOn w:val="DefaultParagraphFont"/>
    <w:rsid w:val="00E96399"/>
    <w:rPr>
      <w:sz w:val="24"/>
      <w:bdr w:val="none" w:sz="0" w:space="0" w:color="auto"/>
      <w:shd w:val="clear" w:color="auto" w:fill="00FFFF"/>
    </w:rPr>
  </w:style>
  <w:style w:type="character" w:customStyle="1" w:styleId="citebox">
    <w:name w:val="cite_box"/>
    <w:basedOn w:val="citebase"/>
    <w:rsid w:val="00E96399"/>
    <w:rPr>
      <w:sz w:val="24"/>
    </w:rPr>
  </w:style>
  <w:style w:type="character" w:customStyle="1" w:styleId="citeen">
    <w:name w:val="cite_en"/>
    <w:basedOn w:val="citebase"/>
    <w:rsid w:val="00E96399"/>
    <w:rPr>
      <w:sz w:val="24"/>
      <w:shd w:val="clear" w:color="auto" w:fill="FFFF00"/>
      <w:vertAlign w:val="superscript"/>
    </w:rPr>
  </w:style>
  <w:style w:type="character" w:customStyle="1" w:styleId="citeeq">
    <w:name w:val="cite_eq"/>
    <w:basedOn w:val="citebase"/>
    <w:rsid w:val="00E96399"/>
    <w:rPr>
      <w:sz w:val="24"/>
      <w:bdr w:val="none" w:sz="0" w:space="0" w:color="auto"/>
      <w:shd w:val="clear" w:color="auto" w:fill="FF99CC"/>
    </w:rPr>
  </w:style>
  <w:style w:type="character" w:customStyle="1" w:styleId="citefig">
    <w:name w:val="cite_fig"/>
    <w:basedOn w:val="citebase"/>
    <w:rsid w:val="00E96399"/>
    <w:rPr>
      <w:color w:val="000000"/>
      <w:sz w:val="24"/>
      <w:bdr w:val="none" w:sz="0" w:space="0" w:color="auto"/>
      <w:shd w:val="clear" w:color="auto" w:fill="00FF00"/>
    </w:rPr>
  </w:style>
  <w:style w:type="character" w:customStyle="1" w:styleId="citefn">
    <w:name w:val="cite_fn"/>
    <w:basedOn w:val="citebase"/>
    <w:rsid w:val="00E96399"/>
    <w:rPr>
      <w:sz w:val="24"/>
      <w:bdr w:val="none" w:sz="0" w:space="0" w:color="auto"/>
      <w:shd w:val="clear" w:color="auto" w:fill="FF0000"/>
    </w:rPr>
  </w:style>
  <w:style w:type="character" w:customStyle="1" w:styleId="citetbl">
    <w:name w:val="cite_tbl"/>
    <w:basedOn w:val="citebase"/>
    <w:rsid w:val="00E96399"/>
    <w:rPr>
      <w:color w:val="000000"/>
      <w:sz w:val="24"/>
      <w:bdr w:val="none" w:sz="0" w:space="0" w:color="auto"/>
      <w:shd w:val="clear" w:color="auto" w:fill="FF00FF"/>
    </w:rPr>
  </w:style>
  <w:style w:type="character" w:customStyle="1" w:styleId="CommentSubjectChar">
    <w:name w:val="Comment Subject Char"/>
    <w:basedOn w:val="CommentTextChar"/>
    <w:link w:val="CommentSubject"/>
    <w:uiPriority w:val="99"/>
    <w:semiHidden/>
    <w:rsid w:val="00E96399"/>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E96399"/>
    <w:rPr>
      <w:b/>
      <w:bCs/>
    </w:rPr>
  </w:style>
  <w:style w:type="paragraph" w:customStyle="1" w:styleId="ContinuedParagraph">
    <w:name w:val="ContinuedParagraph"/>
    <w:basedOn w:val="Paragraph"/>
    <w:rsid w:val="00E96399"/>
    <w:pPr>
      <w:ind w:firstLine="0"/>
    </w:pPr>
  </w:style>
  <w:style w:type="character" w:customStyle="1" w:styleId="ContractNumber">
    <w:name w:val="Contract Number"/>
    <w:basedOn w:val="DefaultParagraphFont"/>
    <w:rsid w:val="00E96399"/>
    <w:rPr>
      <w:sz w:val="24"/>
      <w:szCs w:val="24"/>
      <w:bdr w:val="none" w:sz="0" w:space="0" w:color="auto"/>
      <w:shd w:val="clear" w:color="auto" w:fill="CCFFCC"/>
    </w:rPr>
  </w:style>
  <w:style w:type="character" w:customStyle="1" w:styleId="ContractSponsor">
    <w:name w:val="Contract Sponsor"/>
    <w:basedOn w:val="DefaultParagraphFont"/>
    <w:rsid w:val="00E96399"/>
    <w:rPr>
      <w:sz w:val="24"/>
      <w:szCs w:val="24"/>
      <w:bdr w:val="none" w:sz="0" w:space="0" w:color="auto"/>
      <w:shd w:val="clear" w:color="auto" w:fill="FFCC99"/>
    </w:rPr>
  </w:style>
  <w:style w:type="paragraph" w:customStyle="1" w:styleId="Correspondence">
    <w:name w:val="Correspondence"/>
    <w:basedOn w:val="BaseText"/>
    <w:rsid w:val="00E96399"/>
    <w:pPr>
      <w:spacing w:before="0" w:after="240"/>
    </w:pPr>
  </w:style>
  <w:style w:type="paragraph" w:customStyle="1" w:styleId="DateAccepted">
    <w:name w:val="Date Accepted"/>
    <w:basedOn w:val="BaseText"/>
    <w:rsid w:val="00E96399"/>
    <w:pPr>
      <w:spacing w:before="360"/>
    </w:pPr>
  </w:style>
  <w:style w:type="paragraph" w:customStyle="1" w:styleId="Deck">
    <w:name w:val="Deck"/>
    <w:basedOn w:val="BaseHeading"/>
    <w:rsid w:val="00E96399"/>
    <w:pPr>
      <w:outlineLvl w:val="1"/>
    </w:pPr>
  </w:style>
  <w:style w:type="paragraph" w:customStyle="1" w:styleId="DefTerm">
    <w:name w:val="DefTerm"/>
    <w:basedOn w:val="BaseText"/>
    <w:rsid w:val="00E96399"/>
    <w:pPr>
      <w:ind w:left="720"/>
    </w:pPr>
  </w:style>
  <w:style w:type="paragraph" w:customStyle="1" w:styleId="Definition">
    <w:name w:val="Definition"/>
    <w:basedOn w:val="DefTerm"/>
    <w:rsid w:val="00E96399"/>
    <w:pPr>
      <w:ind w:left="1080" w:hanging="360"/>
    </w:pPr>
  </w:style>
  <w:style w:type="paragraph" w:customStyle="1" w:styleId="DefListTitle">
    <w:name w:val="DefListTitle"/>
    <w:basedOn w:val="BaseHeading"/>
    <w:rsid w:val="00E96399"/>
  </w:style>
  <w:style w:type="paragraph" w:customStyle="1" w:styleId="discipline">
    <w:name w:val="discipline"/>
    <w:basedOn w:val="BaseText"/>
    <w:rsid w:val="00E96399"/>
    <w:pPr>
      <w:jc w:val="right"/>
    </w:pPr>
    <w:rPr>
      <w:color w:val="993366"/>
    </w:rPr>
  </w:style>
  <w:style w:type="paragraph" w:customStyle="1" w:styleId="Editors">
    <w:name w:val="Editors"/>
    <w:basedOn w:val="Authors"/>
    <w:rsid w:val="00E96399"/>
  </w:style>
  <w:style w:type="character" w:customStyle="1" w:styleId="EndnoteTextChar">
    <w:name w:val="Endnote Text Char"/>
    <w:basedOn w:val="DefaultParagraphFont"/>
    <w:link w:val="EndnoteText"/>
    <w:semiHidden/>
    <w:rsid w:val="00E96399"/>
    <w:rPr>
      <w:rFonts w:ascii="Cambria" w:eastAsia="Cambria" w:hAnsi="Cambria" w:cs="Times New Roman"/>
    </w:rPr>
  </w:style>
  <w:style w:type="paragraph" w:styleId="EndnoteText">
    <w:name w:val="endnote text"/>
    <w:basedOn w:val="Normal"/>
    <w:link w:val="EndnoteTextChar"/>
    <w:semiHidden/>
    <w:rsid w:val="00E96399"/>
    <w:rPr>
      <w:rFonts w:ascii="Cambria" w:eastAsia="Cambria" w:hAnsi="Cambria"/>
    </w:rPr>
  </w:style>
  <w:style w:type="character" w:customStyle="1" w:styleId="eqno">
    <w:name w:val="eq_no"/>
    <w:basedOn w:val="citebase"/>
    <w:rsid w:val="00E96399"/>
    <w:rPr>
      <w:sz w:val="24"/>
    </w:rPr>
  </w:style>
  <w:style w:type="paragraph" w:customStyle="1" w:styleId="Equation">
    <w:name w:val="Equation"/>
    <w:basedOn w:val="BaseText"/>
    <w:rsid w:val="00E96399"/>
    <w:pPr>
      <w:jc w:val="center"/>
    </w:pPr>
  </w:style>
  <w:style w:type="paragraph" w:customStyle="1" w:styleId="FieldCodes">
    <w:name w:val="FieldCodes"/>
    <w:basedOn w:val="BaseText"/>
    <w:rsid w:val="00E96399"/>
  </w:style>
  <w:style w:type="paragraph" w:customStyle="1" w:styleId="FigureCopyright">
    <w:name w:val="FigureCopyright"/>
    <w:basedOn w:val="Legend"/>
    <w:rsid w:val="00E96399"/>
    <w:pPr>
      <w:autoSpaceDE w:val="0"/>
      <w:autoSpaceDN w:val="0"/>
      <w:adjustRightInd w:val="0"/>
      <w:spacing w:before="80"/>
    </w:pPr>
    <w:rPr>
      <w:lang w:bidi="he-IL"/>
    </w:rPr>
  </w:style>
  <w:style w:type="paragraph" w:customStyle="1" w:styleId="FigureCredit">
    <w:name w:val="FigureCredit"/>
    <w:basedOn w:val="FigureCopyright"/>
    <w:rsid w:val="00E96399"/>
  </w:style>
  <w:style w:type="character" w:styleId="FollowedHyperlink">
    <w:name w:val="FollowedHyperlink"/>
    <w:basedOn w:val="DefaultParagraphFont"/>
    <w:rsid w:val="00E96399"/>
    <w:rPr>
      <w:color w:val="800080"/>
      <w:u w:val="single"/>
    </w:rPr>
  </w:style>
  <w:style w:type="paragraph" w:styleId="Footer">
    <w:name w:val="footer"/>
    <w:basedOn w:val="Normal"/>
    <w:link w:val="FooterChar"/>
    <w:rsid w:val="00E96399"/>
    <w:pPr>
      <w:tabs>
        <w:tab w:val="center" w:pos="4320"/>
        <w:tab w:val="right" w:pos="8640"/>
      </w:tabs>
    </w:pPr>
    <w:rPr>
      <w:rFonts w:eastAsia="Times New Roman"/>
      <w:sz w:val="20"/>
      <w:szCs w:val="20"/>
    </w:rPr>
  </w:style>
  <w:style w:type="character" w:customStyle="1" w:styleId="FooterChar">
    <w:name w:val="Footer Char"/>
    <w:basedOn w:val="DefaultParagraphFont"/>
    <w:link w:val="Footer"/>
    <w:rsid w:val="00E96399"/>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rsid w:val="00E96399"/>
    <w:rPr>
      <w:vertAlign w:val="superscript"/>
    </w:rPr>
  </w:style>
  <w:style w:type="paragraph" w:customStyle="1" w:styleId="Gloss">
    <w:name w:val="Gloss"/>
    <w:basedOn w:val="AbstractSummary"/>
    <w:rsid w:val="00E96399"/>
  </w:style>
  <w:style w:type="paragraph" w:customStyle="1" w:styleId="Glossary">
    <w:name w:val="Glossary"/>
    <w:basedOn w:val="BaseText"/>
    <w:rsid w:val="00E96399"/>
  </w:style>
  <w:style w:type="paragraph" w:customStyle="1" w:styleId="GlossHead">
    <w:name w:val="GlossHead"/>
    <w:basedOn w:val="AbstractHead"/>
    <w:rsid w:val="00E96399"/>
  </w:style>
  <w:style w:type="paragraph" w:customStyle="1" w:styleId="GraphicAltText">
    <w:name w:val="GraphicAltText"/>
    <w:basedOn w:val="Legend"/>
    <w:rsid w:val="00E96399"/>
    <w:pPr>
      <w:autoSpaceDE w:val="0"/>
      <w:autoSpaceDN w:val="0"/>
      <w:adjustRightInd w:val="0"/>
    </w:pPr>
  </w:style>
  <w:style w:type="paragraph" w:customStyle="1" w:styleId="GraphicCredit">
    <w:name w:val="GraphicCredit"/>
    <w:basedOn w:val="FigureCredit"/>
    <w:rsid w:val="00E96399"/>
  </w:style>
  <w:style w:type="paragraph" w:styleId="Header">
    <w:name w:val="header"/>
    <w:basedOn w:val="Normal"/>
    <w:link w:val="HeaderChar"/>
    <w:rsid w:val="00E96399"/>
    <w:pPr>
      <w:tabs>
        <w:tab w:val="center" w:pos="4320"/>
        <w:tab w:val="right" w:pos="8640"/>
      </w:tabs>
    </w:pPr>
    <w:rPr>
      <w:rFonts w:eastAsia="Times New Roman"/>
      <w:sz w:val="20"/>
      <w:szCs w:val="20"/>
    </w:rPr>
  </w:style>
  <w:style w:type="character" w:customStyle="1" w:styleId="HeaderChar">
    <w:name w:val="Header Char"/>
    <w:basedOn w:val="DefaultParagraphFont"/>
    <w:link w:val="Header"/>
    <w:rsid w:val="00E96399"/>
    <w:rPr>
      <w:rFonts w:ascii="Times New Roman" w:eastAsia="Times New Roman" w:hAnsi="Times New Roman" w:cs="Times New Roman"/>
      <w:sz w:val="20"/>
      <w:szCs w:val="20"/>
    </w:rPr>
  </w:style>
  <w:style w:type="character" w:styleId="HTMLAcronym">
    <w:name w:val="HTML Acronym"/>
    <w:basedOn w:val="DefaultParagraphFont"/>
    <w:rsid w:val="00E96399"/>
  </w:style>
  <w:style w:type="character" w:styleId="HTMLCite">
    <w:name w:val="HTML Cite"/>
    <w:basedOn w:val="DefaultParagraphFont"/>
    <w:uiPriority w:val="99"/>
    <w:rsid w:val="00E96399"/>
    <w:rPr>
      <w:i/>
      <w:iCs/>
    </w:rPr>
  </w:style>
  <w:style w:type="character" w:styleId="HTMLCode">
    <w:name w:val="HTML Code"/>
    <w:basedOn w:val="DefaultParagraphFont"/>
    <w:rsid w:val="00E96399"/>
    <w:rPr>
      <w:rFonts w:ascii="Courier New" w:hAnsi="Courier New" w:cs="Courier New"/>
      <w:sz w:val="20"/>
      <w:szCs w:val="20"/>
    </w:rPr>
  </w:style>
  <w:style w:type="character" w:styleId="HTMLDefinition">
    <w:name w:val="HTML Definition"/>
    <w:basedOn w:val="DefaultParagraphFont"/>
    <w:rsid w:val="00E96399"/>
    <w:rPr>
      <w:i/>
      <w:iCs/>
    </w:rPr>
  </w:style>
  <w:style w:type="character" w:styleId="HTMLKeyboard">
    <w:name w:val="HTML Keyboard"/>
    <w:basedOn w:val="DefaultParagraphFont"/>
    <w:rsid w:val="00E96399"/>
    <w:rPr>
      <w:rFonts w:ascii="Courier New" w:hAnsi="Courier New" w:cs="Courier New"/>
      <w:sz w:val="20"/>
      <w:szCs w:val="20"/>
    </w:rPr>
  </w:style>
  <w:style w:type="paragraph" w:styleId="HTMLPreformatted">
    <w:name w:val="HTML Preformatted"/>
    <w:basedOn w:val="Normal"/>
    <w:link w:val="HTMLPreformattedChar"/>
    <w:rsid w:val="00E96399"/>
    <w:rPr>
      <w:rFonts w:ascii="Consolas" w:eastAsia="Times New Roman" w:hAnsi="Consolas"/>
      <w:sz w:val="20"/>
      <w:szCs w:val="20"/>
    </w:rPr>
  </w:style>
  <w:style w:type="character" w:customStyle="1" w:styleId="HTMLPreformattedChar">
    <w:name w:val="HTML Preformatted Char"/>
    <w:basedOn w:val="DefaultParagraphFont"/>
    <w:link w:val="HTMLPreformatted"/>
    <w:rsid w:val="00E96399"/>
    <w:rPr>
      <w:rFonts w:ascii="Consolas" w:eastAsia="Times New Roman" w:hAnsi="Consolas" w:cs="Times New Roman"/>
      <w:sz w:val="20"/>
      <w:szCs w:val="20"/>
    </w:rPr>
  </w:style>
  <w:style w:type="character" w:styleId="HTMLSample">
    <w:name w:val="HTML Sample"/>
    <w:basedOn w:val="DefaultParagraphFont"/>
    <w:rsid w:val="00E96399"/>
    <w:rPr>
      <w:rFonts w:ascii="Courier New" w:hAnsi="Courier New" w:cs="Courier New"/>
    </w:rPr>
  </w:style>
  <w:style w:type="character" w:styleId="HTMLTypewriter">
    <w:name w:val="HTML Typewriter"/>
    <w:basedOn w:val="DefaultParagraphFont"/>
    <w:rsid w:val="00E96399"/>
    <w:rPr>
      <w:rFonts w:ascii="Courier New" w:hAnsi="Courier New" w:cs="Courier New"/>
      <w:sz w:val="20"/>
      <w:szCs w:val="20"/>
    </w:rPr>
  </w:style>
  <w:style w:type="character" w:styleId="HTMLVariable">
    <w:name w:val="HTML Variable"/>
    <w:basedOn w:val="DefaultParagraphFont"/>
    <w:rsid w:val="00E96399"/>
    <w:rPr>
      <w:i/>
      <w:iCs/>
    </w:rPr>
  </w:style>
  <w:style w:type="paragraph" w:customStyle="1" w:styleId="InstructionsText">
    <w:name w:val="Instructions Text"/>
    <w:basedOn w:val="BaseText"/>
    <w:rsid w:val="00E96399"/>
  </w:style>
  <w:style w:type="paragraph" w:customStyle="1" w:styleId="Overline">
    <w:name w:val="Overline"/>
    <w:basedOn w:val="BaseText"/>
    <w:rsid w:val="00E96399"/>
  </w:style>
  <w:style w:type="paragraph" w:customStyle="1" w:styleId="IssueName">
    <w:name w:val="IssueName"/>
    <w:basedOn w:val="Overline"/>
    <w:rsid w:val="00E96399"/>
  </w:style>
  <w:style w:type="paragraph" w:customStyle="1" w:styleId="Keywords">
    <w:name w:val="Keywords"/>
    <w:basedOn w:val="BaseText"/>
    <w:rsid w:val="00E96399"/>
  </w:style>
  <w:style w:type="paragraph" w:customStyle="1" w:styleId="Level3Head">
    <w:name w:val="Level 3 Head"/>
    <w:basedOn w:val="BaseHeading"/>
    <w:rsid w:val="00E96399"/>
    <w:pPr>
      <w:outlineLvl w:val="2"/>
    </w:pPr>
    <w:rPr>
      <w:sz w:val="24"/>
      <w:szCs w:val="24"/>
      <w:u w:val="single"/>
    </w:rPr>
  </w:style>
  <w:style w:type="paragraph" w:customStyle="1" w:styleId="Level4Head">
    <w:name w:val="Level 4 Head"/>
    <w:basedOn w:val="BaseHeading"/>
    <w:rsid w:val="00E96399"/>
    <w:pPr>
      <w:ind w:left="346"/>
    </w:pPr>
    <w:rPr>
      <w:sz w:val="24"/>
      <w:szCs w:val="24"/>
    </w:rPr>
  </w:style>
  <w:style w:type="character" w:styleId="LineNumber">
    <w:name w:val="line number"/>
    <w:basedOn w:val="DefaultParagraphFont"/>
    <w:rsid w:val="00E96399"/>
  </w:style>
  <w:style w:type="paragraph" w:customStyle="1" w:styleId="Literaryquote">
    <w:name w:val="Literary quote"/>
    <w:basedOn w:val="BaseText"/>
    <w:rsid w:val="00E96399"/>
    <w:pPr>
      <w:ind w:left="1440" w:right="1440"/>
    </w:pPr>
  </w:style>
  <w:style w:type="paragraph" w:customStyle="1" w:styleId="MaterialsText">
    <w:name w:val="Materials Text"/>
    <w:basedOn w:val="BaseText"/>
    <w:rsid w:val="00E96399"/>
  </w:style>
  <w:style w:type="paragraph" w:customStyle="1" w:styleId="NoteInProof">
    <w:name w:val="NoteInProof"/>
    <w:basedOn w:val="BaseText"/>
    <w:rsid w:val="00E96399"/>
  </w:style>
  <w:style w:type="paragraph" w:customStyle="1" w:styleId="Notes">
    <w:name w:val="Notes"/>
    <w:basedOn w:val="BaseText"/>
    <w:rsid w:val="00E96399"/>
    <w:rPr>
      <w:i/>
    </w:rPr>
  </w:style>
  <w:style w:type="paragraph" w:customStyle="1" w:styleId="Notes-Helvetica">
    <w:name w:val="Notes-Helvetica"/>
    <w:basedOn w:val="BaseText"/>
    <w:rsid w:val="00E96399"/>
    <w:rPr>
      <w:i/>
    </w:rPr>
  </w:style>
  <w:style w:type="paragraph" w:customStyle="1" w:styleId="NumberedInstructions">
    <w:name w:val="Numbered Instructions"/>
    <w:basedOn w:val="BaseText"/>
    <w:rsid w:val="00E96399"/>
  </w:style>
  <w:style w:type="paragraph" w:customStyle="1" w:styleId="OutlineLevel1">
    <w:name w:val="OutlineLevel1"/>
    <w:basedOn w:val="BaseHeading"/>
    <w:rsid w:val="00E96399"/>
    <w:rPr>
      <w:b/>
      <w:bCs/>
    </w:rPr>
  </w:style>
  <w:style w:type="paragraph" w:customStyle="1" w:styleId="OutlineLevel2">
    <w:name w:val="OutlineLevel2"/>
    <w:basedOn w:val="BaseHeading"/>
    <w:rsid w:val="00E96399"/>
    <w:pPr>
      <w:ind w:left="360"/>
      <w:outlineLvl w:val="1"/>
    </w:pPr>
    <w:rPr>
      <w:b/>
      <w:bCs/>
      <w:sz w:val="24"/>
      <w:szCs w:val="24"/>
    </w:rPr>
  </w:style>
  <w:style w:type="paragraph" w:customStyle="1" w:styleId="OutlineLevel3">
    <w:name w:val="OutlineLevel3"/>
    <w:basedOn w:val="BaseHeading"/>
    <w:rsid w:val="00E96399"/>
    <w:pPr>
      <w:ind w:left="720"/>
      <w:outlineLvl w:val="2"/>
    </w:pPr>
    <w:rPr>
      <w:b/>
      <w:bCs/>
      <w:sz w:val="24"/>
      <w:szCs w:val="24"/>
    </w:rPr>
  </w:style>
  <w:style w:type="character" w:styleId="PageNumber">
    <w:name w:val="page number"/>
    <w:basedOn w:val="DefaultParagraphFont"/>
    <w:rsid w:val="00E96399"/>
  </w:style>
  <w:style w:type="paragraph" w:customStyle="1" w:styleId="Preformat">
    <w:name w:val="Preformat"/>
    <w:basedOn w:val="BaseText"/>
    <w:rsid w:val="00E963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E96399"/>
  </w:style>
  <w:style w:type="paragraph" w:customStyle="1" w:styleId="ProductInformation">
    <w:name w:val="ProductInformation"/>
    <w:basedOn w:val="BaseText"/>
    <w:rsid w:val="00E96399"/>
  </w:style>
  <w:style w:type="paragraph" w:customStyle="1" w:styleId="ProductTitle">
    <w:name w:val="ProductTitle"/>
    <w:basedOn w:val="BaseText"/>
    <w:rsid w:val="00E96399"/>
    <w:rPr>
      <w:b/>
      <w:bCs/>
    </w:rPr>
  </w:style>
  <w:style w:type="paragraph" w:customStyle="1" w:styleId="PublishedOnline">
    <w:name w:val="Published Online"/>
    <w:basedOn w:val="DateAccepted"/>
    <w:rsid w:val="00E96399"/>
  </w:style>
  <w:style w:type="paragraph" w:customStyle="1" w:styleId="RecipeMaterials">
    <w:name w:val="Recipe Materials"/>
    <w:basedOn w:val="BaseText"/>
    <w:rsid w:val="00E96399"/>
  </w:style>
  <w:style w:type="paragraph" w:customStyle="1" w:styleId="Refhead">
    <w:name w:val="Ref head"/>
    <w:basedOn w:val="BaseHeading"/>
    <w:rsid w:val="00E96399"/>
    <w:pPr>
      <w:spacing w:before="120" w:after="120"/>
    </w:pPr>
    <w:rPr>
      <w:b/>
      <w:bCs/>
      <w:sz w:val="24"/>
      <w:szCs w:val="24"/>
    </w:rPr>
  </w:style>
  <w:style w:type="paragraph" w:customStyle="1" w:styleId="ReferenceNote">
    <w:name w:val="Reference Note"/>
    <w:basedOn w:val="Referencesandnotes"/>
    <w:rsid w:val="00E96399"/>
  </w:style>
  <w:style w:type="paragraph" w:customStyle="1" w:styleId="ReferencesandnotesLong">
    <w:name w:val="References and notes Long"/>
    <w:basedOn w:val="BaseText"/>
    <w:rsid w:val="00E96399"/>
    <w:pPr>
      <w:ind w:left="720" w:hanging="720"/>
    </w:pPr>
  </w:style>
  <w:style w:type="paragraph" w:customStyle="1" w:styleId="region">
    <w:name w:val="region"/>
    <w:basedOn w:val="BaseText"/>
    <w:rsid w:val="00E96399"/>
    <w:pPr>
      <w:jc w:val="right"/>
    </w:pPr>
    <w:rPr>
      <w:color w:val="0000FF"/>
    </w:rPr>
  </w:style>
  <w:style w:type="paragraph" w:customStyle="1" w:styleId="RelatedArticle">
    <w:name w:val="RelatedArticle"/>
    <w:basedOn w:val="Referencesandnotes"/>
    <w:rsid w:val="00E96399"/>
  </w:style>
  <w:style w:type="paragraph" w:customStyle="1" w:styleId="RunHead">
    <w:name w:val="RunHead"/>
    <w:basedOn w:val="BaseText"/>
    <w:rsid w:val="00E96399"/>
  </w:style>
  <w:style w:type="paragraph" w:customStyle="1" w:styleId="SOMContent">
    <w:name w:val="SOMContent"/>
    <w:basedOn w:val="1stparatext"/>
    <w:rsid w:val="00E96399"/>
  </w:style>
  <w:style w:type="paragraph" w:customStyle="1" w:styleId="SOMHead">
    <w:name w:val="SOMHead"/>
    <w:basedOn w:val="BaseHeading"/>
    <w:rsid w:val="00E96399"/>
    <w:rPr>
      <w:b/>
      <w:sz w:val="24"/>
      <w:szCs w:val="24"/>
    </w:rPr>
  </w:style>
  <w:style w:type="paragraph" w:customStyle="1" w:styleId="Speaker">
    <w:name w:val="Speaker"/>
    <w:basedOn w:val="Paragraph"/>
    <w:rsid w:val="00E96399"/>
    <w:pPr>
      <w:autoSpaceDE w:val="0"/>
      <w:autoSpaceDN w:val="0"/>
      <w:adjustRightInd w:val="0"/>
    </w:pPr>
    <w:rPr>
      <w:b/>
      <w:lang w:bidi="he-IL"/>
    </w:rPr>
  </w:style>
  <w:style w:type="paragraph" w:customStyle="1" w:styleId="Speech">
    <w:name w:val="Speech"/>
    <w:basedOn w:val="Paragraph"/>
    <w:rsid w:val="00E96399"/>
    <w:pPr>
      <w:autoSpaceDE w:val="0"/>
      <w:autoSpaceDN w:val="0"/>
      <w:adjustRightInd w:val="0"/>
    </w:pPr>
    <w:rPr>
      <w:lang w:bidi="he-IL"/>
    </w:rPr>
  </w:style>
  <w:style w:type="character" w:styleId="Strong">
    <w:name w:val="Strong"/>
    <w:basedOn w:val="DefaultParagraphFont"/>
    <w:uiPriority w:val="22"/>
    <w:qFormat/>
    <w:rsid w:val="00E96399"/>
    <w:rPr>
      <w:b/>
      <w:bCs/>
    </w:rPr>
  </w:style>
  <w:style w:type="paragraph" w:customStyle="1" w:styleId="SX-Abstract">
    <w:name w:val="SX-Abstract"/>
    <w:basedOn w:val="Normal"/>
    <w:qFormat/>
    <w:rsid w:val="00E96399"/>
    <w:pPr>
      <w:widowControl w:val="0"/>
      <w:spacing w:before="120" w:after="240" w:line="210" w:lineRule="exact"/>
      <w:ind w:left="700" w:right="700"/>
      <w:jc w:val="both"/>
    </w:pPr>
    <w:rPr>
      <w:rFonts w:ascii="BlissRegular" w:eastAsia="Times New Roman" w:hAnsi="BlissRegular"/>
      <w:b/>
      <w:sz w:val="20"/>
      <w:szCs w:val="20"/>
    </w:rPr>
  </w:style>
  <w:style w:type="paragraph" w:customStyle="1" w:styleId="SX-Affiliation">
    <w:name w:val="SX-Affiliation"/>
    <w:basedOn w:val="Normal"/>
    <w:next w:val="Normal"/>
    <w:qFormat/>
    <w:rsid w:val="00E96399"/>
    <w:pPr>
      <w:spacing w:after="160" w:line="190" w:lineRule="exact"/>
    </w:pPr>
    <w:rPr>
      <w:rFonts w:ascii="BlissRegular" w:eastAsia="Times New Roman" w:hAnsi="BlissRegular"/>
      <w:sz w:val="16"/>
      <w:szCs w:val="20"/>
    </w:rPr>
  </w:style>
  <w:style w:type="paragraph" w:customStyle="1" w:styleId="SX-Articlehead">
    <w:name w:val="SX-Article head"/>
    <w:basedOn w:val="Normal"/>
    <w:qFormat/>
    <w:rsid w:val="00E96399"/>
    <w:pPr>
      <w:spacing w:before="210" w:line="210" w:lineRule="exact"/>
      <w:ind w:firstLine="288"/>
      <w:jc w:val="both"/>
    </w:pPr>
    <w:rPr>
      <w:rFonts w:eastAsia="Times New Roman"/>
      <w:b/>
      <w:sz w:val="18"/>
      <w:szCs w:val="20"/>
    </w:rPr>
  </w:style>
  <w:style w:type="paragraph" w:customStyle="1" w:styleId="SX-Authornames">
    <w:name w:val="SX-Author names"/>
    <w:basedOn w:val="Normal"/>
    <w:rsid w:val="00E96399"/>
    <w:pPr>
      <w:spacing w:after="120" w:line="210" w:lineRule="exact"/>
    </w:pPr>
    <w:rPr>
      <w:rFonts w:ascii="BlissMedium" w:eastAsia="Times New Roman" w:hAnsi="BlissMedium"/>
      <w:sz w:val="20"/>
      <w:szCs w:val="20"/>
    </w:rPr>
  </w:style>
  <w:style w:type="paragraph" w:customStyle="1" w:styleId="SX-Bodytext">
    <w:name w:val="SX-Body text"/>
    <w:basedOn w:val="Normal"/>
    <w:next w:val="Normal"/>
    <w:rsid w:val="00E96399"/>
    <w:pPr>
      <w:spacing w:line="210" w:lineRule="exact"/>
      <w:ind w:firstLine="288"/>
      <w:jc w:val="both"/>
    </w:pPr>
    <w:rPr>
      <w:rFonts w:eastAsia="Times New Roman"/>
      <w:sz w:val="18"/>
      <w:szCs w:val="20"/>
    </w:rPr>
  </w:style>
  <w:style w:type="paragraph" w:customStyle="1" w:styleId="SX-Bodytextflush">
    <w:name w:val="SX-Body text flush"/>
    <w:basedOn w:val="SX-Bodytext"/>
    <w:next w:val="SX-Bodytext"/>
    <w:rsid w:val="00E96399"/>
    <w:pPr>
      <w:ind w:firstLine="0"/>
    </w:pPr>
  </w:style>
  <w:style w:type="paragraph" w:customStyle="1" w:styleId="SX-Correspondence">
    <w:name w:val="SX-Correspondence"/>
    <w:basedOn w:val="SX-Affiliation"/>
    <w:qFormat/>
    <w:rsid w:val="00E96399"/>
    <w:pPr>
      <w:spacing w:after="80"/>
    </w:pPr>
  </w:style>
  <w:style w:type="paragraph" w:customStyle="1" w:styleId="SX-Date">
    <w:name w:val="SX-Date"/>
    <w:basedOn w:val="Normal"/>
    <w:qFormat/>
    <w:rsid w:val="00E96399"/>
    <w:pPr>
      <w:spacing w:before="180" w:line="190" w:lineRule="exact"/>
      <w:ind w:left="245" w:hanging="245"/>
      <w:jc w:val="both"/>
    </w:pPr>
    <w:rPr>
      <w:rFonts w:eastAsia="Times New Roman"/>
      <w:sz w:val="16"/>
      <w:szCs w:val="20"/>
    </w:rPr>
  </w:style>
  <w:style w:type="paragraph" w:customStyle="1" w:styleId="SX-Equation">
    <w:name w:val="SX-Equation"/>
    <w:basedOn w:val="SX-Bodytextflush"/>
    <w:next w:val="SX-Bodytext"/>
    <w:rsid w:val="00E96399"/>
    <w:pPr>
      <w:autoSpaceDE w:val="0"/>
      <w:autoSpaceDN w:val="0"/>
      <w:adjustRightInd w:val="0"/>
      <w:spacing w:line="240" w:lineRule="auto"/>
      <w:jc w:val="center"/>
    </w:pPr>
  </w:style>
  <w:style w:type="paragraph" w:customStyle="1" w:styleId="SX-Legend">
    <w:name w:val="SX-Legend"/>
    <w:basedOn w:val="SX-Authornames"/>
    <w:rsid w:val="00E96399"/>
    <w:pPr>
      <w:jc w:val="both"/>
    </w:pPr>
    <w:rPr>
      <w:sz w:val="18"/>
    </w:rPr>
  </w:style>
  <w:style w:type="paragraph" w:customStyle="1" w:styleId="SX-References">
    <w:name w:val="SX-References"/>
    <w:basedOn w:val="Normal"/>
    <w:rsid w:val="00E96399"/>
    <w:pPr>
      <w:spacing w:line="190" w:lineRule="exact"/>
      <w:ind w:left="245" w:hanging="245"/>
      <w:jc w:val="both"/>
    </w:pPr>
    <w:rPr>
      <w:rFonts w:eastAsia="Times New Roman"/>
      <w:sz w:val="16"/>
      <w:szCs w:val="20"/>
    </w:rPr>
  </w:style>
  <w:style w:type="paragraph" w:customStyle="1" w:styleId="SX-RefHead">
    <w:name w:val="SX-RefHead"/>
    <w:basedOn w:val="Normal"/>
    <w:rsid w:val="00E96399"/>
    <w:pPr>
      <w:spacing w:before="200" w:line="190" w:lineRule="exact"/>
    </w:pPr>
    <w:rPr>
      <w:rFonts w:eastAsia="Times New Roman"/>
      <w:b/>
      <w:sz w:val="16"/>
      <w:szCs w:val="20"/>
    </w:rPr>
  </w:style>
  <w:style w:type="character" w:customStyle="1" w:styleId="SX-reflink">
    <w:name w:val="SX-reflink"/>
    <w:basedOn w:val="DefaultParagraphFont"/>
    <w:uiPriority w:val="1"/>
    <w:qFormat/>
    <w:rsid w:val="00E96399"/>
    <w:rPr>
      <w:color w:val="0000FF"/>
      <w:sz w:val="16"/>
      <w:u w:val="words"/>
      <w:bdr w:val="none" w:sz="0" w:space="0" w:color="auto"/>
      <w:shd w:val="clear" w:color="auto" w:fill="FFFFFF"/>
    </w:rPr>
  </w:style>
  <w:style w:type="paragraph" w:customStyle="1" w:styleId="SX-SOMHead">
    <w:name w:val="SX-SOMHead"/>
    <w:basedOn w:val="SX-RefHead"/>
    <w:rsid w:val="00E96399"/>
  </w:style>
  <w:style w:type="paragraph" w:customStyle="1" w:styleId="SX-Tablehead">
    <w:name w:val="SX-Tablehead"/>
    <w:basedOn w:val="Normal"/>
    <w:qFormat/>
    <w:rsid w:val="00E96399"/>
    <w:rPr>
      <w:rFonts w:eastAsia="Times New Roman"/>
      <w:sz w:val="20"/>
    </w:rPr>
  </w:style>
  <w:style w:type="paragraph" w:customStyle="1" w:styleId="SX-Tablelegend">
    <w:name w:val="SX-Tablelegend"/>
    <w:basedOn w:val="Normal"/>
    <w:qFormat/>
    <w:rsid w:val="00E96399"/>
    <w:pPr>
      <w:spacing w:line="190" w:lineRule="exact"/>
      <w:ind w:left="245" w:hanging="245"/>
      <w:jc w:val="both"/>
    </w:pPr>
    <w:rPr>
      <w:rFonts w:eastAsia="Times New Roman"/>
      <w:sz w:val="16"/>
      <w:szCs w:val="20"/>
    </w:rPr>
  </w:style>
  <w:style w:type="paragraph" w:customStyle="1" w:styleId="SX-Tabletext">
    <w:name w:val="SX-Tabletext"/>
    <w:basedOn w:val="Normal"/>
    <w:qFormat/>
    <w:rsid w:val="00E96399"/>
    <w:pPr>
      <w:spacing w:line="210" w:lineRule="exact"/>
      <w:jc w:val="center"/>
    </w:pPr>
    <w:rPr>
      <w:rFonts w:eastAsia="Times New Roman"/>
      <w:sz w:val="18"/>
      <w:szCs w:val="20"/>
    </w:rPr>
  </w:style>
  <w:style w:type="paragraph" w:customStyle="1" w:styleId="SX-Tabletitle">
    <w:name w:val="SX-Tabletitle"/>
    <w:basedOn w:val="Normal"/>
    <w:qFormat/>
    <w:rsid w:val="00E96399"/>
    <w:pPr>
      <w:spacing w:after="120" w:line="210" w:lineRule="exact"/>
      <w:jc w:val="both"/>
    </w:pPr>
    <w:rPr>
      <w:rFonts w:ascii="BlissMedium" w:eastAsia="Times New Roman" w:hAnsi="BlissMedium"/>
      <w:sz w:val="18"/>
      <w:szCs w:val="20"/>
    </w:rPr>
  </w:style>
  <w:style w:type="paragraph" w:customStyle="1" w:styleId="SX-Title">
    <w:name w:val="SX-Title"/>
    <w:basedOn w:val="Normal"/>
    <w:rsid w:val="00E96399"/>
    <w:pPr>
      <w:spacing w:after="240" w:line="500" w:lineRule="exact"/>
    </w:pPr>
    <w:rPr>
      <w:rFonts w:ascii="BlissBold" w:eastAsia="Times New Roman" w:hAnsi="BlissBold"/>
      <w:b/>
      <w:sz w:val="44"/>
      <w:szCs w:val="20"/>
    </w:rPr>
  </w:style>
  <w:style w:type="paragraph" w:customStyle="1" w:styleId="Tablecolumnhead">
    <w:name w:val="Table column head"/>
    <w:basedOn w:val="BaseText"/>
    <w:rsid w:val="00E96399"/>
    <w:pPr>
      <w:spacing w:before="0"/>
    </w:pPr>
  </w:style>
  <w:style w:type="paragraph" w:customStyle="1" w:styleId="Tabletext">
    <w:name w:val="Table text"/>
    <w:basedOn w:val="BaseText"/>
    <w:rsid w:val="00E96399"/>
    <w:pPr>
      <w:spacing w:before="0"/>
    </w:pPr>
  </w:style>
  <w:style w:type="paragraph" w:customStyle="1" w:styleId="TableLegend">
    <w:name w:val="TableLegend"/>
    <w:basedOn w:val="BaseText"/>
    <w:rsid w:val="00E96399"/>
    <w:pPr>
      <w:spacing w:before="0"/>
    </w:pPr>
  </w:style>
  <w:style w:type="paragraph" w:customStyle="1" w:styleId="TableTitle">
    <w:name w:val="TableTitle"/>
    <w:basedOn w:val="BaseHeading"/>
    <w:rsid w:val="00E96399"/>
  </w:style>
  <w:style w:type="paragraph" w:customStyle="1" w:styleId="Teaser">
    <w:name w:val="Teaser"/>
    <w:basedOn w:val="BaseText"/>
    <w:rsid w:val="00E96399"/>
  </w:style>
  <w:style w:type="paragraph" w:customStyle="1" w:styleId="TWIS">
    <w:name w:val="TWIS"/>
    <w:basedOn w:val="AbstractSummary"/>
    <w:rsid w:val="00E96399"/>
    <w:pPr>
      <w:autoSpaceDE w:val="0"/>
      <w:autoSpaceDN w:val="0"/>
      <w:adjustRightInd w:val="0"/>
    </w:pPr>
  </w:style>
  <w:style w:type="paragraph" w:customStyle="1" w:styleId="TWISorEC">
    <w:name w:val="TWIS or EC"/>
    <w:basedOn w:val="Normal"/>
    <w:rsid w:val="00E96399"/>
    <w:pPr>
      <w:spacing w:line="210" w:lineRule="exact"/>
    </w:pPr>
    <w:rPr>
      <w:rFonts w:ascii="BlissRegular" w:eastAsia="Times New Roman" w:hAnsi="BlissRegular"/>
      <w:sz w:val="19"/>
      <w:szCs w:val="20"/>
    </w:rPr>
  </w:style>
  <w:style w:type="paragraph" w:customStyle="1" w:styleId="work-sector">
    <w:name w:val="work-sector"/>
    <w:basedOn w:val="BaseText"/>
    <w:rsid w:val="00E96399"/>
    <w:pPr>
      <w:jc w:val="right"/>
    </w:pPr>
    <w:rPr>
      <w:color w:val="003300"/>
    </w:rPr>
  </w:style>
  <w:style w:type="paragraph" w:customStyle="1" w:styleId="DOI">
    <w:name w:val="DOI"/>
    <w:basedOn w:val="DateAccepted"/>
    <w:qFormat/>
    <w:rsid w:val="00E96399"/>
  </w:style>
  <w:style w:type="character" w:customStyle="1" w:styleId="reference-text">
    <w:name w:val="reference-text"/>
    <w:basedOn w:val="DefaultParagraphFont"/>
    <w:rsid w:val="00E96399"/>
  </w:style>
  <w:style w:type="paragraph" w:styleId="Revision">
    <w:name w:val="Revision"/>
    <w:hidden/>
    <w:uiPriority w:val="71"/>
    <w:rsid w:val="00E96399"/>
    <w:rPr>
      <w:rFonts w:ascii="Times New Roman" w:eastAsia="Calibri" w:hAnsi="Times New Roman" w:cs="Times New Roman"/>
      <w:sz w:val="20"/>
      <w:szCs w:val="20"/>
    </w:rPr>
  </w:style>
  <w:style w:type="paragraph" w:customStyle="1" w:styleId="SMHeading">
    <w:name w:val="SM Heading"/>
    <w:basedOn w:val="Heading1"/>
    <w:qFormat/>
    <w:rsid w:val="00E96399"/>
    <w:pPr>
      <w:keepLines w:val="0"/>
      <w:spacing w:after="60"/>
    </w:pPr>
    <w:rPr>
      <w:rFonts w:ascii="Times New Roman" w:eastAsia="Times New Roman" w:hAnsi="Times New Roman" w:cs="Times New Roman"/>
      <w:b/>
      <w:bCs/>
      <w:color w:val="auto"/>
      <w:kern w:val="32"/>
      <w:sz w:val="24"/>
      <w:szCs w:val="24"/>
    </w:rPr>
  </w:style>
  <w:style w:type="paragraph" w:customStyle="1" w:styleId="SMSubheading">
    <w:name w:val="SM Subheading"/>
    <w:basedOn w:val="Normal"/>
    <w:qFormat/>
    <w:rsid w:val="00E96399"/>
    <w:rPr>
      <w:rFonts w:eastAsia="Times New Roman"/>
      <w:szCs w:val="20"/>
      <w:u w:val="words"/>
    </w:rPr>
  </w:style>
  <w:style w:type="paragraph" w:customStyle="1" w:styleId="SMText">
    <w:name w:val="SM Text"/>
    <w:basedOn w:val="Normal"/>
    <w:qFormat/>
    <w:rsid w:val="00E96399"/>
    <w:pPr>
      <w:ind w:firstLine="480"/>
    </w:pPr>
    <w:rPr>
      <w:rFonts w:eastAsia="Times New Roman"/>
      <w:szCs w:val="20"/>
    </w:rPr>
  </w:style>
  <w:style w:type="paragraph" w:customStyle="1" w:styleId="SMcaption">
    <w:name w:val="SM caption"/>
    <w:basedOn w:val="SMText"/>
    <w:qFormat/>
    <w:rsid w:val="00E96399"/>
    <w:pPr>
      <w:ind w:firstLine="0"/>
    </w:pPr>
  </w:style>
  <w:style w:type="character" w:customStyle="1" w:styleId="BodyTextChar">
    <w:name w:val="Body Text Char"/>
    <w:basedOn w:val="DefaultParagraphFont"/>
    <w:link w:val="BodyText"/>
    <w:semiHidden/>
    <w:rsid w:val="00E96399"/>
    <w:rPr>
      <w:rFonts w:ascii="Times New Roman" w:eastAsia="Times New Roman" w:hAnsi="Times New Roman" w:cs="Times New Roman"/>
      <w:szCs w:val="20"/>
    </w:rPr>
  </w:style>
  <w:style w:type="paragraph" w:styleId="BodyText">
    <w:name w:val="Body Text"/>
    <w:basedOn w:val="Normal"/>
    <w:link w:val="BodyTextChar"/>
    <w:semiHidden/>
    <w:rsid w:val="00E96399"/>
    <w:pPr>
      <w:spacing w:after="120"/>
    </w:pPr>
    <w:rPr>
      <w:rFonts w:eastAsia="Times New Roman"/>
      <w:szCs w:val="20"/>
    </w:rPr>
  </w:style>
  <w:style w:type="character" w:customStyle="1" w:styleId="BodyText2Char">
    <w:name w:val="Body Text 2 Char"/>
    <w:basedOn w:val="DefaultParagraphFont"/>
    <w:link w:val="BodyText2"/>
    <w:semiHidden/>
    <w:rsid w:val="00E96399"/>
    <w:rPr>
      <w:rFonts w:ascii="Times New Roman" w:eastAsia="Times New Roman" w:hAnsi="Times New Roman" w:cs="Times New Roman"/>
    </w:rPr>
  </w:style>
  <w:style w:type="paragraph" w:styleId="BodyText2">
    <w:name w:val="Body Text 2"/>
    <w:basedOn w:val="Normal"/>
    <w:link w:val="BodyText2Char"/>
    <w:semiHidden/>
    <w:rsid w:val="00E96399"/>
    <w:pPr>
      <w:spacing w:after="120" w:line="480" w:lineRule="auto"/>
    </w:pPr>
    <w:rPr>
      <w:rFonts w:eastAsia="Times New Roman"/>
    </w:rPr>
  </w:style>
  <w:style w:type="character" w:customStyle="1" w:styleId="BodyText3Char">
    <w:name w:val="Body Text 3 Char"/>
    <w:basedOn w:val="DefaultParagraphFont"/>
    <w:link w:val="BodyText3"/>
    <w:semiHidden/>
    <w:rsid w:val="00E96399"/>
    <w:rPr>
      <w:rFonts w:ascii="Times New Roman" w:eastAsia="Times New Roman" w:hAnsi="Times New Roman" w:cs="Times New Roman"/>
      <w:sz w:val="16"/>
      <w:szCs w:val="16"/>
    </w:rPr>
  </w:style>
  <w:style w:type="paragraph" w:styleId="BodyText3">
    <w:name w:val="Body Text 3"/>
    <w:basedOn w:val="Normal"/>
    <w:link w:val="BodyText3Char"/>
    <w:semiHidden/>
    <w:rsid w:val="00E96399"/>
    <w:pPr>
      <w:spacing w:after="120"/>
    </w:pPr>
    <w:rPr>
      <w:rFonts w:eastAsia="Times New Roman"/>
      <w:sz w:val="16"/>
      <w:szCs w:val="16"/>
    </w:rPr>
  </w:style>
  <w:style w:type="character" w:customStyle="1" w:styleId="BodyTextFirstIndentChar">
    <w:name w:val="Body Text First Indent Char"/>
    <w:basedOn w:val="BodyTextChar"/>
    <w:link w:val="BodyTextFirstIndent"/>
    <w:semiHidden/>
    <w:rsid w:val="00E96399"/>
    <w:rPr>
      <w:rFonts w:ascii="Times New Roman" w:eastAsia="Times New Roman" w:hAnsi="Times New Roman" w:cs="Times New Roman"/>
      <w:szCs w:val="20"/>
    </w:rPr>
  </w:style>
  <w:style w:type="paragraph" w:styleId="BodyTextFirstIndent">
    <w:name w:val="Body Text First Indent"/>
    <w:basedOn w:val="BodyText"/>
    <w:link w:val="BodyTextFirstIndentChar"/>
    <w:semiHidden/>
    <w:rsid w:val="00E96399"/>
    <w:pPr>
      <w:ind w:firstLine="210"/>
    </w:pPr>
  </w:style>
  <w:style w:type="character" w:customStyle="1" w:styleId="BodyTextIndentChar">
    <w:name w:val="Body Text Indent Char"/>
    <w:basedOn w:val="DefaultParagraphFont"/>
    <w:link w:val="BodyTextIndent"/>
    <w:semiHidden/>
    <w:rsid w:val="00E96399"/>
    <w:rPr>
      <w:rFonts w:ascii="Times New Roman" w:eastAsia="Times New Roman" w:hAnsi="Times New Roman" w:cs="Times New Roman"/>
    </w:rPr>
  </w:style>
  <w:style w:type="paragraph" w:styleId="BodyTextIndent">
    <w:name w:val="Body Text Indent"/>
    <w:basedOn w:val="Normal"/>
    <w:link w:val="BodyTextIndentChar"/>
    <w:semiHidden/>
    <w:rsid w:val="00E96399"/>
    <w:pPr>
      <w:spacing w:after="120"/>
      <w:ind w:left="360"/>
    </w:pPr>
    <w:rPr>
      <w:rFonts w:eastAsia="Times New Roman"/>
    </w:rPr>
  </w:style>
  <w:style w:type="character" w:customStyle="1" w:styleId="BodyTextFirstIndent2Char">
    <w:name w:val="Body Text First Indent 2 Char"/>
    <w:basedOn w:val="BodyTextIndentChar"/>
    <w:link w:val="BodyTextFirstIndent2"/>
    <w:semiHidden/>
    <w:rsid w:val="00E96399"/>
    <w:rPr>
      <w:rFonts w:ascii="Times New Roman" w:eastAsia="Times New Roman" w:hAnsi="Times New Roman" w:cs="Times New Roman"/>
    </w:rPr>
  </w:style>
  <w:style w:type="paragraph" w:styleId="BodyTextFirstIndent2">
    <w:name w:val="Body Text First Indent 2"/>
    <w:basedOn w:val="BodyTextIndent"/>
    <w:link w:val="BodyTextFirstIndent2Char"/>
    <w:semiHidden/>
    <w:rsid w:val="00E96399"/>
    <w:pPr>
      <w:ind w:firstLine="210"/>
    </w:pPr>
  </w:style>
  <w:style w:type="character" w:customStyle="1" w:styleId="BodyTextIndent2Char">
    <w:name w:val="Body Text Indent 2 Char"/>
    <w:basedOn w:val="DefaultParagraphFont"/>
    <w:link w:val="BodyTextIndent2"/>
    <w:semiHidden/>
    <w:rsid w:val="00E96399"/>
    <w:rPr>
      <w:rFonts w:ascii="Times New Roman" w:eastAsia="Times New Roman" w:hAnsi="Times New Roman" w:cs="Times New Roman"/>
    </w:rPr>
  </w:style>
  <w:style w:type="paragraph" w:styleId="BodyTextIndent2">
    <w:name w:val="Body Text Indent 2"/>
    <w:basedOn w:val="Normal"/>
    <w:link w:val="BodyTextIndent2Char"/>
    <w:semiHidden/>
    <w:rsid w:val="00E96399"/>
    <w:pPr>
      <w:spacing w:after="120" w:line="480" w:lineRule="auto"/>
      <w:ind w:left="360"/>
    </w:pPr>
    <w:rPr>
      <w:rFonts w:eastAsia="Times New Roman"/>
    </w:rPr>
  </w:style>
  <w:style w:type="character" w:customStyle="1" w:styleId="BodyTextIndent3Char">
    <w:name w:val="Body Text Indent 3 Char"/>
    <w:basedOn w:val="DefaultParagraphFont"/>
    <w:link w:val="BodyTextIndent3"/>
    <w:semiHidden/>
    <w:rsid w:val="00E96399"/>
    <w:rPr>
      <w:rFonts w:ascii="Times New Roman" w:eastAsia="Times New Roman" w:hAnsi="Times New Roman" w:cs="Times New Roman"/>
      <w:sz w:val="16"/>
      <w:szCs w:val="16"/>
    </w:rPr>
  </w:style>
  <w:style w:type="paragraph" w:styleId="BodyTextIndent3">
    <w:name w:val="Body Text Indent 3"/>
    <w:basedOn w:val="Normal"/>
    <w:link w:val="BodyTextIndent3Char"/>
    <w:semiHidden/>
    <w:rsid w:val="00E96399"/>
    <w:pPr>
      <w:spacing w:after="120"/>
      <w:ind w:left="360"/>
    </w:pPr>
    <w:rPr>
      <w:rFonts w:eastAsia="Times New Roman"/>
      <w:sz w:val="16"/>
      <w:szCs w:val="16"/>
    </w:rPr>
  </w:style>
  <w:style w:type="character" w:customStyle="1" w:styleId="ClosingChar">
    <w:name w:val="Closing Char"/>
    <w:basedOn w:val="DefaultParagraphFont"/>
    <w:link w:val="Closing"/>
    <w:semiHidden/>
    <w:rsid w:val="00E96399"/>
    <w:rPr>
      <w:rFonts w:ascii="Times New Roman" w:eastAsia="Times New Roman" w:hAnsi="Times New Roman" w:cs="Times New Roman"/>
    </w:rPr>
  </w:style>
  <w:style w:type="paragraph" w:styleId="Closing">
    <w:name w:val="Closing"/>
    <w:basedOn w:val="Normal"/>
    <w:link w:val="ClosingChar"/>
    <w:semiHidden/>
    <w:rsid w:val="00E96399"/>
    <w:pPr>
      <w:ind w:left="4320"/>
    </w:pPr>
    <w:rPr>
      <w:rFonts w:eastAsia="Times New Roman"/>
    </w:rPr>
  </w:style>
  <w:style w:type="character" w:customStyle="1" w:styleId="DateChar">
    <w:name w:val="Date Char"/>
    <w:basedOn w:val="DefaultParagraphFont"/>
    <w:link w:val="Date"/>
    <w:semiHidden/>
    <w:rsid w:val="00E96399"/>
    <w:rPr>
      <w:rFonts w:ascii="Times New Roman" w:eastAsia="Times New Roman" w:hAnsi="Times New Roman" w:cs="Times New Roman"/>
    </w:rPr>
  </w:style>
  <w:style w:type="paragraph" w:styleId="Date">
    <w:name w:val="Date"/>
    <w:basedOn w:val="Normal"/>
    <w:next w:val="Normal"/>
    <w:link w:val="DateChar"/>
    <w:semiHidden/>
    <w:rsid w:val="00E96399"/>
    <w:rPr>
      <w:rFonts w:eastAsia="Times New Roman"/>
    </w:rPr>
  </w:style>
  <w:style w:type="character" w:customStyle="1" w:styleId="DocumentMapChar">
    <w:name w:val="Document Map Char"/>
    <w:basedOn w:val="DefaultParagraphFont"/>
    <w:link w:val="DocumentMap"/>
    <w:semiHidden/>
    <w:rsid w:val="00E96399"/>
    <w:rPr>
      <w:rFonts w:ascii="Tahoma" w:eastAsia="Times New Roman" w:hAnsi="Tahoma" w:cs="Tahoma"/>
      <w:sz w:val="16"/>
      <w:szCs w:val="16"/>
    </w:rPr>
  </w:style>
  <w:style w:type="paragraph" w:styleId="DocumentMap">
    <w:name w:val="Document Map"/>
    <w:basedOn w:val="Normal"/>
    <w:link w:val="DocumentMapChar"/>
    <w:semiHidden/>
    <w:rsid w:val="00E96399"/>
    <w:rPr>
      <w:rFonts w:ascii="Tahoma" w:eastAsia="Times New Roman" w:hAnsi="Tahoma" w:cs="Tahoma"/>
      <w:sz w:val="16"/>
      <w:szCs w:val="16"/>
    </w:rPr>
  </w:style>
  <w:style w:type="character" w:customStyle="1" w:styleId="E-mailSignatureChar">
    <w:name w:val="E-mail Signature Char"/>
    <w:basedOn w:val="DefaultParagraphFont"/>
    <w:link w:val="E-mailSignature"/>
    <w:semiHidden/>
    <w:rsid w:val="00E96399"/>
    <w:rPr>
      <w:rFonts w:ascii="Times New Roman" w:eastAsia="Times New Roman" w:hAnsi="Times New Roman" w:cs="Times New Roman"/>
    </w:rPr>
  </w:style>
  <w:style w:type="paragraph" w:styleId="E-mailSignature">
    <w:name w:val="E-mail Signature"/>
    <w:basedOn w:val="Normal"/>
    <w:link w:val="E-mailSignatureChar"/>
    <w:semiHidden/>
    <w:rsid w:val="00E96399"/>
    <w:rPr>
      <w:rFonts w:eastAsia="Times New Roman"/>
    </w:rPr>
  </w:style>
  <w:style w:type="paragraph" w:styleId="FootnoteText">
    <w:name w:val="footnote text"/>
    <w:basedOn w:val="Normal"/>
    <w:link w:val="FootnoteTextChar"/>
    <w:uiPriority w:val="99"/>
    <w:semiHidden/>
    <w:rsid w:val="00E96399"/>
    <w:rPr>
      <w:rFonts w:eastAsia="Times New Roman"/>
      <w:sz w:val="20"/>
      <w:szCs w:val="20"/>
    </w:rPr>
  </w:style>
  <w:style w:type="character" w:customStyle="1" w:styleId="FootnoteTextChar">
    <w:name w:val="Footnote Text Char"/>
    <w:basedOn w:val="DefaultParagraphFont"/>
    <w:link w:val="FootnoteText"/>
    <w:uiPriority w:val="99"/>
    <w:semiHidden/>
    <w:rsid w:val="00E96399"/>
    <w:rPr>
      <w:rFonts w:ascii="Times New Roman" w:eastAsia="Times New Roman" w:hAnsi="Times New Roman" w:cs="Times New Roman"/>
      <w:sz w:val="20"/>
      <w:szCs w:val="20"/>
    </w:rPr>
  </w:style>
  <w:style w:type="character" w:customStyle="1" w:styleId="HTMLAddressChar">
    <w:name w:val="HTML Address Char"/>
    <w:basedOn w:val="DefaultParagraphFont"/>
    <w:link w:val="HTMLAddress"/>
    <w:semiHidden/>
    <w:rsid w:val="00E96399"/>
    <w:rPr>
      <w:rFonts w:ascii="Times New Roman" w:eastAsia="Times New Roman" w:hAnsi="Times New Roman" w:cs="Times New Roman"/>
      <w:i/>
      <w:iCs/>
    </w:rPr>
  </w:style>
  <w:style w:type="paragraph" w:styleId="HTMLAddress">
    <w:name w:val="HTML Address"/>
    <w:basedOn w:val="Normal"/>
    <w:link w:val="HTMLAddressChar"/>
    <w:semiHidden/>
    <w:rsid w:val="00E96399"/>
    <w:rPr>
      <w:rFonts w:eastAsia="Times New Roman"/>
      <w:i/>
      <w:iCs/>
    </w:rPr>
  </w:style>
  <w:style w:type="paragraph" w:styleId="IntenseQuote">
    <w:name w:val="Intense Quote"/>
    <w:basedOn w:val="Normal"/>
    <w:next w:val="Normal"/>
    <w:link w:val="IntenseQuoteChar"/>
    <w:uiPriority w:val="30"/>
    <w:qFormat/>
    <w:rsid w:val="00E96399"/>
    <w:pPr>
      <w:pBdr>
        <w:bottom w:val="single" w:sz="4" w:space="4" w:color="4F81BD"/>
      </w:pBdr>
      <w:spacing w:before="200" w:after="280"/>
      <w:ind w:left="936" w:right="936"/>
    </w:pPr>
    <w:rPr>
      <w:rFonts w:eastAsia="Times New Roman"/>
      <w:b/>
      <w:bCs/>
      <w:i/>
      <w:iCs/>
      <w:color w:val="4F81BD"/>
      <w:szCs w:val="20"/>
    </w:rPr>
  </w:style>
  <w:style w:type="character" w:customStyle="1" w:styleId="IntenseQuoteChar">
    <w:name w:val="Intense Quote Char"/>
    <w:basedOn w:val="DefaultParagraphFont"/>
    <w:link w:val="IntenseQuote"/>
    <w:uiPriority w:val="30"/>
    <w:rsid w:val="00E96399"/>
    <w:rPr>
      <w:rFonts w:ascii="Times New Roman" w:eastAsia="Times New Roman" w:hAnsi="Times New Roman" w:cs="Times New Roman"/>
      <w:b/>
      <w:bCs/>
      <w:i/>
      <w:iCs/>
      <w:color w:val="4F81BD"/>
      <w:szCs w:val="20"/>
    </w:rPr>
  </w:style>
  <w:style w:type="paragraph" w:styleId="ListParagraph">
    <w:name w:val="List Paragraph"/>
    <w:basedOn w:val="Normal"/>
    <w:uiPriority w:val="34"/>
    <w:qFormat/>
    <w:rsid w:val="00E96399"/>
    <w:pPr>
      <w:ind w:left="720"/>
    </w:pPr>
    <w:rPr>
      <w:rFonts w:eastAsia="Times New Roman"/>
      <w:szCs w:val="20"/>
    </w:rPr>
  </w:style>
  <w:style w:type="character" w:customStyle="1" w:styleId="MacroTextChar">
    <w:name w:val="Macro Text Char"/>
    <w:basedOn w:val="DefaultParagraphFont"/>
    <w:link w:val="MacroText"/>
    <w:semiHidden/>
    <w:rsid w:val="00E96399"/>
    <w:rPr>
      <w:rFonts w:ascii="Courier New" w:eastAsia="Times New Roman" w:hAnsi="Courier New" w:cs="Courier New"/>
      <w:sz w:val="20"/>
      <w:szCs w:val="20"/>
    </w:rPr>
  </w:style>
  <w:style w:type="paragraph" w:styleId="MacroText">
    <w:name w:val="macro"/>
    <w:link w:val="MacroTextChar"/>
    <w:semiHidden/>
    <w:rsid w:val="00E96399"/>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essageHeaderChar">
    <w:name w:val="Message Header Char"/>
    <w:basedOn w:val="DefaultParagraphFont"/>
    <w:link w:val="MessageHeader"/>
    <w:semiHidden/>
    <w:rsid w:val="00E96399"/>
    <w:rPr>
      <w:rFonts w:ascii="Cambria" w:eastAsia="Times New Roman" w:hAnsi="Cambria" w:cs="Times New Roman"/>
      <w:shd w:val="pct20" w:color="auto" w:fill="auto"/>
    </w:rPr>
  </w:style>
  <w:style w:type="paragraph" w:styleId="MessageHeader">
    <w:name w:val="Message Header"/>
    <w:basedOn w:val="Normal"/>
    <w:link w:val="MessageHeaderChar"/>
    <w:semiHidden/>
    <w:rsid w:val="00E9639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Times New Roman" w:hAnsi="Cambria"/>
    </w:rPr>
  </w:style>
  <w:style w:type="paragraph" w:styleId="NoSpacing">
    <w:name w:val="No Spacing"/>
    <w:uiPriority w:val="1"/>
    <w:qFormat/>
    <w:rsid w:val="00E96399"/>
    <w:rPr>
      <w:rFonts w:ascii="Times New Roman" w:eastAsia="Times New Roman" w:hAnsi="Times New Roman" w:cs="Times New Roman"/>
      <w:szCs w:val="20"/>
    </w:rPr>
  </w:style>
  <w:style w:type="character" w:customStyle="1" w:styleId="NoteHeadingChar">
    <w:name w:val="Note Heading Char"/>
    <w:basedOn w:val="DefaultParagraphFont"/>
    <w:link w:val="NoteHeading"/>
    <w:semiHidden/>
    <w:rsid w:val="00E96399"/>
    <w:rPr>
      <w:rFonts w:ascii="Times New Roman" w:eastAsia="Times New Roman" w:hAnsi="Times New Roman" w:cs="Times New Roman"/>
    </w:rPr>
  </w:style>
  <w:style w:type="paragraph" w:styleId="NoteHeading">
    <w:name w:val="Note Heading"/>
    <w:basedOn w:val="Normal"/>
    <w:next w:val="Normal"/>
    <w:link w:val="NoteHeadingChar"/>
    <w:semiHidden/>
    <w:rsid w:val="00E96399"/>
    <w:rPr>
      <w:rFonts w:eastAsia="Times New Roman"/>
    </w:rPr>
  </w:style>
  <w:style w:type="character" w:customStyle="1" w:styleId="PlainTextChar">
    <w:name w:val="Plain Text Char"/>
    <w:basedOn w:val="DefaultParagraphFont"/>
    <w:link w:val="PlainText"/>
    <w:semiHidden/>
    <w:rsid w:val="00E96399"/>
    <w:rPr>
      <w:rFonts w:ascii="Courier New" w:eastAsia="Times New Roman" w:hAnsi="Courier New" w:cs="Courier New"/>
    </w:rPr>
  </w:style>
  <w:style w:type="paragraph" w:styleId="PlainText">
    <w:name w:val="Plain Text"/>
    <w:basedOn w:val="Normal"/>
    <w:link w:val="PlainTextChar"/>
    <w:semiHidden/>
    <w:rsid w:val="00E96399"/>
    <w:rPr>
      <w:rFonts w:ascii="Courier New" w:eastAsia="Times New Roman" w:hAnsi="Courier New" w:cs="Courier New"/>
    </w:rPr>
  </w:style>
  <w:style w:type="paragraph" w:styleId="Quote">
    <w:name w:val="Quote"/>
    <w:basedOn w:val="Normal"/>
    <w:next w:val="Normal"/>
    <w:link w:val="QuoteChar"/>
    <w:uiPriority w:val="29"/>
    <w:qFormat/>
    <w:rsid w:val="00E96399"/>
    <w:rPr>
      <w:rFonts w:eastAsia="Times New Roman"/>
      <w:i/>
      <w:iCs/>
      <w:color w:val="000000"/>
      <w:szCs w:val="20"/>
    </w:rPr>
  </w:style>
  <w:style w:type="character" w:customStyle="1" w:styleId="QuoteChar">
    <w:name w:val="Quote Char"/>
    <w:basedOn w:val="DefaultParagraphFont"/>
    <w:link w:val="Quote"/>
    <w:uiPriority w:val="29"/>
    <w:rsid w:val="00E96399"/>
    <w:rPr>
      <w:rFonts w:ascii="Times New Roman" w:eastAsia="Times New Roman" w:hAnsi="Times New Roman" w:cs="Times New Roman"/>
      <w:i/>
      <w:iCs/>
      <w:color w:val="000000"/>
      <w:szCs w:val="20"/>
    </w:rPr>
  </w:style>
  <w:style w:type="character" w:customStyle="1" w:styleId="SalutationChar">
    <w:name w:val="Salutation Char"/>
    <w:basedOn w:val="DefaultParagraphFont"/>
    <w:link w:val="Salutation"/>
    <w:semiHidden/>
    <w:rsid w:val="00E96399"/>
    <w:rPr>
      <w:rFonts w:ascii="Times New Roman" w:eastAsia="Times New Roman" w:hAnsi="Times New Roman" w:cs="Times New Roman"/>
    </w:rPr>
  </w:style>
  <w:style w:type="paragraph" w:styleId="Salutation">
    <w:name w:val="Salutation"/>
    <w:basedOn w:val="Normal"/>
    <w:next w:val="Normal"/>
    <w:link w:val="SalutationChar"/>
    <w:semiHidden/>
    <w:rsid w:val="00E96399"/>
    <w:rPr>
      <w:rFonts w:eastAsia="Times New Roman"/>
    </w:rPr>
  </w:style>
  <w:style w:type="character" w:customStyle="1" w:styleId="SignatureChar">
    <w:name w:val="Signature Char"/>
    <w:basedOn w:val="DefaultParagraphFont"/>
    <w:link w:val="Signature"/>
    <w:semiHidden/>
    <w:rsid w:val="00E96399"/>
    <w:rPr>
      <w:rFonts w:ascii="Times New Roman" w:eastAsia="Times New Roman" w:hAnsi="Times New Roman" w:cs="Times New Roman"/>
    </w:rPr>
  </w:style>
  <w:style w:type="paragraph" w:styleId="Signature">
    <w:name w:val="Signature"/>
    <w:basedOn w:val="Normal"/>
    <w:link w:val="SignatureChar"/>
    <w:semiHidden/>
    <w:rsid w:val="00E96399"/>
    <w:pPr>
      <w:ind w:left="4320"/>
    </w:pPr>
    <w:rPr>
      <w:rFonts w:eastAsia="Times New Roman"/>
    </w:rPr>
  </w:style>
  <w:style w:type="paragraph" w:styleId="Subtitle">
    <w:name w:val="Subtitle"/>
    <w:basedOn w:val="Normal"/>
    <w:next w:val="Normal"/>
    <w:link w:val="SubtitleChar"/>
    <w:qFormat/>
    <w:rsid w:val="00E96399"/>
    <w:pPr>
      <w:spacing w:after="60"/>
      <w:jc w:val="center"/>
      <w:outlineLvl w:val="1"/>
    </w:pPr>
    <w:rPr>
      <w:rFonts w:ascii="Cambria" w:eastAsia="Times New Roman" w:hAnsi="Cambria"/>
    </w:rPr>
  </w:style>
  <w:style w:type="character" w:customStyle="1" w:styleId="SubtitleChar">
    <w:name w:val="Subtitle Char"/>
    <w:basedOn w:val="DefaultParagraphFont"/>
    <w:link w:val="Subtitle"/>
    <w:rsid w:val="00E96399"/>
    <w:rPr>
      <w:rFonts w:ascii="Cambria" w:eastAsia="Times New Roman" w:hAnsi="Cambria" w:cs="Times New Roman"/>
    </w:rPr>
  </w:style>
  <w:style w:type="paragraph" w:styleId="Title">
    <w:name w:val="Title"/>
    <w:basedOn w:val="Normal"/>
    <w:next w:val="Normal"/>
    <w:link w:val="TitleChar"/>
    <w:qFormat/>
    <w:rsid w:val="00E96399"/>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rsid w:val="00E96399"/>
    <w:rPr>
      <w:rFonts w:ascii="Cambria" w:eastAsia="Times New Roman" w:hAnsi="Cambria"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828069">
      <w:bodyDiv w:val="1"/>
      <w:marLeft w:val="0"/>
      <w:marRight w:val="0"/>
      <w:marTop w:val="0"/>
      <w:marBottom w:val="0"/>
      <w:divBdr>
        <w:top w:val="none" w:sz="0" w:space="0" w:color="auto"/>
        <w:left w:val="none" w:sz="0" w:space="0" w:color="auto"/>
        <w:bottom w:val="none" w:sz="0" w:space="0" w:color="auto"/>
        <w:right w:val="none" w:sz="0" w:space="0" w:color="auto"/>
      </w:divBdr>
    </w:div>
    <w:div w:id="1874727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ghv6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6849</Words>
  <Characters>39043</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UWO</Company>
  <LinksUpToDate>false</LinksUpToDate>
  <CharactersWithSpaces>45801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Rolf Zwaan</dc:creator>
  <cp:lastModifiedBy>Etienne LeBel</cp:lastModifiedBy>
  <cp:revision>2</cp:revision>
  <cp:lastPrinted>2017-07-07T07:40:00Z</cp:lastPrinted>
  <dcterms:created xsi:type="dcterms:W3CDTF">2018-01-19T16:41:00Z</dcterms:created>
  <dcterms:modified xsi:type="dcterms:W3CDTF">2018-01-19T16:41:00Z</dcterms:modified>
</cp:coreProperties>
</file>