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Nursing Program Courses - Sample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rPr>
                <w:b/>
              </w:rPr>
              <w:t>Course Number</w:t>
            </w:r>
          </w:p>
        </w:tc>
        <w:tc>
          <w:tcPr>
            <w:tcW w:type="dxa" w:w="864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864"/>
          </w:tcPr>
          <w:p>
            <w:r>
              <w:rPr>
                <w:b/>
              </w:rPr>
              <w:t>Instructor</w:t>
            </w:r>
          </w:p>
        </w:tc>
        <w:tc>
          <w:tcPr>
            <w:tcW w:type="dxa" w:w="864"/>
          </w:tcPr>
          <w:p>
            <w:r>
              <w:rPr>
                <w:b/>
              </w:rPr>
              <w:t>Term</w:t>
            </w:r>
          </w:p>
        </w:tc>
        <w:tc>
          <w:tcPr>
            <w:tcW w:type="dxa" w:w="864"/>
          </w:tcPr>
          <w:p>
            <w:r>
              <w:rPr>
                <w:b/>
              </w:rPr>
              <w:t>Students</w:t>
            </w:r>
          </w:p>
        </w:tc>
        <w:tc>
          <w:tcPr>
            <w:tcW w:type="dxa" w:w="864"/>
          </w:tcPr>
          <w:p>
            <w:r>
              <w:rPr>
                <w:b/>
              </w:rPr>
              <w:t>Grade A</w:t>
            </w:r>
          </w:p>
        </w:tc>
        <w:tc>
          <w:tcPr>
            <w:tcW w:type="dxa" w:w="864"/>
          </w:tcPr>
          <w:p>
            <w:r>
              <w:rPr>
                <w:b/>
              </w:rPr>
              <w:t>Grade B</w:t>
            </w:r>
          </w:p>
        </w:tc>
        <w:tc>
          <w:tcPr>
            <w:tcW w:type="dxa" w:w="864"/>
          </w:tcPr>
          <w:p>
            <w:r>
              <w:rPr>
                <w:b/>
              </w:rPr>
              <w:t>Grade C</w:t>
            </w:r>
          </w:p>
        </w:tc>
        <w:tc>
          <w:tcPr>
            <w:tcW w:type="dxa" w:w="864"/>
          </w:tcPr>
          <w:p>
            <w:r>
              <w:rPr>
                <w:b/>
              </w:rPr>
              <w:t>Grade D</w:t>
            </w:r>
          </w:p>
        </w:tc>
        <w:tc>
          <w:tcPr>
            <w:tcW w:type="dxa" w:w="864"/>
          </w:tcPr>
          <w:p>
            <w:r>
              <w:rPr>
                <w:b/>
              </w:rPr>
              <w:t>Grade F</w:t>
            </w:r>
          </w:p>
        </w:tc>
      </w:tr>
      <w:tr>
        <w:tc>
          <w:tcPr>
            <w:tcW w:type="dxa" w:w="864"/>
          </w:tcPr>
          <w:p>
            <w:r>
              <w:t>NUR-101</w:t>
            </w:r>
          </w:p>
        </w:tc>
        <w:tc>
          <w:tcPr>
            <w:tcW w:type="dxa" w:w="864"/>
          </w:tcPr>
          <w:p>
            <w:r>
              <w:t>Fundamentals of Nursing</w:t>
            </w:r>
          </w:p>
        </w:tc>
        <w:tc>
          <w:tcPr>
            <w:tcW w:type="dxa" w:w="864"/>
          </w:tcPr>
          <w:p>
            <w:r>
              <w:t>Prof. Nightingale</w:t>
            </w:r>
          </w:p>
        </w:tc>
        <w:tc>
          <w:tcPr>
            <w:tcW w:type="dxa" w:w="864"/>
          </w:tcPr>
          <w:p>
            <w:r>
              <w:t>FA2024</w:t>
            </w:r>
          </w:p>
        </w:tc>
        <w:tc>
          <w:tcPr>
            <w:tcW w:type="dxa" w:w="864"/>
          </w:tcPr>
          <w:p>
            <w:r>
              <w:t>45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NUR-105</w:t>
            </w:r>
          </w:p>
        </w:tc>
        <w:tc>
          <w:tcPr>
            <w:tcW w:type="dxa" w:w="864"/>
          </w:tcPr>
          <w:p>
            <w:r>
              <w:t>Medical Terminology</w:t>
            </w:r>
          </w:p>
        </w:tc>
        <w:tc>
          <w:tcPr>
            <w:tcW w:type="dxa" w:w="864"/>
          </w:tcPr>
          <w:p>
            <w:r>
              <w:t>Prof. Caduceus</w:t>
            </w:r>
          </w:p>
        </w:tc>
        <w:tc>
          <w:tcPr>
            <w:tcW w:type="dxa" w:w="864"/>
          </w:tcPr>
          <w:p>
            <w:r>
              <w:t>FA2024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NUR-210</w:t>
            </w:r>
          </w:p>
        </w:tc>
        <w:tc>
          <w:tcPr>
            <w:tcW w:type="dxa" w:w="864"/>
          </w:tcPr>
          <w:p>
            <w:r>
              <w:t>Pharmacology for Nurses</w:t>
            </w:r>
          </w:p>
        </w:tc>
        <w:tc>
          <w:tcPr>
            <w:tcW w:type="dxa" w:w="864"/>
          </w:tcPr>
          <w:p>
            <w:r>
              <w:t>Prof. Nightingale</w:t>
            </w:r>
          </w:p>
        </w:tc>
        <w:tc>
          <w:tcPr>
            <w:tcW w:type="dxa" w:w="864"/>
          </w:tcPr>
          <w:p>
            <w:r>
              <w:t>SP2025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