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-1208405</wp:posOffset>
            </wp:positionH>
            <wp:positionV relativeFrom="paragraph">
              <wp:posOffset>-929005</wp:posOffset>
            </wp:positionV>
            <wp:extent cx="7624445" cy="5104765"/>
            <wp:effectExtent l="0" t="0" r="10795" b="635"/>
            <wp:wrapNone/>
            <wp:docPr id="2" name="图片 2" descr="C:\Users\asus\Desktop\SCP.PNGS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sus\Desktop\SCP.PNGSCP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444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  <w:u w:val="none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啊对不起走错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片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场了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jc w:val="center"/>
        <w:rPr>
          <w:rStyle w:val="5"/>
          <w:rFonts w:hint="eastAsia" w:ascii="微软雅黑" w:hAnsi="微软雅黑" w:eastAsia="微软雅黑" w:cs="微软雅黑"/>
          <w:color w:val="000000" w:themeColor="text1"/>
          <w:sz w:val="52"/>
          <w:szCs w:val="7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52"/>
          <w:szCs w:val="72"/>
          <w:u w:val="singl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000000" w:themeColor="text1"/>
          <w:sz w:val="52"/>
          <w:szCs w:val="72"/>
          <w:u w:val="single"/>
          <w:lang w:val="en-US"/>
          <w14:textFill>
            <w14:solidFill>
              <w14:schemeClr w14:val="tx1"/>
            </w14:solidFill>
          </w14:textFill>
        </w:rPr>
        <w:instrText xml:space="preserve"> HYPERLINK "https://sciencmine.github.io/assets/files/给学弟学妹的一封信.docx" \o "在网上重新下载本文档" </w:instrText>
      </w:r>
      <w:r>
        <w:rPr>
          <w:rFonts w:hint="eastAsia" w:ascii="微软雅黑" w:hAnsi="微软雅黑" w:eastAsia="微软雅黑" w:cs="微软雅黑"/>
          <w:color w:val="000000" w:themeColor="text1"/>
          <w:sz w:val="52"/>
          <w:szCs w:val="72"/>
          <w:u w:val="singl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000000" w:themeColor="text1"/>
          <w:sz w:val="52"/>
          <w:szCs w:val="72"/>
          <w:lang w:val="en-US"/>
          <w14:textFill>
            <w14:solidFill>
              <w14:schemeClr w14:val="tx1"/>
            </w14:solidFill>
          </w14:textFill>
        </w:rPr>
        <w:t>给学弟学妹的一封信</w:t>
      </w:r>
    </w:p>
    <w:p>
      <w:pPr>
        <w:ind w:firstLine="420"/>
        <w:jc w:val="left"/>
        <w:rPr>
          <w:rFonts w:hint="default" w:ascii="微软雅黑" w:hAnsi="微软雅黑" w:eastAsia="微软雅黑" w:cs="微软雅黑"/>
          <w:sz w:val="21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 w:themeColor="text1"/>
          <w:sz w:val="52"/>
          <w:szCs w:val="72"/>
          <w:u w:val="singl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instrText xml:space="preserve"> EQ \* jc0 \* "Font:微软雅黑" \* hps16 \o \ad(\s \up 15(nǐ),泥)</w:instrTex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instrText xml:space="preserve"> EQ \* jc0 \* "Font:微软雅黑" \* hps16 \o \ad(\s \up 15(mén),萌)</w:instrTex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sz w:val="32"/>
          <w:szCs w:val="32"/>
          <w:lang w:val="en-US"/>
        </w:rPr>
        <w:t>好</w:t>
      </w:r>
      <w:r>
        <w:rPr>
          <w:rFonts w:hint="default" w:ascii="微软雅黑" w:hAnsi="微软雅黑" w:eastAsia="微软雅黑" w:cs="微软雅黑"/>
          <w:strike/>
          <w:dstrike w:val="0"/>
          <w:sz w:val="21"/>
          <w:szCs w:val="24"/>
          <w:lang w:val="en-US"/>
        </w:rPr>
        <w:t>鸭</w:t>
      </w:r>
      <w:r>
        <w:rPr>
          <w:rFonts w:hint="default" w:ascii="微软雅黑" w:hAnsi="微软雅黑" w:eastAsia="微软雅黑" w:cs="微软雅黑"/>
          <w:sz w:val="21"/>
          <w:szCs w:val="24"/>
          <w:lang w:val="en-US"/>
        </w:rPr>
        <w:t>！</w:t>
      </w:r>
    </w:p>
    <w:p>
      <w:pPr>
        <w:ind w:firstLine="420"/>
        <w:jc w:val="left"/>
        <w:rPr>
          <w:rFonts w:hint="default" w:ascii="微软雅黑" w:hAnsi="微软雅黑" w:eastAsia="微软雅黑" w:cs="微软雅黑"/>
          <w:sz w:val="21"/>
          <w:szCs w:val="24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/>
        </w:rPr>
        <w:t>给你们介绍一下这台电脑：</w:t>
      </w:r>
    </w:p>
    <w:p>
      <w:pPr>
        <w:ind w:firstLine="420"/>
        <w:jc w:val="left"/>
        <w:rPr>
          <w:rFonts w:hint="default" w:ascii="微软雅黑" w:hAnsi="微软雅黑" w:eastAsia="微软雅黑" w:cs="微软雅黑"/>
          <w:i/>
          <w:i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1"/>
          <w:szCs w:val="24"/>
          <w:lang w:val="en-US" w:eastAsia="zh-CN"/>
        </w:rPr>
        <w:t>Tip：单击=左键，长按=右键，触摸有效的话触摸板左下的红灯会变蓝</w:t>
      </w:r>
    </w:p>
    <w:p>
      <w:pPr>
        <w:numPr>
          <w:ilvl w:val="0"/>
          <w:numId w:val="1"/>
        </w:numPr>
        <w:ind w:firstLine="420"/>
        <w:jc w:val="left"/>
        <w:rPr>
          <w:rFonts w:hint="default" w:ascii="微软雅黑" w:hAnsi="微软雅黑" w:eastAsia="微软雅黑" w:cs="微软雅黑"/>
          <w:sz w:val="21"/>
          <w:szCs w:val="24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/>
        </w:rPr>
        <w:t>重启之后C盘会重置，而C盘被通过改注册表的方式（从资源管理器）被隐藏了，而这个注册表改动重启生效，so正常手段的访问不了C盘，但是C盘里的东西还是可以运行的，如cmd；</w:t>
      </w:r>
    </w:p>
    <w:p>
      <w:pPr>
        <w:numPr>
          <w:ilvl w:val="0"/>
          <w:numId w:val="1"/>
        </w:numPr>
        <w:ind w:firstLine="420"/>
        <w:jc w:val="left"/>
        <w:rPr>
          <w:rFonts w:hint="default" w:ascii="微软雅黑" w:hAnsi="微软雅黑" w:eastAsia="微软雅黑" w:cs="微软雅黑"/>
          <w:sz w:val="21"/>
          <w:szCs w:val="24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/>
        </w:rPr>
        <w:t>我将C盘挂载在了D盘里一个叫C的NTFS文件夹里，可以间接访问，这玩意儿长得像个快捷方式，然而并不是；</w:t>
      </w:r>
    </w:p>
    <w:p>
      <w:pPr>
        <w:numPr>
          <w:ilvl w:val="0"/>
          <w:numId w:val="1"/>
        </w:numPr>
        <w:ind w:firstLine="420"/>
        <w:jc w:val="left"/>
        <w:rPr>
          <w:rFonts w:hint="default" w:ascii="微软雅黑" w:hAnsi="微软雅黑" w:eastAsia="微软雅黑" w:cs="微软雅黑"/>
          <w:sz w:val="21"/>
          <w:szCs w:val="24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/>
        </w:rPr>
        <w:t>D盘里有一些可能会用到的视频软件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（</w:t>
      </w:r>
      <w:r>
        <w:rPr>
          <w:rFonts w:hint="default" w:ascii="微软雅黑" w:hAnsi="微软雅黑" w:eastAsia="微软雅黑" w:cs="微软雅黑"/>
          <w:sz w:val="21"/>
          <w:szCs w:val="24"/>
          <w:lang w:val="en-US"/>
        </w:rPr>
        <w:t>都是有自己的封装格式的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）</w:t>
      </w:r>
      <w:r>
        <w:rPr>
          <w:rFonts w:hint="default" w:ascii="微软雅黑" w:hAnsi="微软雅黑" w:eastAsia="微软雅黑" w:cs="微软雅黑"/>
          <w:sz w:val="21"/>
          <w:szCs w:val="24"/>
          <w:lang w:val="en-US"/>
        </w:rPr>
        <w:t>，其中：腾讯视频是qlv，爱奇艺是qsv，优酷是kux，根目录里有快捷方式；</w:t>
      </w:r>
    </w:p>
    <w:p>
      <w:pPr>
        <w:numPr>
          <w:ilvl w:val="0"/>
          <w:numId w:val="1"/>
        </w:numPr>
        <w:ind w:firstLine="420"/>
        <w:jc w:val="left"/>
        <w:rPr>
          <w:rFonts w:hint="default" w:ascii="微软雅黑" w:hAnsi="微软雅黑" w:eastAsia="微软雅黑" w:cs="微软雅黑"/>
          <w:sz w:val="21"/>
          <w:szCs w:val="24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/>
        </w:rPr>
        <w:t>教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师</w:t>
      </w:r>
      <w:r>
        <w:rPr>
          <w:rFonts w:hint="default" w:ascii="微软雅黑" w:hAnsi="微软雅黑" w:eastAsia="微软雅黑" w:cs="微软雅黑"/>
          <w:sz w:val="21"/>
          <w:szCs w:val="24"/>
          <w:lang w:val="en-US"/>
        </w:rPr>
        <w:t>文件夹：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/>
        </w:rPr>
        <w:t xml:space="preserve">        ①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本文档存储的位置；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 xml:space="preserve">        ②Audio和Video文件夹</w:t>
      </w: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分别存了一些音频和视频；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 xml:space="preserve">        ③课件</w:t>
      </w: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文件夹 空哒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④随机点名助手，有一个程序和一个文档，程序可以从文档中随机抽一行显示，一般抽学号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⑤刷新 可以重启资源管理器（两个效果一样）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⑥关机、重启 一键关机、重启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⑦desktop.png 一张图，作壁纸后再隐藏桌面图标有奇效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⑧C化学.7z 王老师的化学课件，不过要用Bandizip（见后文）才能解压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>D盘根目录：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①关机、重启 用于定时关机、重启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②蓝屏的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钙</w:t>
      </w: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>好喝的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钙</w:t>
      </w:r>
      <w:bookmarkStart w:id="0" w:name="_GoBack"/>
      <w:bookmarkEnd w:id="0"/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开了会蓝屏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③上一届9班的东西.7z 如文件名，同样要Bandizip解压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④另一个教师文件夹 和C的制作方式类似，其实就是教师文件夹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⑤刷新 见上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⑥诅咒 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会播</w:t>
      </w: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>一段奇~怪~的声音</w:t>
      </w:r>
      <w:r>
        <w:rPr>
          <w:rFonts w:hint="default" w:ascii="微软雅黑" w:hAnsi="微软雅黑" w:eastAsia="微软雅黑" w:cs="微软雅黑"/>
          <w:sz w:val="18"/>
          <w:szCs w:val="21"/>
          <w:vertAlign w:val="subscript"/>
          <w:lang w:val="en-US" w:eastAsia="zh-CN"/>
        </w:rPr>
        <w:t>（里面的字被我改成了一些奇怪的东西）</w:t>
      </w:r>
      <w:r>
        <w:rPr>
          <w:rFonts w:hint="eastAsia" w:ascii="微软雅黑" w:hAnsi="微软雅黑" w:eastAsia="微软雅黑" w:cs="微软雅黑"/>
          <w:sz w:val="21"/>
          <w:szCs w:val="24"/>
          <w:vertAlign w:val="baseli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>其中有一个是直接播放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的；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>Program Files文件夹：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①QQLive、IQIYI、Youku 上文提到的三个播放器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②Bandizip 地表最强压缩软件，效果不比7z差，美观，免费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③Internet Download Manager 宇宙第一下载器（可以下b站的视频），本来15天试用，然而因为C盘重置所以是无限期的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④Java 一些东西需要的运行库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⑤proxyee-down 一个可以下载度盘和b站视频的软件（需要Java）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⑥MarukoToolbox 小丸工具箱，用于视频、音频的压制、转换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⑦MathType 打公式的，不常用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⑧Notepad++ 一款十分好用的文本编辑器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⑨Opera 一个浏览器，Chrome的亲戚，会自动更新，但因C盘重置不能自动删旧版，删除方法：该目录下有由数字和点为名的文件夹，把除了数字最大的那个文件夹删了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⑩PEiD 一个用来查看可执行文件的信息的软件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⑪upxw 著名压缩软件upx，用于压缩可执行文件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⑫WPS Office 国内文档编辑软件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⑬狸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窝全能视频转换</w:t>
      </w: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>器 一个格式转换器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⑭图吧工具箱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2019</w:t>
      </w: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用来检测电脑的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⑮Tool 一些单文件小工具，如下：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    ⑴icon 一些Windows的图标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    ⑵uuidGen 用于生成UUID，jar里是代码，bat用于启动，结果输出到txt（需要Java）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    ⑶7zes 对7z的解压模块进行的打包，是一个</w:t>
      </w:r>
      <w:r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  <w:t>命令行</w:t>
      </w: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>工具，上文提到的用Bandizip的解压操作均可用此代替，用法：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        Ⅰ.7zes &lt;file&gt; [outputPath]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        Ⅱ.拖动文件到它上面，此时不支持指定输出目录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    ⑷Bat……Converter 可以把Batch脚本编译为exe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    ⑸color 闪瞎眼，两个的效果有所不同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    ⑹curl 极其强大的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传输工具</w:t>
      </w: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>，详情自行百度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 xml:space="preserve">            ⑺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md5计算器 可以对文件进行摘要；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 xml:space="preserve">            ⑻link.reg 去除快捷方式的“ - 快捷方式”后缀（需要重启资源管理器）；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 xml:space="preserve">            ⑼OnlineDiskBrowser 可以访问部分404网站；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 xml:space="preserve">            ⑽PictureToIco 可以把png转换成ico；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 xml:space="preserve">            ⑾psiphon 一个免费v p n，不过速度时慢时快，会自动更新（但不知道多久检查一次），自动更新后会把旧版命名为psiphon.exe.orig，这个可以删掉（连不上就下最新版）；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 xml:space="preserve">            ⑿random 随机数生成器，范围是11-3276732767，输出到同目录下的random.txt；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 xml:space="preserve">            ⒀ResHacker 3.5 可以提取和替换exe图标等（会自动备份），不过有一些软件会进行校验，换了图标会报错；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 xml:space="preserve">            ⒁showHidden和hideHidden 一键显示/隐藏设置为“隐藏”的文件（并重启资源管理器）；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 xml:space="preserve">            ⒂Snap 截图工具；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 xml:space="preserve">            ⒃Symbol 特殊符号输入工具；</w:t>
      </w:r>
    </w:p>
    <w:p>
      <w:pPr>
        <w:numPr>
          <w:ilvl w:val="0"/>
          <w:numId w:val="0"/>
        </w:numPr>
        <w:ind w:firstLine="42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7.键盘可以通过右键任务栏-工具栏-Tablet PC 输入面版 调出（桌面上的小键盘osk不太好用）。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/>
          <w:i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1"/>
          <w:szCs w:val="24"/>
          <w:lang w:val="en-US" w:eastAsia="zh-CN"/>
        </w:rPr>
        <w:t>大概就是这些了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那么最后祝你们在初三这一年奋勇拼搏，争创佳绩</w:t>
      </w:r>
      <w:r>
        <w:rPr>
          <w:rFonts w:hint="eastAsia" w:ascii="微软雅黑" w:hAnsi="微软雅黑" w:eastAsia="微软雅黑" w:cs="微软雅黑"/>
          <w:strike/>
          <w:dstrike w:val="0"/>
          <w:sz w:val="28"/>
          <w:szCs w:val="28"/>
          <w:lang w:val="en-US" w:eastAsia="zh-CN"/>
        </w:rPr>
        <w:t>吧</w:t>
      </w:r>
      <w:r>
        <w:rPr>
          <w:rFonts w:hint="eastAsia" w:ascii="微软雅黑" w:hAnsi="微软雅黑" w:eastAsia="微软雅黑" w:cs="微软雅黑"/>
          <w:strike w:val="0"/>
          <w:dstrike w:val="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  <w:vertAlign w:val="subscript"/>
          <w:lang w:val="en-US" w:eastAsia="zh-CN"/>
        </w:rPr>
        <w:t>（口吐芬芳）</w:t>
      </w:r>
      <w:r>
        <w:rPr>
          <w:rFonts w:hint="eastAsia" w:ascii="微软雅黑" w:hAnsi="微软雅黑" w:eastAsia="微软雅黑" w:cs="微软雅黑"/>
          <w:strike w:val="0"/>
          <w:dstrike w:val="0"/>
          <w:sz w:val="28"/>
          <w:szCs w:val="28"/>
          <w:vertAlign w:val="subscript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！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/>
          <w:i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1"/>
          <w:szCs w:val="24"/>
          <w:lang w:val="en-US" w:eastAsia="zh-CN"/>
        </w:rPr>
        <w:t>P.S.这个可以留给下一届继续用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>pdf版在</w:t>
      </w: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instrText xml:space="preserve"> HYPERLINK "https://sciencmine.github.io/assets/files/给学弟学妹的一封信.pdf" </w:instrText>
      </w: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sz w:val="21"/>
          <w:szCs w:val="24"/>
          <w:lang w:val="en-US" w:eastAsia="zh-CN"/>
        </w:rPr>
        <w:t>这里</w:t>
      </w: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最后唠叨几句：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Doc的排版真的是反人类啊，然而这个电脑上没有下什么可以渲染MarkDown的软件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1000760</wp:posOffset>
            </wp:positionH>
            <wp:positionV relativeFrom="paragraph">
              <wp:posOffset>37465</wp:posOffset>
            </wp:positionV>
            <wp:extent cx="327660" cy="327660"/>
            <wp:effectExtent l="0" t="0" r="7620" b="0"/>
            <wp:wrapSquare wrapText="bothSides"/>
            <wp:docPr id="1" name="图片 1" descr="markdow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rkdown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最后再说一句：大法好！</w:t>
      </w:r>
    </w:p>
    <w:p>
      <w:pPr>
        <w:numPr>
          <w:ilvl w:val="0"/>
          <w:numId w:val="0"/>
        </w:numPr>
        <w:jc w:val="right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2019届 18班网管 留</w:t>
      </w:r>
    </w:p>
    <w:p>
      <w:pPr>
        <w:numPr>
          <w:ilvl w:val="0"/>
          <w:numId w:val="0"/>
        </w:numPr>
        <w:jc w:val="right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2019年6月22日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E75C0B"/>
    <w:multiLevelType w:val="singleLevel"/>
    <w:tmpl w:val="F7E75C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827E5"/>
    <w:rsid w:val="031A2C0C"/>
    <w:rsid w:val="0C546912"/>
    <w:rsid w:val="12D32408"/>
    <w:rsid w:val="245338F3"/>
    <w:rsid w:val="49012C5F"/>
    <w:rsid w:val="55E64218"/>
    <w:rsid w:val="580D011D"/>
    <w:rsid w:val="5D390997"/>
    <w:rsid w:val="650C0C58"/>
    <w:rsid w:val="6B2370DD"/>
    <w:rsid w:val="73554A64"/>
    <w:rsid w:val="74CB1A1F"/>
    <w:rsid w:val="75474C3C"/>
    <w:rsid w:val="7A594A5C"/>
    <w:rsid w:val="7CC7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svg"/><Relationship Id="rId6" Type="http://schemas.openxmlformats.org/officeDocument/2006/relationships/image" Target="media/image2.png"/><Relationship Id="rId5" Type="http://schemas.openxmlformats.org/officeDocument/2006/relationships/hyperlink" Target="http://simpleicons.org/icons/markdown.sv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1488</Words>
  <Characters>1935</Characters>
  <Lines>0</Lines>
  <Paragraphs>0</Paragraphs>
  <TotalTime>0</TotalTime>
  <ScaleCrop>false</ScaleCrop>
  <LinksUpToDate>false</LinksUpToDate>
  <CharactersWithSpaces>2453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2019-06-22T14:14:28Z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