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color w:val="0089a7"/>
          <w:sz w:val="36"/>
          <w:szCs w:val="36"/>
          <w:rtl w:val="0"/>
        </w:rPr>
        <w:t xml:space="preserve">Activity 5.3: Automating a 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right" w:leader="none" w:pos="9020"/>
        </w:tabs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Imagine you have been asked to design a home automation system by a property developer.</w:t>
      </w:r>
    </w:p>
    <w:p w:rsidR="00000000" w:rsidDel="00000000" w:rsidP="00000000" w:rsidRDefault="00000000" w:rsidRPr="00000000" w14:paraId="00000003">
      <w:pPr>
        <w:tabs>
          <w:tab w:val="right" w:leader="none" w:pos="9020"/>
        </w:tabs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Look at the floor plan of a home and: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tabs>
          <w:tab w:val="right" w:leader="none" w:pos="9020"/>
        </w:tabs>
        <w:spacing w:after="0" w:before="0" w:line="240" w:lineRule="auto"/>
        <w:ind w:left="567" w:hanging="567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identify at least one automation for each different type of room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tabs>
          <w:tab w:val="right" w:leader="none" w:pos="9020"/>
        </w:tabs>
        <w:spacing w:after="0" w:before="0" w:line="240" w:lineRule="auto"/>
        <w:ind w:left="567" w:hanging="567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identify the trigger(s), condition(s) and action(s) for each automation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tabs>
          <w:tab w:val="right" w:leader="none" w:pos="9020"/>
        </w:tabs>
        <w:spacing w:after="0" w:before="0" w:line="240" w:lineRule="auto"/>
        <w:ind w:left="567" w:hanging="567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explain how each automation will help the people living in the home.</w:t>
      </w:r>
    </w:p>
    <w:p w:rsidR="00000000" w:rsidDel="00000000" w:rsidP="00000000" w:rsidRDefault="00000000" w:rsidRPr="00000000" w14:paraId="00000007">
      <w:pPr>
        <w:tabs>
          <w:tab w:val="right" w:leader="none" w:pos="9020"/>
        </w:tabs>
        <w:spacing w:after="0" w:before="0" w:line="240" w:lineRule="auto"/>
        <w:ind w:left="567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leader="none" w:pos="9020"/>
        </w:tabs>
        <w:spacing w:after="0" w:before="0" w:line="240" w:lineRule="auto"/>
        <w:ind w:left="567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682594" cy="3035613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2594" cy="3035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Use the following success criteria to ensure you have included all the required information for each room.</w:t>
      </w:r>
    </w:p>
    <w:tbl>
      <w:tblPr>
        <w:tblStyle w:val="Table1"/>
        <w:tblW w:w="9351.0" w:type="dxa"/>
        <w:jc w:val="left"/>
        <w:tblBorders>
          <w:top w:color="4ed1d7" w:space="0" w:sz="4" w:val="single"/>
          <w:left w:color="4ed1d7" w:space="0" w:sz="4" w:val="single"/>
          <w:bottom w:color="4ed1d7" w:space="0" w:sz="4" w:val="single"/>
          <w:right w:color="4ed1d7" w:space="0" w:sz="4" w:val="single"/>
          <w:insideH w:color="4ed1d7" w:space="0" w:sz="4" w:val="single"/>
          <w:insideV w:color="4ed1d7" w:space="0" w:sz="4" w:val="single"/>
        </w:tblBorders>
        <w:tblLayout w:type="fixed"/>
        <w:tblLook w:val="0400"/>
      </w:tblPr>
      <w:tblGrid>
        <w:gridCol w:w="1555"/>
        <w:gridCol w:w="1417"/>
        <w:gridCol w:w="1276"/>
        <w:gridCol w:w="1276"/>
        <w:gridCol w:w="992"/>
        <w:gridCol w:w="850"/>
        <w:gridCol w:w="1134"/>
        <w:gridCol w:w="851"/>
        <w:tblGridChange w:id="0">
          <w:tblGrid>
            <w:gridCol w:w="1555"/>
            <w:gridCol w:w="1417"/>
            <w:gridCol w:w="1276"/>
            <w:gridCol w:w="1276"/>
            <w:gridCol w:w="992"/>
            <w:gridCol w:w="850"/>
            <w:gridCol w:w="1134"/>
            <w:gridCol w:w="851"/>
          </w:tblGrid>
        </w:tblGridChange>
      </w:tblGrid>
      <w:tr>
        <w:trPr>
          <w:cantSplit w:val="0"/>
          <w:tblHeader w:val="0"/>
        </w:trPr>
        <w:tc>
          <w:tcPr>
            <w:shd w:fill="4ed1d7" w:val="clear"/>
          </w:tcPr>
          <w:p w:rsidR="00000000" w:rsidDel="00000000" w:rsidP="00000000" w:rsidRDefault="00000000" w:rsidRPr="00000000" w14:paraId="0000000C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Success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d1d7" w:val="clear"/>
          </w:tcPr>
          <w:p w:rsidR="00000000" w:rsidDel="00000000" w:rsidP="00000000" w:rsidRDefault="00000000" w:rsidRPr="00000000" w14:paraId="0000000D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Bedrooms 1 and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d1d7" w:val="clear"/>
          </w:tcPr>
          <w:p w:rsidR="00000000" w:rsidDel="00000000" w:rsidP="00000000" w:rsidRDefault="00000000" w:rsidRPr="00000000" w14:paraId="0000000E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Bathroom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d1d7" w:val="clear"/>
          </w:tcPr>
          <w:p w:rsidR="00000000" w:rsidDel="00000000" w:rsidP="00000000" w:rsidRDefault="00000000" w:rsidRPr="00000000" w14:paraId="0000000F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Walk-in wardrobe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d1d7" w:val="clear"/>
          </w:tcPr>
          <w:p w:rsidR="00000000" w:rsidDel="00000000" w:rsidP="00000000" w:rsidRDefault="00000000" w:rsidRPr="00000000" w14:paraId="00000010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Kitchen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d1d7" w:val="clear"/>
          </w:tcPr>
          <w:p w:rsidR="00000000" w:rsidDel="00000000" w:rsidP="00000000" w:rsidRDefault="00000000" w:rsidRPr="00000000" w14:paraId="00000011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Living 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d1d7" w:val="clear"/>
          </w:tcPr>
          <w:p w:rsidR="00000000" w:rsidDel="00000000" w:rsidP="00000000" w:rsidRDefault="00000000" w:rsidRPr="00000000" w14:paraId="00000012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Dining 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d1d7" w:val="clear"/>
          </w:tcPr>
          <w:p w:rsidR="00000000" w:rsidDel="00000000" w:rsidP="00000000" w:rsidRDefault="00000000" w:rsidRPr="00000000" w14:paraId="00000013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Porch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fff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46.0" w:type="dxa"/>
        <w:jc w:val="left"/>
        <w:tblBorders>
          <w:top w:color="4ed1d7" w:space="0" w:sz="4" w:val="dotted"/>
          <w:left w:color="4ed1d7" w:space="0" w:sz="4" w:val="dotted"/>
          <w:bottom w:color="4ed1d7" w:space="0" w:sz="4" w:val="dotted"/>
          <w:right w:color="4ed1d7" w:space="0" w:sz="4" w:val="dotted"/>
          <w:insideH w:color="4ed1d7" w:space="0" w:sz="4" w:val="dotted"/>
          <w:insideV w:color="4ed1d7" w:space="0" w:sz="4" w:val="dotted"/>
        </w:tblBorders>
        <w:tblLayout w:type="fixed"/>
        <w:tblLook w:val="0600"/>
      </w:tblPr>
      <w:tblGrid>
        <w:gridCol w:w="1555"/>
        <w:gridCol w:w="1417"/>
        <w:gridCol w:w="1276"/>
        <w:gridCol w:w="1412"/>
        <w:gridCol w:w="993"/>
        <w:gridCol w:w="850"/>
        <w:gridCol w:w="992"/>
        <w:gridCol w:w="851"/>
        <w:tblGridChange w:id="0">
          <w:tblGrid>
            <w:gridCol w:w="1555"/>
            <w:gridCol w:w="1417"/>
            <w:gridCol w:w="1276"/>
            <w:gridCol w:w="1412"/>
            <w:gridCol w:w="993"/>
            <w:gridCol w:w="850"/>
            <w:gridCol w:w="992"/>
            <w:gridCol w:w="85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Automation described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Trigger(s) identified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Condition(s) identified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Action(s) described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How it helps people living in the home described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jc w:val="right"/>
      <w:rPr/>
    </w:pPr>
    <w:r w:rsidDel="00000000" w:rsidR="00000000" w:rsidRPr="00000000">
      <w:rPr>
        <w:rFonts w:ascii="Calibri" w:cs="Calibri" w:eastAsia="Calibri" w:hAnsi="Calibri"/>
        <w:sz w:val="22"/>
        <w:szCs w:val="22"/>
        <w:highlight w:val="white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pStyle w:val="Title"/>
      <w:ind w:firstLine="284"/>
      <w:rPr/>
    </w:pPr>
    <w:r w:rsidDel="00000000" w:rsidR="00000000" w:rsidRPr="00000000">
      <w:rPr>
        <w:rtl w:val="0"/>
      </w:rPr>
      <w:t xml:space="preserve"> Computing components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539618" cy="1028700"/>
          <wp:effectExtent b="0" l="0" r="0" t="0"/>
          <wp:wrapNone/>
          <wp:docPr id="1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39618" cy="10287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GB"/>
      </w:rPr>
    </w:rPrDefault>
    <w:pPrDefault>
      <w:pPr>
        <w:spacing w:after="120" w:before="12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b w:val="1"/>
      <w:color w:val="0089a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