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BF82F" w14:textId="77777777" w:rsidR="00A31884" w:rsidRDefault="00A31884" w:rsidP="00921FC2">
      <w:pPr>
        <w:rPr>
          <w:b/>
          <w:color w:val="0075BE"/>
          <w:sz w:val="36"/>
          <w:szCs w:val="36"/>
        </w:rPr>
      </w:pPr>
      <w:r w:rsidRPr="00A31884">
        <w:rPr>
          <w:b/>
          <w:color w:val="0075BE"/>
          <w:sz w:val="36"/>
          <w:szCs w:val="36"/>
        </w:rPr>
        <w:t xml:space="preserve">Worksheet 1.2: Circuits </w:t>
      </w:r>
    </w:p>
    <w:p w14:paraId="2357E016" w14:textId="049BDFFA" w:rsidR="00A31884" w:rsidRPr="00A31884" w:rsidRDefault="00A31884" w:rsidP="00A31884">
      <w:pPr>
        <w:pStyle w:val="ListParagraph"/>
        <w:numPr>
          <w:ilvl w:val="0"/>
          <w:numId w:val="16"/>
        </w:numPr>
        <w:spacing w:before="120" w:after="120" w:line="276" w:lineRule="auto"/>
        <w:ind w:left="357" w:hanging="357"/>
        <w:rPr>
          <w:bCs/>
        </w:rPr>
      </w:pPr>
      <w:r w:rsidRPr="00A31884">
        <w:rPr>
          <w:bCs/>
        </w:rPr>
        <w:t>Work in pairs. One of you choose the two-key safe circuit and one of you choose the automatic shop door circuit.</w:t>
      </w:r>
    </w:p>
    <w:p w14:paraId="7D3C60F7" w14:textId="7FB8439E" w:rsidR="00A31884" w:rsidRPr="00A31884" w:rsidRDefault="00A31884" w:rsidP="00A31884">
      <w:pPr>
        <w:pStyle w:val="ListParagraph"/>
        <w:numPr>
          <w:ilvl w:val="0"/>
          <w:numId w:val="16"/>
        </w:numPr>
        <w:spacing w:before="120" w:after="120" w:line="276" w:lineRule="auto"/>
        <w:ind w:left="357" w:hanging="357"/>
        <w:rPr>
          <w:bCs/>
        </w:rPr>
      </w:pPr>
      <w:r w:rsidRPr="00A31884">
        <w:rPr>
          <w:bCs/>
        </w:rPr>
        <w:t>Explain how your chosen circuit works to your partner.</w:t>
      </w:r>
    </w:p>
    <w:p w14:paraId="1060E4AF" w14:textId="35A4AC93" w:rsidR="00A31884" w:rsidRPr="00A31884" w:rsidRDefault="00A31884" w:rsidP="00A31884">
      <w:pPr>
        <w:pStyle w:val="ListParagraph"/>
        <w:numPr>
          <w:ilvl w:val="0"/>
          <w:numId w:val="16"/>
        </w:numPr>
        <w:spacing w:before="120" w:after="120" w:line="276" w:lineRule="auto"/>
        <w:ind w:left="357" w:hanging="357"/>
        <w:rPr>
          <w:bCs/>
        </w:rPr>
      </w:pPr>
      <w:r w:rsidRPr="00A31884">
        <w:rPr>
          <w:bCs/>
        </w:rPr>
        <w:t>Work together to write down, in the space provided, how each circuit works.</w:t>
      </w:r>
    </w:p>
    <w:p w14:paraId="3C3F3E16" w14:textId="6C857C16" w:rsidR="00DE49EB" w:rsidRDefault="00C34373" w:rsidP="00A31884">
      <w:r>
        <w:rPr>
          <w:noProof/>
        </w:rPr>
        <mc:AlternateContent>
          <mc:Choice Requires="wps">
            <w:drawing>
              <wp:anchor distT="0" distB="0" distL="114300" distR="114300" simplePos="0" relativeHeight="251659264" behindDoc="0" locked="0" layoutInCell="1" allowOverlap="1" wp14:anchorId="563C6A51" wp14:editId="23F4BEAF">
                <wp:simplePos x="0" y="0"/>
                <wp:positionH relativeFrom="margin">
                  <wp:align>left</wp:align>
                </wp:positionH>
                <wp:positionV relativeFrom="paragraph">
                  <wp:posOffset>90804</wp:posOffset>
                </wp:positionV>
                <wp:extent cx="5645426" cy="7067550"/>
                <wp:effectExtent l="0" t="0" r="12700" b="19050"/>
                <wp:wrapNone/>
                <wp:docPr id="1" name="Text Box 1"/>
                <wp:cNvGraphicFramePr/>
                <a:graphic xmlns:a="http://schemas.openxmlformats.org/drawingml/2006/main">
                  <a:graphicData uri="http://schemas.microsoft.com/office/word/2010/wordprocessingShape">
                    <wps:wsp>
                      <wps:cNvSpPr txBox="1"/>
                      <wps:spPr>
                        <a:xfrm>
                          <a:off x="0" y="0"/>
                          <a:ext cx="5645426" cy="7067550"/>
                        </a:xfrm>
                        <a:prstGeom prst="rect">
                          <a:avLst/>
                        </a:prstGeom>
                        <a:solidFill>
                          <a:schemeClr val="lt1"/>
                        </a:solidFill>
                        <a:ln w="6350">
                          <a:solidFill>
                            <a:srgbClr val="0070C0"/>
                          </a:solidFill>
                        </a:ln>
                      </wps:spPr>
                      <wps:txbx>
                        <w:txbxContent>
                          <w:p w14:paraId="414BC89A" w14:textId="5A2909D1" w:rsidR="00C34373" w:rsidRDefault="00C34373" w:rsidP="00C34373">
                            <w:pPr>
                              <w:pStyle w:val="BHead"/>
                            </w:pPr>
                            <w:r>
                              <w:t>Two-key bank vault circuit</w:t>
                            </w:r>
                          </w:p>
                          <w:p w14:paraId="517D73A4" w14:textId="69FF155B" w:rsidR="00C34373" w:rsidRDefault="00C34373" w:rsidP="00C34373">
                            <w:pPr>
                              <w:spacing w:after="0"/>
                              <w:rPr>
                                <w:sz w:val="24"/>
                                <w:szCs w:val="24"/>
                              </w:rPr>
                            </w:pPr>
                            <w:r w:rsidRPr="00961385">
                              <w:rPr>
                                <w:sz w:val="24"/>
                                <w:szCs w:val="24"/>
                              </w:rPr>
                              <w:t xml:space="preserve">An electronic safe has two switches that are operated by </w:t>
                            </w:r>
                            <w:r>
                              <w:rPr>
                                <w:sz w:val="24"/>
                                <w:szCs w:val="24"/>
                              </w:rPr>
                              <w:t>two</w:t>
                            </w:r>
                            <w:r w:rsidRPr="00961385">
                              <w:rPr>
                                <w:sz w:val="24"/>
                                <w:szCs w:val="24"/>
                              </w:rPr>
                              <w:t xml:space="preserve"> keys, </w:t>
                            </w:r>
                            <w:r>
                              <w:rPr>
                                <w:sz w:val="24"/>
                                <w:szCs w:val="24"/>
                              </w:rPr>
                              <w:t xml:space="preserve">Key </w:t>
                            </w:r>
                            <w:r w:rsidRPr="00C47893">
                              <w:rPr>
                                <w:sz w:val="24"/>
                                <w:szCs w:val="24"/>
                              </w:rPr>
                              <w:t>A</w:t>
                            </w:r>
                            <w:r w:rsidRPr="00961385">
                              <w:rPr>
                                <w:sz w:val="24"/>
                                <w:szCs w:val="24"/>
                              </w:rPr>
                              <w:t xml:space="preserve"> and</w:t>
                            </w:r>
                            <w:r w:rsidRPr="00961385">
                              <w:rPr>
                                <w:b/>
                                <w:sz w:val="24"/>
                                <w:szCs w:val="24"/>
                              </w:rPr>
                              <w:t xml:space="preserve"> </w:t>
                            </w:r>
                            <w:r w:rsidRPr="001D0E4B">
                              <w:rPr>
                                <w:bCs/>
                                <w:sz w:val="24"/>
                                <w:szCs w:val="24"/>
                              </w:rPr>
                              <w:t xml:space="preserve">Key </w:t>
                            </w:r>
                            <w:r w:rsidRPr="00C47893">
                              <w:rPr>
                                <w:bCs/>
                                <w:sz w:val="24"/>
                                <w:szCs w:val="24"/>
                              </w:rPr>
                              <w:t>B</w:t>
                            </w:r>
                            <w:r w:rsidRPr="008E5507">
                              <w:rPr>
                                <w:bCs/>
                                <w:sz w:val="24"/>
                                <w:szCs w:val="24"/>
                              </w:rPr>
                              <w:t>.</w:t>
                            </w:r>
                            <w:r w:rsidRPr="00961385">
                              <w:rPr>
                                <w:sz w:val="24"/>
                                <w:szCs w:val="24"/>
                              </w:rPr>
                              <w:t xml:space="preserve"> The bank manager keeps one key, and the assistant bank manager keeps the other. </w:t>
                            </w:r>
                            <w:r>
                              <w:rPr>
                                <w:sz w:val="24"/>
                                <w:szCs w:val="24"/>
                              </w:rPr>
                              <w:t xml:space="preserve">Both have to be present to open the safe. </w:t>
                            </w:r>
                            <w:r w:rsidRPr="00961385">
                              <w:rPr>
                                <w:sz w:val="24"/>
                                <w:szCs w:val="24"/>
                              </w:rPr>
                              <w:t>The motor (M) unlocks the safe door.</w:t>
                            </w:r>
                          </w:p>
                          <w:p w14:paraId="722A0198" w14:textId="77777777" w:rsidR="00F25DAB" w:rsidRDefault="00F25DAB"/>
                          <w:p w14:paraId="532981EE" w14:textId="02F89761" w:rsidR="00F25DAB" w:rsidRDefault="00F25DAB">
                            <w:r>
                              <w:rPr>
                                <w:bCs/>
                                <w:noProof/>
                                <w:sz w:val="24"/>
                                <w:szCs w:val="24"/>
                                <w:lang w:eastAsia="en-GB"/>
                              </w:rPr>
                              <w:drawing>
                                <wp:inline distT="0" distB="0" distL="0" distR="0" wp14:anchorId="327255CD" wp14:editId="23B505D5">
                                  <wp:extent cx="2676525" cy="2323021"/>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2685" cy="2345726"/>
                                          </a:xfrm>
                                          <a:prstGeom prst="rect">
                                            <a:avLst/>
                                          </a:prstGeom>
                                          <a:noFill/>
                                          <a:ln>
                                            <a:noFill/>
                                          </a:ln>
                                        </pic:spPr>
                                      </pic:pic>
                                    </a:graphicData>
                                  </a:graphic>
                                </wp:inline>
                              </w:drawing>
                            </w:r>
                          </w:p>
                          <w:p w14:paraId="15D41FF6" w14:textId="77777777" w:rsidR="00F25DAB" w:rsidRDefault="00F25D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63C6A51" id="_x0000_t202" coordsize="21600,21600" o:spt="202" path="m,l,21600r21600,l21600,xe">
                <v:stroke joinstyle="miter"/>
                <v:path gradientshapeok="t" o:connecttype="rect"/>
              </v:shapetype>
              <v:shape id="Text Box 1" o:spid="_x0000_s1026" type="#_x0000_t202" style="position:absolute;margin-left:0;margin-top:7.15pt;width:444.5pt;height:556.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" fillcolor="white [3201]" strokecolor="#0070c0" strokeweight=".5pt">
                <v:textbox>
                  <w:txbxContent>
                    <w:p w14:paraId="414BC89A" w14:textId="5A2909D1" w:rsidR="00C34373" w:rsidRDefault="00C34373" w:rsidP="00C34373">
                      <w:pPr>
                        <w:pStyle w:val="BHead"/>
                      </w:pPr>
                      <w:r>
                        <w:t>Two-key bank vault circuit</w:t>
                      </w:r>
                    </w:p>
                    <w:p w14:paraId="517D73A4" w14:textId="69FF155B" w:rsidR="00C34373" w:rsidRDefault="00C34373" w:rsidP="00C34373">
                      <w:pPr>
                        <w:spacing w:after="0"/>
                        <w:rPr>
                          <w:sz w:val="24"/>
                          <w:szCs w:val="24"/>
                        </w:rPr>
                      </w:pPr>
                      <w:r w:rsidRPr="00961385">
                        <w:rPr>
                          <w:sz w:val="24"/>
                          <w:szCs w:val="24"/>
                        </w:rPr>
                        <w:t xml:space="preserve">An electronic safe has two switches that are operated by </w:t>
                      </w:r>
                      <w:r>
                        <w:rPr>
                          <w:sz w:val="24"/>
                          <w:szCs w:val="24"/>
                        </w:rPr>
                        <w:t>two</w:t>
                      </w:r>
                      <w:r w:rsidRPr="00961385">
                        <w:rPr>
                          <w:sz w:val="24"/>
                          <w:szCs w:val="24"/>
                        </w:rPr>
                        <w:t xml:space="preserve"> keys, </w:t>
                      </w:r>
                      <w:r>
                        <w:rPr>
                          <w:sz w:val="24"/>
                          <w:szCs w:val="24"/>
                        </w:rPr>
                        <w:t xml:space="preserve">Key </w:t>
                      </w:r>
                      <w:r w:rsidRPr="00C47893">
                        <w:rPr>
                          <w:sz w:val="24"/>
                          <w:szCs w:val="24"/>
                        </w:rPr>
                        <w:t>A</w:t>
                      </w:r>
                      <w:r w:rsidRPr="00961385">
                        <w:rPr>
                          <w:sz w:val="24"/>
                          <w:szCs w:val="24"/>
                        </w:rPr>
                        <w:t xml:space="preserve"> and</w:t>
                      </w:r>
                      <w:r w:rsidRPr="00961385">
                        <w:rPr>
                          <w:b/>
                          <w:sz w:val="24"/>
                          <w:szCs w:val="24"/>
                        </w:rPr>
                        <w:t xml:space="preserve"> </w:t>
                      </w:r>
                      <w:r w:rsidRPr="001D0E4B">
                        <w:rPr>
                          <w:bCs/>
                          <w:sz w:val="24"/>
                          <w:szCs w:val="24"/>
                        </w:rPr>
                        <w:t xml:space="preserve">Key </w:t>
                      </w:r>
                      <w:r w:rsidRPr="00C47893">
                        <w:rPr>
                          <w:bCs/>
                          <w:sz w:val="24"/>
                          <w:szCs w:val="24"/>
                        </w:rPr>
                        <w:t>B</w:t>
                      </w:r>
                      <w:r w:rsidRPr="008E5507">
                        <w:rPr>
                          <w:bCs/>
                          <w:sz w:val="24"/>
                          <w:szCs w:val="24"/>
                        </w:rPr>
                        <w:t>.</w:t>
                      </w:r>
                      <w:r w:rsidRPr="00961385">
                        <w:rPr>
                          <w:sz w:val="24"/>
                          <w:szCs w:val="24"/>
                        </w:rPr>
                        <w:t xml:space="preserve"> The bank manager keeps one key, and the assistant bank manager keeps the other. </w:t>
                      </w:r>
                      <w:r>
                        <w:rPr>
                          <w:sz w:val="24"/>
                          <w:szCs w:val="24"/>
                        </w:rPr>
                        <w:t xml:space="preserve">Both have to be present to open the safe. </w:t>
                      </w:r>
                      <w:r w:rsidRPr="00961385">
                        <w:rPr>
                          <w:sz w:val="24"/>
                          <w:szCs w:val="24"/>
                        </w:rPr>
                        <w:t>The motor (M) unlocks the safe door.</w:t>
                      </w:r>
                    </w:p>
                    <w:p w14:paraId="722A0198" w14:textId="77777777" w:rsidR="00F25DAB" w:rsidRDefault="00F25DAB"/>
                    <w:p w14:paraId="532981EE" w14:textId="02F89761" w:rsidR="00F25DAB" w:rsidRDefault="00F25DAB">
                      <w:r>
                        <w:rPr>
                          <w:bCs/>
                          <w:noProof/>
                          <w:sz w:val="24"/>
                          <w:szCs w:val="24"/>
                          <w:lang w:eastAsia="en-GB"/>
                        </w:rPr>
                        <w:drawing>
                          <wp:inline distT="0" distB="0" distL="0" distR="0" wp14:anchorId="327255CD" wp14:editId="23B505D5">
                            <wp:extent cx="2676525" cy="2323021"/>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2685" cy="2345726"/>
                                    </a:xfrm>
                                    <a:prstGeom prst="rect">
                                      <a:avLst/>
                                    </a:prstGeom>
                                    <a:noFill/>
                                    <a:ln>
                                      <a:noFill/>
                                    </a:ln>
                                  </pic:spPr>
                                </pic:pic>
                              </a:graphicData>
                            </a:graphic>
                          </wp:inline>
                        </w:drawing>
                      </w:r>
                    </w:p>
                    <w:p w14:paraId="15D41FF6" w14:textId="77777777" w:rsidR="00F25DAB" w:rsidRDefault="00F25DAB"/>
                  </w:txbxContent>
                </v:textbox>
                <w10:wrap anchorx="margin"/>
              </v:shape>
            </w:pict>
          </mc:Fallback>
        </mc:AlternateContent>
      </w:r>
    </w:p>
    <w:p w14:paraId="57F64503" w14:textId="1DC26905" w:rsidR="00C34373" w:rsidRPr="00C34373" w:rsidRDefault="00C34373" w:rsidP="00C34373"/>
    <w:p w14:paraId="4643B1FE" w14:textId="2E103A90" w:rsidR="00C34373" w:rsidRPr="00C34373" w:rsidRDefault="00C34373" w:rsidP="00C34373"/>
    <w:p w14:paraId="3FA35F42" w14:textId="798A429C" w:rsidR="00C34373" w:rsidRPr="00C34373" w:rsidRDefault="00C34373" w:rsidP="00C34373"/>
    <w:p w14:paraId="482A607E" w14:textId="1CC4AB80" w:rsidR="00C34373" w:rsidRPr="00C34373" w:rsidRDefault="00C34373" w:rsidP="00C34373"/>
    <w:p w14:paraId="3FF40C4A" w14:textId="108854F8" w:rsidR="00C34373" w:rsidRPr="00C34373" w:rsidRDefault="00C34373" w:rsidP="00C34373"/>
    <w:p w14:paraId="593058A7" w14:textId="2EC5DF1A" w:rsidR="00C34373" w:rsidRPr="00C34373" w:rsidRDefault="00C34373" w:rsidP="00C34373"/>
    <w:p w14:paraId="780CB984" w14:textId="1B35EB53" w:rsidR="00C34373" w:rsidRPr="00C34373" w:rsidRDefault="00C34373" w:rsidP="00C34373"/>
    <w:p w14:paraId="7E91980E" w14:textId="3283472D" w:rsidR="00C34373" w:rsidRPr="00C34373" w:rsidRDefault="00C34373" w:rsidP="00C34373"/>
    <w:p w14:paraId="714E4703" w14:textId="63072ABC" w:rsidR="00C34373" w:rsidRPr="00C34373" w:rsidRDefault="00C34373" w:rsidP="00C34373"/>
    <w:p w14:paraId="24FF56D3" w14:textId="72B29F09" w:rsidR="00C34373" w:rsidRPr="00C34373" w:rsidRDefault="00C34373" w:rsidP="00C34373"/>
    <w:p w14:paraId="498C19ED" w14:textId="1ECB641A" w:rsidR="00C34373" w:rsidRPr="00C34373" w:rsidRDefault="00C34373" w:rsidP="00C34373"/>
    <w:p w14:paraId="7BCC0C76" w14:textId="5E0714F5" w:rsidR="00C34373" w:rsidRPr="00C34373" w:rsidRDefault="00C34373" w:rsidP="00C34373"/>
    <w:p w14:paraId="50BBF237" w14:textId="55480172" w:rsidR="00C34373" w:rsidRPr="00C34373" w:rsidRDefault="00C34373" w:rsidP="00C34373"/>
    <w:p w14:paraId="466C479C" w14:textId="4303F34E" w:rsidR="00C34373" w:rsidRPr="00C34373" w:rsidRDefault="00C34373" w:rsidP="00C34373"/>
    <w:p w14:paraId="0999C3B1" w14:textId="6AF5144C" w:rsidR="00C34373" w:rsidRPr="00C34373" w:rsidRDefault="00C34373" w:rsidP="00C34373"/>
    <w:p w14:paraId="57188DE3" w14:textId="6408150E" w:rsidR="00C34373" w:rsidRPr="00C34373" w:rsidRDefault="00C34373" w:rsidP="00C34373"/>
    <w:p w14:paraId="251CA0E4" w14:textId="56550665" w:rsidR="00C34373" w:rsidRPr="00C34373" w:rsidRDefault="00C34373" w:rsidP="00C34373"/>
    <w:p w14:paraId="16E33A0B" w14:textId="26367A4F" w:rsidR="00C34373" w:rsidRPr="00C34373" w:rsidRDefault="00C34373" w:rsidP="00C34373"/>
    <w:p w14:paraId="12FEF907" w14:textId="4D5DC828" w:rsidR="00C34373" w:rsidRDefault="00C34373" w:rsidP="00C34373"/>
    <w:p w14:paraId="21D47BA7" w14:textId="6F987654" w:rsidR="00C34373" w:rsidRDefault="00C34373" w:rsidP="00C34373"/>
    <w:p w14:paraId="47006B5A" w14:textId="762338D4" w:rsidR="00C34373" w:rsidRDefault="00C34373" w:rsidP="00C34373"/>
    <w:p w14:paraId="404814C0" w14:textId="2850EDC8" w:rsidR="00C34373" w:rsidRDefault="00C34373" w:rsidP="00C34373"/>
    <w:p w14:paraId="43BED7F0" w14:textId="0B6EFA91" w:rsidR="00C34373" w:rsidRDefault="00C34373" w:rsidP="00C34373"/>
    <w:p w14:paraId="15571714" w14:textId="77777777" w:rsidR="00C34373" w:rsidRDefault="00C34373" w:rsidP="00C34373"/>
    <w:p w14:paraId="52D15442" w14:textId="77777777" w:rsidR="00C34373" w:rsidRPr="00921FC2" w:rsidRDefault="00C34373" w:rsidP="00C34373">
      <w:r>
        <w:rPr>
          <w:noProof/>
        </w:rPr>
        <w:lastRenderedPageBreak/>
        <mc:AlternateContent>
          <mc:Choice Requires="wps">
            <w:drawing>
              <wp:anchor distT="0" distB="0" distL="114300" distR="114300" simplePos="0" relativeHeight="251661312" behindDoc="0" locked="0" layoutInCell="1" allowOverlap="1" wp14:anchorId="439A3B86" wp14:editId="4CE26C65">
                <wp:simplePos x="0" y="0"/>
                <wp:positionH relativeFrom="margin">
                  <wp:align>left</wp:align>
                </wp:positionH>
                <wp:positionV relativeFrom="paragraph">
                  <wp:posOffset>92075</wp:posOffset>
                </wp:positionV>
                <wp:extent cx="5645426" cy="8401050"/>
                <wp:effectExtent l="0" t="0" r="12700" b="19050"/>
                <wp:wrapNone/>
                <wp:docPr id="10" name="Text Box 10"/>
                <wp:cNvGraphicFramePr/>
                <a:graphic xmlns:a="http://schemas.openxmlformats.org/drawingml/2006/main">
                  <a:graphicData uri="http://schemas.microsoft.com/office/word/2010/wordprocessingShape">
                    <wps:wsp>
                      <wps:cNvSpPr txBox="1"/>
                      <wps:spPr>
                        <a:xfrm>
                          <a:off x="0" y="0"/>
                          <a:ext cx="5645426" cy="8401050"/>
                        </a:xfrm>
                        <a:prstGeom prst="rect">
                          <a:avLst/>
                        </a:prstGeom>
                        <a:solidFill>
                          <a:schemeClr val="lt1"/>
                        </a:solidFill>
                        <a:ln w="6350">
                          <a:solidFill>
                            <a:srgbClr val="0070C0"/>
                          </a:solidFill>
                        </a:ln>
                      </wps:spPr>
                      <wps:txbx>
                        <w:txbxContent>
                          <w:p w14:paraId="1B62757F" w14:textId="77777777" w:rsidR="00C34373" w:rsidRDefault="00C34373" w:rsidP="00C34373">
                            <w:pPr>
                              <w:spacing w:after="0"/>
                              <w:rPr>
                                <w:b/>
                                <w:color w:val="0075BE"/>
                                <w:sz w:val="28"/>
                                <w:szCs w:val="24"/>
                              </w:rPr>
                            </w:pPr>
                            <w:r w:rsidRPr="00C34373">
                              <w:rPr>
                                <w:b/>
                                <w:color w:val="0075BE"/>
                                <w:sz w:val="28"/>
                                <w:szCs w:val="24"/>
                              </w:rPr>
                              <w:t xml:space="preserve">Automatic shop door circuit </w:t>
                            </w:r>
                          </w:p>
                          <w:p w14:paraId="6D1789CF" w14:textId="77777777" w:rsidR="00C34373" w:rsidRDefault="00C34373" w:rsidP="00C34373">
                            <w:pPr>
                              <w:spacing w:after="0"/>
                              <w:rPr>
                                <w:sz w:val="24"/>
                                <w:szCs w:val="24"/>
                              </w:rPr>
                            </w:pPr>
                            <w:r w:rsidRPr="00C34373">
                              <w:rPr>
                                <w:sz w:val="24"/>
                                <w:szCs w:val="24"/>
                              </w:rPr>
                              <w:t xml:space="preserve">An automatic shop door has a sensor switch, A, outside the shop to detect people wanting to come in and another sensor switch, B, inside the shop to detect people wanting to leave. The motor (M) opens the door. </w:t>
                            </w:r>
                          </w:p>
                          <w:p w14:paraId="7331142E" w14:textId="55A67300" w:rsidR="00C34373" w:rsidRDefault="00C34373" w:rsidP="00C34373"/>
                          <w:p w14:paraId="7B7D96DE" w14:textId="59F3D31F" w:rsidR="00C34373" w:rsidRDefault="00F25DAB" w:rsidP="00C34373">
                            <w:r>
                              <w:rPr>
                                <w:noProof/>
                                <w:sz w:val="24"/>
                                <w:szCs w:val="24"/>
                                <w:lang w:eastAsia="en-GB"/>
                              </w:rPr>
                              <w:drawing>
                                <wp:inline distT="0" distB="0" distL="0" distR="0" wp14:anchorId="15F167C4" wp14:editId="6926822C">
                                  <wp:extent cx="2677767" cy="23241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7058" cy="2340843"/>
                                          </a:xfrm>
                                          <a:prstGeom prst="rect">
                                            <a:avLst/>
                                          </a:prstGeom>
                                          <a:noFill/>
                                          <a:ln>
                                            <a:noFill/>
                                          </a:ln>
                                        </pic:spPr>
                                      </pic:pic>
                                    </a:graphicData>
                                  </a:graphic>
                                </wp:inline>
                              </w:drawing>
                            </w:r>
                          </w:p>
                          <w:p w14:paraId="79F73B61" w14:textId="77777777" w:rsidR="00F25DAB" w:rsidRDefault="00F25DAB" w:rsidP="00C343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9A3B86" id="Text Box 10" o:spid="_x0000_s1027" type="#_x0000_t202" style="position:absolute;margin-left:0;margin-top:7.25pt;width:444.5pt;height:661.5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" fillcolor="white [3201]" strokecolor="#0070c0" strokeweight=".5pt">
                <v:textbox>
                  <w:txbxContent>
                    <w:p w14:paraId="1B62757F" w14:textId="77777777" w:rsidR="00C34373" w:rsidRDefault="00C34373" w:rsidP="00C34373">
                      <w:pPr>
                        <w:spacing w:after="0"/>
                        <w:rPr>
                          <w:b/>
                          <w:color w:val="0075BE"/>
                          <w:sz w:val="28"/>
                          <w:szCs w:val="24"/>
                        </w:rPr>
                      </w:pPr>
                      <w:r w:rsidRPr="00C34373">
                        <w:rPr>
                          <w:b/>
                          <w:color w:val="0075BE"/>
                          <w:sz w:val="28"/>
                          <w:szCs w:val="24"/>
                        </w:rPr>
                        <w:t xml:space="preserve">Automatic shop door circuit </w:t>
                      </w:r>
                    </w:p>
                    <w:p w14:paraId="6D1789CF" w14:textId="77777777" w:rsidR="00C34373" w:rsidRDefault="00C34373" w:rsidP="00C34373">
                      <w:pPr>
                        <w:spacing w:after="0"/>
                        <w:rPr>
                          <w:sz w:val="24"/>
                          <w:szCs w:val="24"/>
                        </w:rPr>
                      </w:pPr>
                      <w:r w:rsidRPr="00C34373">
                        <w:rPr>
                          <w:sz w:val="24"/>
                          <w:szCs w:val="24"/>
                        </w:rPr>
                        <w:t xml:space="preserve">An automatic shop door has a sensor switch, A, outside the shop to detect people wanting to come in and another sensor switch, B, inside the shop to detect people wanting to leave. The motor (M) opens the door. </w:t>
                      </w:r>
                    </w:p>
                    <w:p w14:paraId="7331142E" w14:textId="55A67300" w:rsidR="00C34373" w:rsidRDefault="00C34373" w:rsidP="00C34373"/>
                    <w:p w14:paraId="7B7D96DE" w14:textId="59F3D31F" w:rsidR="00C34373" w:rsidRDefault="00F25DAB" w:rsidP="00C34373">
                      <w:r>
                        <w:rPr>
                          <w:noProof/>
                          <w:sz w:val="24"/>
                          <w:szCs w:val="24"/>
                          <w:lang w:eastAsia="en-GB"/>
                        </w:rPr>
                        <w:drawing>
                          <wp:inline distT="0" distB="0" distL="0" distR="0" wp14:anchorId="15F167C4" wp14:editId="6926822C">
                            <wp:extent cx="2677767" cy="23241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7058" cy="2340843"/>
                                    </a:xfrm>
                                    <a:prstGeom prst="rect">
                                      <a:avLst/>
                                    </a:prstGeom>
                                    <a:noFill/>
                                    <a:ln>
                                      <a:noFill/>
                                    </a:ln>
                                  </pic:spPr>
                                </pic:pic>
                              </a:graphicData>
                            </a:graphic>
                          </wp:inline>
                        </w:drawing>
                      </w:r>
                    </w:p>
                    <w:p w14:paraId="79F73B61" w14:textId="77777777" w:rsidR="00F25DAB" w:rsidRDefault="00F25DAB" w:rsidP="00C34373"/>
                  </w:txbxContent>
                </v:textbox>
                <w10:wrap anchorx="margin"/>
              </v:shape>
            </w:pict>
          </mc:Fallback>
        </mc:AlternateContent>
      </w:r>
    </w:p>
    <w:p w14:paraId="66F4E51C" w14:textId="77777777" w:rsidR="00C34373" w:rsidRPr="00C34373" w:rsidRDefault="00C34373" w:rsidP="00C34373"/>
    <w:sectPr w:rsidR="00C34373" w:rsidRPr="00C34373" w:rsidSect="00293A8E">
      <w:headerReference w:type="default" r:id="rId12"/>
      <w:footerReference w:type="defaul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D7215" w14:textId="77777777" w:rsidR="0010061F" w:rsidRDefault="0010061F" w:rsidP="00F23499">
      <w:r>
        <w:separator/>
      </w:r>
    </w:p>
  </w:endnote>
  <w:endnote w:type="continuationSeparator" w:id="0">
    <w:p w14:paraId="6EFA0A01" w14:textId="77777777" w:rsidR="0010061F" w:rsidRDefault="0010061F"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Lucida Handwriting">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D83F2" w14:textId="7C00CDAC" w:rsidR="00F23499" w:rsidRDefault="00CD53C5"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B2FC0" w14:textId="77777777" w:rsidR="0010061F" w:rsidRDefault="0010061F" w:rsidP="00F23499">
      <w:r>
        <w:separator/>
      </w:r>
    </w:p>
  </w:footnote>
  <w:footnote w:type="continuationSeparator" w:id="0">
    <w:p w14:paraId="348EAE94" w14:textId="77777777" w:rsidR="0010061F" w:rsidRDefault="0010061F"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55F29" w14:textId="646BF344" w:rsidR="003A0FDE" w:rsidRPr="00592D54" w:rsidRDefault="001E5882" w:rsidP="00592D54">
    <w:pPr>
      <w:pStyle w:val="Title"/>
    </w:pPr>
    <w:r>
      <w:drawing>
        <wp:anchor distT="0" distB="0" distL="114300" distR="114300" simplePos="0" relativeHeight="251658240" behindDoc="1" locked="0" layoutInCell="1" allowOverlap="1" wp14:anchorId="21F97CBC" wp14:editId="7B330F49">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E8A">
      <w:t xml:space="preserve"> </w:t>
    </w:r>
    <w:r w:rsidR="001E1E8A" w:rsidRPr="001E1E8A">
      <w:t>Binary and computer logic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B611E18"/>
    <w:multiLevelType w:val="hybridMultilevel"/>
    <w:tmpl w:val="4906E9C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6"/>
  </w:num>
  <w:num w:numId="2">
    <w:abstractNumId w:val="0"/>
  </w:num>
  <w:num w:numId="3">
    <w:abstractNumId w:val="9"/>
  </w:num>
  <w:num w:numId="4">
    <w:abstractNumId w:val="11"/>
  </w:num>
  <w:num w:numId="5">
    <w:abstractNumId w:val="6"/>
  </w:num>
  <w:num w:numId="6">
    <w:abstractNumId w:val="11"/>
  </w:num>
  <w:num w:numId="7">
    <w:abstractNumId w:val="7"/>
  </w:num>
  <w:num w:numId="8">
    <w:abstractNumId w:val="2"/>
  </w:num>
  <w:num w:numId="9">
    <w:abstractNumId w:val="10"/>
  </w:num>
  <w:num w:numId="10">
    <w:abstractNumId w:val="12"/>
  </w:num>
  <w:num w:numId="11">
    <w:abstractNumId w:val="5"/>
  </w:num>
  <w:num w:numId="12">
    <w:abstractNumId w:val="8"/>
  </w:num>
  <w:num w:numId="13">
    <w:abstractNumId w:val="4"/>
  </w:num>
  <w:num w:numId="14">
    <w:abstractNumId w:val="1"/>
  </w:num>
  <w:num w:numId="15">
    <w:abstractNumId w:val="3"/>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09C"/>
    <w:rsid w:val="0001339D"/>
    <w:rsid w:val="0004169A"/>
    <w:rsid w:val="000635FE"/>
    <w:rsid w:val="00080F22"/>
    <w:rsid w:val="0010061F"/>
    <w:rsid w:val="001D6C5D"/>
    <w:rsid w:val="001E1E8A"/>
    <w:rsid w:val="001E48E0"/>
    <w:rsid w:val="001E5882"/>
    <w:rsid w:val="001F054B"/>
    <w:rsid w:val="002107A1"/>
    <w:rsid w:val="00265EB4"/>
    <w:rsid w:val="00293A8E"/>
    <w:rsid w:val="002944BA"/>
    <w:rsid w:val="002C3806"/>
    <w:rsid w:val="0037443E"/>
    <w:rsid w:val="003A0FDE"/>
    <w:rsid w:val="003C694F"/>
    <w:rsid w:val="0041759E"/>
    <w:rsid w:val="0046053E"/>
    <w:rsid w:val="00592D54"/>
    <w:rsid w:val="005E18DF"/>
    <w:rsid w:val="0061701C"/>
    <w:rsid w:val="0077479F"/>
    <w:rsid w:val="007D7590"/>
    <w:rsid w:val="008035A4"/>
    <w:rsid w:val="00817334"/>
    <w:rsid w:val="00854A0D"/>
    <w:rsid w:val="008A38AB"/>
    <w:rsid w:val="008C524F"/>
    <w:rsid w:val="008D182A"/>
    <w:rsid w:val="00921FC2"/>
    <w:rsid w:val="009571DF"/>
    <w:rsid w:val="009927DF"/>
    <w:rsid w:val="00993274"/>
    <w:rsid w:val="009F5B75"/>
    <w:rsid w:val="00A30C3D"/>
    <w:rsid w:val="00A31884"/>
    <w:rsid w:val="00A5209C"/>
    <w:rsid w:val="00AE7BA0"/>
    <w:rsid w:val="00B27A29"/>
    <w:rsid w:val="00B33BEE"/>
    <w:rsid w:val="00B9308E"/>
    <w:rsid w:val="00BC3522"/>
    <w:rsid w:val="00C34373"/>
    <w:rsid w:val="00CD53C5"/>
    <w:rsid w:val="00D24B6B"/>
    <w:rsid w:val="00D800A7"/>
    <w:rsid w:val="00DB434D"/>
    <w:rsid w:val="00DE49EB"/>
    <w:rsid w:val="00E0439A"/>
    <w:rsid w:val="00E10A52"/>
    <w:rsid w:val="00E37C3F"/>
    <w:rsid w:val="00EB2189"/>
    <w:rsid w:val="00ED5D37"/>
    <w:rsid w:val="00F23499"/>
    <w:rsid w:val="00F25DAB"/>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2D7EEDA"/>
  <w15:chartTrackingRefBased/>
  <w15:docId w15:val="{700939D7-CCFB-364F-83C5-8CD09A2C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373"/>
    <w:pPr>
      <w:spacing w:after="160" w:line="259" w:lineRule="auto"/>
    </w:pPr>
    <w:rPr>
      <w:sz w:val="22"/>
      <w:szCs w:val="22"/>
    </w:r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pPr>
      <w:spacing w:before="120" w:after="120" w:line="276" w:lineRule="auto"/>
    </w:pPr>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pPr>
      <w:spacing w:before="120" w:after="120" w:line="276"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spacing w:before="120" w:after="120" w:line="276" w:lineRule="auto"/>
    </w:pPr>
    <w:rPr>
      <w:sz w:val="24"/>
      <w:szCs w:val="24"/>
    </w:r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spacing w:before="120" w:after="120" w:line="276" w:lineRule="auto"/>
    </w:pPr>
    <w:rPr>
      <w:sz w:val="24"/>
      <w:szCs w:val="24"/>
    </w:r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spacing w:before="120" w:after="120" w:line="276" w:lineRule="auto"/>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pPr>
      <w:spacing w:before="120" w:after="120" w:line="276" w:lineRule="auto"/>
    </w:pPr>
    <w:rPr>
      <w:rFonts w:ascii="Lucida Handwriting" w:hAnsi="Lucida Handwriting"/>
      <w:color w:val="0070C0"/>
      <w:sz w:val="24"/>
      <w:szCs w:val="24"/>
    </w:rPr>
  </w:style>
  <w:style w:type="paragraph" w:customStyle="1" w:styleId="Notes">
    <w:name w:val="Notes"/>
    <w:basedOn w:val="Normal"/>
    <w:link w:val="NotesChar"/>
    <w:qFormat/>
    <w:rsid w:val="00B27A29"/>
    <w:pPr>
      <w:spacing w:before="120" w:after="120" w:line="276" w:lineRule="auto"/>
    </w:pPr>
    <w:rPr>
      <w:b/>
      <w:color w:val="FF0000"/>
      <w:sz w:val="24"/>
      <w:szCs w:val="24"/>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pPr>
      <w:spacing w:before="120" w:after="120" w:line="276" w:lineRule="auto"/>
    </w:pPr>
    <w:rPr>
      <w:b/>
      <w:color w:val="0075BE"/>
      <w:sz w:val="28"/>
      <w:szCs w:val="24"/>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CD53C5"/>
    <w:pPr>
      <w:spacing w:after="0" w:line="240" w:lineRule="auto"/>
      <w:ind w:left="720"/>
      <w:contextualSpacing/>
    </w:pPr>
    <w:rPr>
      <w:rFonts w:ascii="Calibri" w:eastAsia="Calibri" w:hAnsi="Calibri" w:cs="Calibri"/>
      <w:sz w:val="24"/>
      <w:szCs w:val="24"/>
      <w:lang w:eastAsia="en-GB"/>
    </w:rPr>
  </w:style>
  <w:style w:type="character" w:styleId="Strong">
    <w:name w:val="Strong"/>
    <w:basedOn w:val="DefaultParagraphFont"/>
    <w:uiPriority w:val="22"/>
    <w:qFormat/>
    <w:rsid w:val="00921F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0BFF8-AC14-4E3C-887E-2A826674C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44</Words>
  <Characters>254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13</cp:revision>
  <dcterms:created xsi:type="dcterms:W3CDTF">2021-05-09T08:52:00Z</dcterms:created>
  <dcterms:modified xsi:type="dcterms:W3CDTF">2021-09-20T13:37:00Z</dcterms:modified>
</cp:coreProperties>
</file>