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567349" w14:textId="77777777" w:rsidR="008010BB" w:rsidRPr="00DB4408" w:rsidRDefault="008010BB" w:rsidP="00211EC3">
      <w:pPr>
        <w:pStyle w:val="Heading1"/>
        <w:spacing w:before="0" w:line="23" w:lineRule="atLeast"/>
      </w:pPr>
      <w:r>
        <w:t>About the module</w:t>
      </w:r>
    </w:p>
    <w:p w14:paraId="26143E95" w14:textId="77777777" w:rsidR="00CE6AFE" w:rsidRDefault="00CE6AFE" w:rsidP="00211EC3">
      <w:pPr>
        <w:spacing w:before="0" w:line="23" w:lineRule="atLeast"/>
      </w:pPr>
      <w:r>
        <w:t>Computers are excellent at repeating the same process over and over again. This module covers the third key programming construct, iteration, and the use of for and while loops.</w:t>
      </w:r>
    </w:p>
    <w:p w14:paraId="71B1AE1F" w14:textId="54DC76A1" w:rsidR="00CE6AFE" w:rsidRDefault="00CE6AFE" w:rsidP="00211EC3">
      <w:pPr>
        <w:spacing w:before="0" w:line="23" w:lineRule="atLeast"/>
        <w:rPr>
          <w:rFonts w:eastAsia="Times New Roman"/>
        </w:rPr>
      </w:pPr>
      <w:r>
        <w:rPr>
          <w:rFonts w:eastAsia="Times New Roman"/>
        </w:rPr>
        <w:t xml:space="preserve">Throughout this module, students will use </w:t>
      </w:r>
      <w:r>
        <w:rPr>
          <w:rFonts w:eastAsia="Times New Roman"/>
          <w:i/>
          <w:iCs/>
        </w:rPr>
        <w:t>Code-IT for Progress in Computing</w:t>
      </w:r>
      <w:r>
        <w:rPr>
          <w:rFonts w:eastAsia="Times New Roman"/>
        </w:rPr>
        <w:t>,</w:t>
      </w:r>
      <w:r w:rsidR="0018255E">
        <w:rPr>
          <w:rFonts w:eastAsia="Times New Roman"/>
        </w:rPr>
        <w:t xml:space="preserve"> </w:t>
      </w:r>
      <w:r>
        <w:rPr>
          <w:rFonts w:eastAsia="Times New Roman"/>
        </w:rPr>
        <w:t>a responsive online environment, to write and test their own code to solve coding challenges and develop their programming skills.</w:t>
      </w:r>
    </w:p>
    <w:p w14:paraId="09C1EB2C" w14:textId="77777777" w:rsidR="008010BB" w:rsidRDefault="008010BB" w:rsidP="00211EC3">
      <w:pPr>
        <w:pStyle w:val="BHead"/>
        <w:spacing w:before="0" w:line="23" w:lineRule="atLeast"/>
      </w:pPr>
      <w:r>
        <w:t>Learning objectives</w:t>
      </w:r>
    </w:p>
    <w:p w14:paraId="6F67A6B6" w14:textId="77777777" w:rsidR="008010BB" w:rsidRPr="00CE6AFE" w:rsidRDefault="008010BB" w:rsidP="00211EC3">
      <w:pPr>
        <w:spacing w:before="0" w:line="23" w:lineRule="atLeast"/>
      </w:pPr>
      <w:r w:rsidRPr="00CE6AFE">
        <w:t>By the end of this module, students should be able to:</w:t>
      </w:r>
    </w:p>
    <w:p w14:paraId="409FF17B" w14:textId="77777777" w:rsidR="00CE6AFE" w:rsidRPr="00CE6AFE" w:rsidRDefault="00CE6AFE" w:rsidP="00211EC3">
      <w:pPr>
        <w:pStyle w:val="ListParagraph"/>
        <w:numPr>
          <w:ilvl w:val="0"/>
          <w:numId w:val="6"/>
        </w:numPr>
        <w:spacing w:after="120" w:line="23" w:lineRule="atLeast"/>
      </w:pPr>
      <w:r w:rsidRPr="00CE6AFE">
        <w:rPr>
          <w:b/>
          <w:bCs/>
        </w:rPr>
        <w:t>Know</w:t>
      </w:r>
      <w:r w:rsidRPr="00CE6AFE">
        <w:t xml:space="preserve"> and </w:t>
      </w:r>
      <w:r w:rsidRPr="00CE6AFE">
        <w:rPr>
          <w:b/>
          <w:bCs/>
        </w:rPr>
        <w:t>understand</w:t>
      </w:r>
      <w:r w:rsidRPr="00CE6AFE">
        <w:t xml:space="preserve"> the key concepts and principles of Computing:</w:t>
      </w:r>
    </w:p>
    <w:p w14:paraId="52FFD91E" w14:textId="2FAD2FDD" w:rsidR="00CE6AFE" w:rsidRPr="00CE6AFE" w:rsidRDefault="00CE6AFE" w:rsidP="00211EC3">
      <w:pPr>
        <w:pStyle w:val="ListParagraph"/>
        <w:numPr>
          <w:ilvl w:val="0"/>
          <w:numId w:val="6"/>
        </w:numPr>
        <w:spacing w:after="120" w:line="23" w:lineRule="atLeast"/>
        <w:ind w:left="720"/>
      </w:pPr>
      <w:r w:rsidRPr="00CE6AFE">
        <w:t>Understand how to program count-controlled</w:t>
      </w:r>
      <w:r w:rsidR="009B767E">
        <w:t xml:space="preserve"> and condition-controlled</w:t>
      </w:r>
      <w:r w:rsidRPr="00CE6AFE">
        <w:t xml:space="preserve"> loops in Python</w:t>
      </w:r>
    </w:p>
    <w:p w14:paraId="3C394125" w14:textId="77777777" w:rsidR="00CE6AFE" w:rsidRPr="00CE6AFE" w:rsidRDefault="00CE6AFE" w:rsidP="00211EC3">
      <w:pPr>
        <w:pStyle w:val="ListParagraph"/>
        <w:numPr>
          <w:ilvl w:val="0"/>
          <w:numId w:val="6"/>
        </w:numPr>
        <w:spacing w:after="120" w:line="23" w:lineRule="atLeast"/>
        <w:ind w:left="720"/>
      </w:pPr>
      <w:r w:rsidRPr="00CE6AFE">
        <w:t>Understand the concept of nested loops</w:t>
      </w:r>
    </w:p>
    <w:p w14:paraId="7B84FBD5" w14:textId="77777777" w:rsidR="00CE6AFE" w:rsidRPr="00CE6AFE" w:rsidRDefault="00CE6AFE" w:rsidP="00211EC3">
      <w:pPr>
        <w:pStyle w:val="ListParagraph"/>
        <w:numPr>
          <w:ilvl w:val="0"/>
          <w:numId w:val="6"/>
        </w:numPr>
        <w:spacing w:after="120" w:line="23" w:lineRule="atLeast"/>
      </w:pPr>
      <w:r w:rsidRPr="00CE6AFE">
        <w:rPr>
          <w:b/>
          <w:bCs/>
        </w:rPr>
        <w:t>Apply</w:t>
      </w:r>
      <w:r w:rsidRPr="00CE6AFE">
        <w:t xml:space="preserve"> knowledge and understanding of the key concepts and principles of Computing</w:t>
      </w:r>
    </w:p>
    <w:p w14:paraId="37BE20F3" w14:textId="77777777" w:rsidR="00CE6AFE" w:rsidRPr="00CE6AFE" w:rsidRDefault="00CE6AFE" w:rsidP="00211EC3">
      <w:pPr>
        <w:pStyle w:val="ListParagraph"/>
        <w:numPr>
          <w:ilvl w:val="0"/>
          <w:numId w:val="7"/>
        </w:numPr>
        <w:spacing w:after="120" w:line="23" w:lineRule="atLeast"/>
        <w:ind w:left="720"/>
      </w:pPr>
      <w:r w:rsidRPr="00CE6AFE">
        <w:t>Develop working programs in Python to solve a wide range of problems</w:t>
      </w:r>
    </w:p>
    <w:p w14:paraId="1402ECD0" w14:textId="77777777" w:rsidR="00CE6AFE" w:rsidRPr="00CE6AFE" w:rsidRDefault="00CE6AFE" w:rsidP="00211EC3">
      <w:pPr>
        <w:pStyle w:val="ListParagraph"/>
        <w:numPr>
          <w:ilvl w:val="0"/>
          <w:numId w:val="6"/>
        </w:numPr>
        <w:spacing w:after="120" w:line="23" w:lineRule="atLeast"/>
      </w:pPr>
      <w:r w:rsidRPr="00CE6AFE">
        <w:rPr>
          <w:b/>
          <w:bCs/>
        </w:rPr>
        <w:t>Analyse</w:t>
      </w:r>
      <w:r w:rsidRPr="00CE6AFE">
        <w:t xml:space="preserve"> problems in computational terms</w:t>
      </w:r>
    </w:p>
    <w:p w14:paraId="4F439591" w14:textId="77777777" w:rsidR="00CE6AFE" w:rsidRPr="00CE6AFE" w:rsidRDefault="00CE6AFE" w:rsidP="00211EC3">
      <w:pPr>
        <w:pStyle w:val="ListParagraph"/>
        <w:numPr>
          <w:ilvl w:val="0"/>
          <w:numId w:val="6"/>
        </w:numPr>
        <w:spacing w:after="120" w:line="23" w:lineRule="atLeast"/>
        <w:ind w:left="720"/>
      </w:pPr>
      <w:r w:rsidRPr="00CE6AFE">
        <w:t>Analyse the requirements of a program</w:t>
      </w:r>
    </w:p>
    <w:p w14:paraId="6ECDC9BE" w14:textId="77777777" w:rsidR="00CE6AFE" w:rsidRPr="00CE6AFE" w:rsidRDefault="00CE6AFE" w:rsidP="00211EC3">
      <w:pPr>
        <w:pStyle w:val="ListParagraph"/>
        <w:numPr>
          <w:ilvl w:val="0"/>
          <w:numId w:val="6"/>
        </w:numPr>
        <w:spacing w:after="120" w:line="23" w:lineRule="atLeast"/>
        <w:ind w:left="720"/>
      </w:pPr>
      <w:r w:rsidRPr="00CE6AFE">
        <w:t>Identify the processes needed to solve a problem</w:t>
      </w:r>
    </w:p>
    <w:p w14:paraId="67C177B4" w14:textId="77777777" w:rsidR="00CE6AFE" w:rsidRPr="00CE6AFE" w:rsidRDefault="00CE6AFE" w:rsidP="00211EC3">
      <w:pPr>
        <w:pStyle w:val="ListParagraph"/>
        <w:numPr>
          <w:ilvl w:val="0"/>
          <w:numId w:val="6"/>
        </w:numPr>
        <w:spacing w:after="120" w:line="23" w:lineRule="atLeast"/>
      </w:pPr>
      <w:r w:rsidRPr="00CE6AFE">
        <w:rPr>
          <w:b/>
          <w:bCs/>
        </w:rPr>
        <w:t>Plan</w:t>
      </w:r>
      <w:r w:rsidRPr="00CE6AFE">
        <w:t xml:space="preserve"> creative solutions to problems</w:t>
      </w:r>
    </w:p>
    <w:p w14:paraId="041A33FF" w14:textId="77777777" w:rsidR="00CE6AFE" w:rsidRPr="00CE6AFE" w:rsidRDefault="00CE6AFE" w:rsidP="00211EC3">
      <w:pPr>
        <w:pStyle w:val="ListParagraph"/>
        <w:numPr>
          <w:ilvl w:val="0"/>
          <w:numId w:val="8"/>
        </w:numPr>
        <w:spacing w:after="120" w:line="23" w:lineRule="atLeast"/>
        <w:ind w:left="720"/>
      </w:pPr>
      <w:r w:rsidRPr="00CE6AFE">
        <w:t>Design programs in Python to solve a wide range of problems</w:t>
      </w:r>
    </w:p>
    <w:p w14:paraId="7C497DEC" w14:textId="77777777" w:rsidR="00CE6AFE" w:rsidRPr="00CE6AFE" w:rsidRDefault="00CE6AFE" w:rsidP="00211EC3">
      <w:pPr>
        <w:pStyle w:val="ListParagraph"/>
        <w:numPr>
          <w:ilvl w:val="0"/>
          <w:numId w:val="6"/>
        </w:numPr>
        <w:spacing w:after="120" w:line="23" w:lineRule="atLeast"/>
      </w:pPr>
      <w:r w:rsidRPr="00CE6AFE">
        <w:rPr>
          <w:b/>
          <w:bCs/>
        </w:rPr>
        <w:t>Develop</w:t>
      </w:r>
      <w:r w:rsidRPr="00CE6AFE">
        <w:t xml:space="preserve"> confident and responsible use of modern information technologies</w:t>
      </w:r>
    </w:p>
    <w:p w14:paraId="2A70C118" w14:textId="77777777" w:rsidR="00CE6AFE" w:rsidRPr="00CE6AFE" w:rsidRDefault="00CE6AFE" w:rsidP="00211EC3">
      <w:pPr>
        <w:pStyle w:val="ListParagraph"/>
        <w:numPr>
          <w:ilvl w:val="0"/>
          <w:numId w:val="8"/>
        </w:numPr>
        <w:spacing w:after="120" w:line="23" w:lineRule="atLeast"/>
        <w:ind w:left="720"/>
      </w:pPr>
      <w:r w:rsidRPr="00CE6AFE">
        <w:t>Use Python confidently to write a wide range of programs</w:t>
      </w:r>
    </w:p>
    <w:p w14:paraId="76EB69FC" w14:textId="77777777" w:rsidR="008010BB" w:rsidRDefault="008010BB" w:rsidP="00211EC3">
      <w:pPr>
        <w:pStyle w:val="BHead"/>
        <w:spacing w:before="0" w:line="23" w:lineRule="atLeast"/>
      </w:pPr>
      <w:r>
        <w:t>Assessment opportunities</w:t>
      </w:r>
    </w:p>
    <w:p w14:paraId="404DE42E" w14:textId="0D89D1BE" w:rsidR="008010BB" w:rsidRDefault="00CE6AFE" w:rsidP="00211EC3">
      <w:pPr>
        <w:pStyle w:val="BHead"/>
        <w:spacing w:before="0" w:line="23" w:lineRule="atLeast"/>
        <w:rPr>
          <w:b w:val="0"/>
          <w:bCs/>
          <w:color w:val="000000" w:themeColor="text1"/>
          <w:sz w:val="24"/>
        </w:rPr>
      </w:pPr>
      <w:r w:rsidRPr="00CE6AFE">
        <w:rPr>
          <w:b w:val="0"/>
          <w:bCs/>
          <w:color w:val="000000" w:themeColor="text1"/>
          <w:sz w:val="24"/>
        </w:rPr>
        <w:t>This unit includes six self-marking quizzes to check knowledge that can be completed for homework. Instead of a formal end-of-module assessment, there are programming challenges throughout the module that reinforce and assess programming skills</w:t>
      </w:r>
      <w:r w:rsidR="008010BB" w:rsidRPr="004D40E5">
        <w:rPr>
          <w:b w:val="0"/>
          <w:bCs/>
          <w:color w:val="000000" w:themeColor="text1"/>
          <w:sz w:val="24"/>
        </w:rPr>
        <w:t>.</w:t>
      </w:r>
    </w:p>
    <w:p w14:paraId="07378777" w14:textId="77777777" w:rsidR="008010BB" w:rsidRDefault="008010BB" w:rsidP="00211EC3">
      <w:pPr>
        <w:pStyle w:val="BHead"/>
        <w:spacing w:before="0" w:line="23" w:lineRule="atLeast"/>
      </w:pPr>
      <w:r>
        <w:t>Prior learning</w:t>
      </w:r>
    </w:p>
    <w:p w14:paraId="010A6C9B" w14:textId="77777777" w:rsidR="00CE6AFE" w:rsidRDefault="00CE6AFE" w:rsidP="00211EC3">
      <w:pPr>
        <w:spacing w:before="0" w:line="23" w:lineRule="atLeast"/>
        <w:contextualSpacing/>
      </w:pPr>
      <w:r>
        <w:t xml:space="preserve">In this module, students will use if statements, lists, strings, print formatting and data input. These concepts are introduced in </w:t>
      </w:r>
      <w:r w:rsidRPr="00731518">
        <w:rPr>
          <w:i/>
          <w:iCs/>
        </w:rPr>
        <w:t>Programming in Python: sequence</w:t>
      </w:r>
      <w:r>
        <w:t xml:space="preserve"> and </w:t>
      </w:r>
      <w:r w:rsidRPr="00731518">
        <w:rPr>
          <w:i/>
          <w:iCs/>
        </w:rPr>
        <w:t>Programming in Python: selection</w:t>
      </w:r>
      <w:r>
        <w:t xml:space="preserve"> and it is recommended that these modules, or the relevant concepts, are studied prior to starting this module. It may also be useful, although not necessary, to have knowledge of iteration, which was introduced in the </w:t>
      </w:r>
      <w:r w:rsidRPr="00731518">
        <w:rPr>
          <w:i/>
          <w:iCs/>
        </w:rPr>
        <w:t>Programming in Scratch</w:t>
      </w:r>
      <w:r>
        <w:t xml:space="preserve"> module.</w:t>
      </w:r>
    </w:p>
    <w:p w14:paraId="1901AB4E" w14:textId="77777777" w:rsidR="00626904" w:rsidRDefault="00626904" w:rsidP="00211EC3">
      <w:pPr>
        <w:pStyle w:val="BHead"/>
        <w:spacing w:before="0" w:line="23" w:lineRule="atLeast"/>
      </w:pPr>
      <w:r>
        <w:t>Common misconceptions</w:t>
      </w:r>
    </w:p>
    <w:p w14:paraId="70158F06" w14:textId="6613DB12" w:rsidR="00626904" w:rsidRDefault="00626904" w:rsidP="00211EC3">
      <w:pPr>
        <w:spacing w:before="0" w:line="23" w:lineRule="atLeast"/>
      </w:pPr>
      <w:r>
        <w:t>Students may think that when writing programs getting the correct output is all that is required. However, the process used to create the output, is also important. There can often be more than one way of coding a solution to a particular problem</w:t>
      </w:r>
      <w:r w:rsidR="0018255E">
        <w:t>,</w:t>
      </w:r>
      <w:r>
        <w:t xml:space="preserve"> and the activities are designed to ensure that appropriate approaches are used.</w:t>
      </w:r>
    </w:p>
    <w:p w14:paraId="061CC228" w14:textId="77777777" w:rsidR="00626904" w:rsidRDefault="00626904" w:rsidP="00211EC3">
      <w:pPr>
        <w:spacing w:before="0" w:line="23" w:lineRule="atLeast"/>
      </w:pPr>
      <w:r>
        <w:t xml:space="preserve">The application used for this module checks that the required processes have been used, the correct prompts, formatting and output messages have been used and that the program performs exactly as is specified in the activity. In this module there may be alternative </w:t>
      </w:r>
      <w:r>
        <w:lastRenderedPageBreak/>
        <w:t>approaches possible, but it is important for students to use the methods identified in the task.</w:t>
      </w:r>
    </w:p>
    <w:p w14:paraId="7FD53A95" w14:textId="70E05B82" w:rsidR="00626904" w:rsidRDefault="00626904" w:rsidP="00211EC3">
      <w:pPr>
        <w:spacing w:before="0" w:line="23" w:lineRule="atLeast"/>
      </w:pPr>
      <w:r>
        <w:t xml:space="preserve">There are some common misconceptions that relate to specific activities, </w:t>
      </w:r>
      <w:r w:rsidR="00D05D70">
        <w:t xml:space="preserve">and </w:t>
      </w:r>
      <w:r>
        <w:t>these are identified in the lesson plans as appropriate.</w:t>
      </w:r>
    </w:p>
    <w:p w14:paraId="0AEAD622" w14:textId="77777777" w:rsidR="008010BB" w:rsidRDefault="008010BB" w:rsidP="00211EC3">
      <w:pPr>
        <w:spacing w:before="0" w:line="23" w:lineRule="atLeast"/>
      </w:pPr>
      <w:r>
        <w:rPr>
          <w:rFonts w:eastAsia="Times New Roman" w:cstheme="minorHAnsi"/>
          <w:noProof/>
          <w:lang w:eastAsia="en-GB"/>
        </w:rPr>
        <mc:AlternateContent>
          <mc:Choice Requires="wps">
            <w:drawing>
              <wp:inline distT="0" distB="0" distL="0" distR="0" wp14:anchorId="7AABE517" wp14:editId="66EDE6D7">
                <wp:extent cx="5874026" cy="3607904"/>
                <wp:effectExtent l="0" t="0" r="12700" b="12065"/>
                <wp:docPr id="1" name="Text Box 1"/>
                <wp:cNvGraphicFramePr/>
                <a:graphic xmlns:a="http://schemas.openxmlformats.org/drawingml/2006/main">
                  <a:graphicData uri="http://schemas.microsoft.com/office/word/2010/wordprocessingShape">
                    <wps:wsp>
                      <wps:cNvSpPr txBox="1"/>
                      <wps:spPr>
                        <a:xfrm>
                          <a:off x="0" y="0"/>
                          <a:ext cx="5874026" cy="3607904"/>
                        </a:xfrm>
                        <a:prstGeom prst="rect">
                          <a:avLst/>
                        </a:prstGeom>
                        <a:solidFill>
                          <a:schemeClr val="lt1"/>
                        </a:solidFill>
                        <a:ln w="6350">
                          <a:solidFill>
                            <a:srgbClr val="FF40FF"/>
                          </a:solidFill>
                        </a:ln>
                      </wps:spPr>
                      <wps:txbx>
                        <w:txbxContent>
                          <w:p w14:paraId="52CFF030" w14:textId="77777777" w:rsidR="008010BB" w:rsidRDefault="008010BB" w:rsidP="008010BB">
                            <w:pPr>
                              <w:rPr>
                                <w:rFonts w:eastAsia="Times New Roman" w:cstheme="minorHAnsi"/>
                              </w:rPr>
                            </w:pPr>
                            <w:r w:rsidRPr="00603AD7">
                              <w:rPr>
                                <w:rFonts w:eastAsia="Times New Roman" w:cstheme="minorHAnsi"/>
                                <w:shd w:val="clear" w:color="auto" w:fill="FFFFFF"/>
                              </w:rPr>
                              <w:t>The Student Book contains a distillation of the key content covered in the lesson plans, lesson presentations, videos and activities. Every double-page spread in the Student Book covers a lesson’s worth of content.</w:t>
                            </w:r>
                          </w:p>
                          <w:p w14:paraId="0E3E544E" w14:textId="77777777" w:rsidR="008010BB" w:rsidRDefault="008010BB" w:rsidP="008010BB">
                            <w:pPr>
                              <w:rPr>
                                <w:rFonts w:eastAsia="Times New Roman" w:cstheme="minorHAnsi"/>
                              </w:rPr>
                            </w:pPr>
                            <w:r w:rsidRPr="00603AD7">
                              <w:rPr>
                                <w:rFonts w:eastAsia="Times New Roman" w:cstheme="minorHAnsi"/>
                                <w:shd w:val="clear" w:color="auto" w:fill="FFFFFF"/>
                              </w:rPr>
                              <w:t>It is available in digital and print formats and is designed to be used:</w:t>
                            </w:r>
                          </w:p>
                          <w:p w14:paraId="0834F946" w14:textId="77777777" w:rsidR="008010BB" w:rsidRPr="00603AD7" w:rsidRDefault="008010BB" w:rsidP="008010BB">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as a reference if you prefer to teach with a textbook</w:t>
                            </w:r>
                          </w:p>
                          <w:p w14:paraId="734BAA19" w14:textId="77777777" w:rsidR="008010BB" w:rsidRPr="00603AD7" w:rsidRDefault="008010BB" w:rsidP="008010BB">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to facilitate unplugged activities</w:t>
                            </w:r>
                          </w:p>
                          <w:p w14:paraId="38C97FB6" w14:textId="77777777" w:rsidR="008010BB" w:rsidRPr="00603AD7" w:rsidRDefault="008010BB" w:rsidP="008010BB">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for independent student work, including recap and review or extension and remediation</w:t>
                            </w:r>
                          </w:p>
                          <w:p w14:paraId="2535420F" w14:textId="77777777" w:rsidR="008010BB" w:rsidRPr="00603AD7" w:rsidRDefault="008010BB" w:rsidP="008010BB">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in remote</w:t>
                            </w:r>
                            <w:r>
                              <w:rPr>
                                <w:rFonts w:eastAsia="Times New Roman" w:cstheme="minorHAnsi"/>
                                <w:shd w:val="clear" w:color="auto" w:fill="FFFFFF"/>
                              </w:rPr>
                              <w:t>-</w:t>
                            </w:r>
                            <w:r w:rsidRPr="00603AD7">
                              <w:rPr>
                                <w:rFonts w:eastAsia="Times New Roman" w:cstheme="minorHAnsi"/>
                                <w:shd w:val="clear" w:color="auto" w:fill="FFFFFF"/>
                              </w:rPr>
                              <w:t xml:space="preserve">learning situations where access to the </w:t>
                            </w:r>
                            <w:r>
                              <w:rPr>
                                <w:rFonts w:eastAsia="Times New Roman" w:cstheme="minorHAnsi"/>
                                <w:shd w:val="clear" w:color="auto" w:fill="FFFFFF"/>
                              </w:rPr>
                              <w:t>i</w:t>
                            </w:r>
                            <w:r w:rsidRPr="00603AD7">
                              <w:rPr>
                                <w:rFonts w:eastAsia="Times New Roman" w:cstheme="minorHAnsi"/>
                                <w:shd w:val="clear" w:color="auto" w:fill="FFFFFF"/>
                              </w:rPr>
                              <w:t>nternet or technology is limited</w:t>
                            </w:r>
                          </w:p>
                          <w:p w14:paraId="0734043B" w14:textId="77777777" w:rsidR="008010BB" w:rsidRDefault="008010BB" w:rsidP="008010BB">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as a teaching tool in cover lessons or for non-specialist teachers.</w:t>
                            </w:r>
                          </w:p>
                          <w:p w14:paraId="7193098C" w14:textId="77777777" w:rsidR="008010BB" w:rsidRPr="001C30D5" w:rsidRDefault="008010BB" w:rsidP="008010BB">
                            <w:pPr>
                              <w:rPr>
                                <w:rFonts w:eastAsia="Times New Roman" w:cstheme="minorHAnsi"/>
                              </w:rPr>
                            </w:pPr>
                            <w:r w:rsidRPr="00603AD7">
                              <w:rPr>
                                <w:rFonts w:eastAsia="Times New Roman" w:cstheme="minorHAnsi"/>
                                <w:shd w:val="clear" w:color="auto" w:fill="FFFFFF"/>
                              </w:rPr>
                              <w:t>The Student Book contains a selection of each lesson’s main activities, often in a condensed and slightly adapted format. The resources needed to facilitate those activities are included as discrete resources on Boost and, if you are using the teaching and learning resources to deliver your lessons, the approach taken by the Boost resources (as described in the lesson plans) should supersede the approach taken in the Student Book</w:t>
                            </w:r>
                            <w:r>
                              <w:rPr>
                                <w:rFonts w:eastAsia="Times New Roman" w:cstheme="minorHAnsi"/>
                                <w:shd w:val="clear" w:color="auto" w:fill="FFFFFF"/>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7AABE517" id="_x0000_t202" coordsize="21600,21600" o:spt="202" path="m,l,21600r21600,l21600,xe">
                <v:stroke joinstyle="miter"/>
                <v:path gradientshapeok="t" o:connecttype="rect"/>
              </v:shapetype>
              <v:shape id="Text Box 1" o:spid="_x0000_s1026" type="#_x0000_t202" style="width:462.5pt;height:28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" fillcolor="white [3201]" strokecolor="#ff40ff" strokeweight=".5pt">
                <v:textbox>
                  <w:txbxContent>
                    <w:p w14:paraId="52CFF030" w14:textId="77777777" w:rsidR="008010BB" w:rsidRDefault="008010BB" w:rsidP="008010BB">
                      <w:pPr>
                        <w:rPr>
                          <w:rFonts w:eastAsia="Times New Roman" w:cstheme="minorHAnsi"/>
                        </w:rPr>
                      </w:pPr>
                      <w:r w:rsidRPr="00603AD7">
                        <w:rPr>
                          <w:rFonts w:eastAsia="Times New Roman" w:cstheme="minorHAnsi"/>
                          <w:shd w:val="clear" w:color="auto" w:fill="FFFFFF"/>
                        </w:rPr>
                        <w:t>The Student Book contains a distillation of the key content covered in the lesson plans, lesson presentations, videos and activities. Every double-page spread in the Student Book covers a lesson’s worth of content.</w:t>
                      </w:r>
                    </w:p>
                    <w:p w14:paraId="0E3E544E" w14:textId="77777777" w:rsidR="008010BB" w:rsidRDefault="008010BB" w:rsidP="008010BB">
                      <w:pPr>
                        <w:rPr>
                          <w:rFonts w:eastAsia="Times New Roman" w:cstheme="minorHAnsi"/>
                        </w:rPr>
                      </w:pPr>
                      <w:r w:rsidRPr="00603AD7">
                        <w:rPr>
                          <w:rFonts w:eastAsia="Times New Roman" w:cstheme="minorHAnsi"/>
                          <w:shd w:val="clear" w:color="auto" w:fill="FFFFFF"/>
                        </w:rPr>
                        <w:t>It is available in digital and print formats and is designed to be used:</w:t>
                      </w:r>
                    </w:p>
                    <w:p w14:paraId="0834F946" w14:textId="77777777" w:rsidR="008010BB" w:rsidRPr="00603AD7" w:rsidRDefault="008010BB" w:rsidP="008010BB">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as a reference if you prefer to teach with a textbook</w:t>
                      </w:r>
                    </w:p>
                    <w:p w14:paraId="734BAA19" w14:textId="77777777" w:rsidR="008010BB" w:rsidRPr="00603AD7" w:rsidRDefault="008010BB" w:rsidP="008010BB">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to facilitate unplugged activities</w:t>
                      </w:r>
                    </w:p>
                    <w:p w14:paraId="38C97FB6" w14:textId="77777777" w:rsidR="008010BB" w:rsidRPr="00603AD7" w:rsidRDefault="008010BB" w:rsidP="008010BB">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for independent student work, including recap and review or extension and remediation</w:t>
                      </w:r>
                    </w:p>
                    <w:p w14:paraId="2535420F" w14:textId="77777777" w:rsidR="008010BB" w:rsidRPr="00603AD7" w:rsidRDefault="008010BB" w:rsidP="008010BB">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in remote</w:t>
                      </w:r>
                      <w:r>
                        <w:rPr>
                          <w:rFonts w:eastAsia="Times New Roman" w:cstheme="minorHAnsi"/>
                          <w:shd w:val="clear" w:color="auto" w:fill="FFFFFF"/>
                        </w:rPr>
                        <w:t>-</w:t>
                      </w:r>
                      <w:r w:rsidRPr="00603AD7">
                        <w:rPr>
                          <w:rFonts w:eastAsia="Times New Roman" w:cstheme="minorHAnsi"/>
                          <w:shd w:val="clear" w:color="auto" w:fill="FFFFFF"/>
                        </w:rPr>
                        <w:t xml:space="preserve">learning situations where access to the </w:t>
                      </w:r>
                      <w:r>
                        <w:rPr>
                          <w:rFonts w:eastAsia="Times New Roman" w:cstheme="minorHAnsi"/>
                          <w:shd w:val="clear" w:color="auto" w:fill="FFFFFF"/>
                        </w:rPr>
                        <w:t>i</w:t>
                      </w:r>
                      <w:r w:rsidRPr="00603AD7">
                        <w:rPr>
                          <w:rFonts w:eastAsia="Times New Roman" w:cstheme="minorHAnsi"/>
                          <w:shd w:val="clear" w:color="auto" w:fill="FFFFFF"/>
                        </w:rPr>
                        <w:t>nternet or technology is limited</w:t>
                      </w:r>
                    </w:p>
                    <w:p w14:paraId="0734043B" w14:textId="77777777" w:rsidR="008010BB" w:rsidRDefault="008010BB" w:rsidP="008010BB">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as a teaching tool in cover lessons or for non-specialist teachers.</w:t>
                      </w:r>
                    </w:p>
                    <w:p w14:paraId="7193098C" w14:textId="77777777" w:rsidR="008010BB" w:rsidRPr="001C30D5" w:rsidRDefault="008010BB" w:rsidP="008010BB">
                      <w:pPr>
                        <w:rPr>
                          <w:rFonts w:eastAsia="Times New Roman" w:cstheme="minorHAnsi"/>
                        </w:rPr>
                      </w:pPr>
                      <w:r w:rsidRPr="00603AD7">
                        <w:rPr>
                          <w:rFonts w:eastAsia="Times New Roman" w:cstheme="minorHAnsi"/>
                          <w:shd w:val="clear" w:color="auto" w:fill="FFFFFF"/>
                        </w:rPr>
                        <w:t>The Student Book contains a selection of each lesson’s main activities, often in a condensed and slightly adapted format. The resources needed to facilitate those activities are included as discrete resources on Boost and, if you are using the teaching and learning resources to deliver your lessons, the approach taken by the Boost resources (as described in the lesson plans) should supersede the approach taken in the Student Book</w:t>
                      </w:r>
                      <w:r>
                        <w:rPr>
                          <w:rFonts w:eastAsia="Times New Roman" w:cstheme="minorHAnsi"/>
                          <w:shd w:val="clear" w:color="auto" w:fill="FFFFFF"/>
                        </w:rPr>
                        <w:t>.</w:t>
                      </w:r>
                    </w:p>
                  </w:txbxContent>
                </v:textbox>
                <w10:anchorlock/>
              </v:shape>
            </w:pict>
          </mc:Fallback>
        </mc:AlternateContent>
      </w:r>
    </w:p>
    <w:sectPr w:rsidR="008010BB" w:rsidSect="00172F97">
      <w:headerReference w:type="even" r:id="rId8"/>
      <w:headerReference w:type="default" r:id="rId9"/>
      <w:footerReference w:type="even" r:id="rId10"/>
      <w:footerReference w:type="default" r:id="rId11"/>
      <w:headerReference w:type="first" r:id="rId12"/>
      <w:footerReference w:type="first" r:id="rId13"/>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CDB34B" w14:textId="77777777" w:rsidR="003F068E" w:rsidRDefault="003F068E" w:rsidP="00F23499">
      <w:r>
        <w:separator/>
      </w:r>
    </w:p>
  </w:endnote>
  <w:endnote w:type="continuationSeparator" w:id="0">
    <w:p w14:paraId="1F02CDC1" w14:textId="77777777" w:rsidR="003F068E" w:rsidRDefault="003F068E"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72F6B" w14:textId="77777777" w:rsidR="00E57731" w:rsidRDefault="00E577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C1FA1" w14:textId="0C467E76" w:rsidR="00F23499" w:rsidRDefault="00FB268B" w:rsidP="001F054B">
    <w:pPr>
      <w:jc w:val="right"/>
    </w:pPr>
    <w:r w:rsidRPr="006A01B0">
      <w:rPr>
        <w:rFonts w:ascii="Calibri" w:eastAsia="Times New Roman" w:hAnsi="Calibri" w:cs="Times New Roman"/>
        <w:color w:val="212121"/>
        <w:shd w:val="clear" w:color="auto" w:fill="FFFFFF"/>
        <w:lang w:eastAsia="en-GB"/>
      </w:rPr>
      <w:t>Progress in Computing</w:t>
    </w:r>
    <w:r>
      <w:rPr>
        <w:rFonts w:ascii="Calibri" w:eastAsia="Times New Roman" w:hAnsi="Calibri" w:cs="Times New Roman"/>
        <w:color w:val="212121"/>
        <w:shd w:val="clear" w:color="auto" w:fill="FFFFFF"/>
        <w:lang w:eastAsia="en-GB"/>
      </w:rPr>
      <w:t xml:space="preserve">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63353" w14:textId="77777777" w:rsidR="00E57731" w:rsidRDefault="00E577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2AFD1A" w14:textId="77777777" w:rsidR="003F068E" w:rsidRDefault="003F068E" w:rsidP="00F23499">
      <w:r>
        <w:separator/>
      </w:r>
    </w:p>
  </w:footnote>
  <w:footnote w:type="continuationSeparator" w:id="0">
    <w:p w14:paraId="16FD5924" w14:textId="77777777" w:rsidR="003F068E" w:rsidRDefault="003F068E"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7AA2E" w14:textId="77777777" w:rsidR="00E57731" w:rsidRDefault="00E5773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04C973" w14:textId="69D0316E" w:rsidR="003A0FDE" w:rsidRPr="00592D54" w:rsidRDefault="00C01CB7" w:rsidP="008010BB">
    <w:pPr>
      <w:pStyle w:val="Title"/>
    </w:pPr>
    <w:r>
      <w:rPr>
        <w:lang w:eastAsia="en-GB"/>
      </w:rPr>
      <w:drawing>
        <wp:anchor distT="0" distB="0" distL="114300" distR="114300" simplePos="0" relativeHeight="251658240" behindDoc="1" locked="0" layoutInCell="1" allowOverlap="1" wp14:anchorId="6331BEDA" wp14:editId="06738B0A">
          <wp:simplePos x="0" y="0"/>
          <wp:positionH relativeFrom="page">
            <wp:align>left</wp:align>
          </wp:positionH>
          <wp:positionV relativeFrom="paragraph">
            <wp:posOffset>-449580</wp:posOffset>
          </wp:positionV>
          <wp:extent cx="7534275" cy="1027971"/>
          <wp:effectExtent l="0" t="0" r="0" b="127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79896" cy="104783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010BB" w:rsidRPr="008010BB">
      <w:t>Programming in Python: iteration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4A4777" w14:textId="77777777" w:rsidR="00E57731" w:rsidRDefault="00E577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2C2601E"/>
    <w:multiLevelType w:val="hybridMultilevel"/>
    <w:tmpl w:val="55E6C5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6365093"/>
    <w:multiLevelType w:val="hybridMultilevel"/>
    <w:tmpl w:val="BFA6B5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A957784"/>
    <w:multiLevelType w:val="hybridMultilevel"/>
    <w:tmpl w:val="C37AA6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26113073">
    <w:abstractNumId w:val="2"/>
  </w:num>
  <w:num w:numId="2" w16cid:durableId="1089961567">
    <w:abstractNumId w:val="0"/>
  </w:num>
  <w:num w:numId="3" w16cid:durableId="1433821769">
    <w:abstractNumId w:val="4"/>
  </w:num>
  <w:num w:numId="4" w16cid:durableId="514348252">
    <w:abstractNumId w:val="6"/>
  </w:num>
  <w:num w:numId="5" w16cid:durableId="673142323">
    <w:abstractNumId w:val="3"/>
  </w:num>
  <w:num w:numId="6" w16cid:durableId="1589073905">
    <w:abstractNumId w:val="1"/>
  </w:num>
  <w:num w:numId="7" w16cid:durableId="1615862892">
    <w:abstractNumId w:val="5"/>
  </w:num>
  <w:num w:numId="8" w16cid:durableId="10803267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proofState w:spelling="clean" w:grammar="clean"/>
  <w:doNotTrackMove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3D20"/>
    <w:rsid w:val="0001339D"/>
    <w:rsid w:val="000635FE"/>
    <w:rsid w:val="00080F22"/>
    <w:rsid w:val="00172F97"/>
    <w:rsid w:val="0018255E"/>
    <w:rsid w:val="001C2372"/>
    <w:rsid w:val="001D6C5D"/>
    <w:rsid w:val="001E48E0"/>
    <w:rsid w:val="001E5882"/>
    <w:rsid w:val="001F054B"/>
    <w:rsid w:val="00211EC3"/>
    <w:rsid w:val="00265EB4"/>
    <w:rsid w:val="002944BA"/>
    <w:rsid w:val="003249AC"/>
    <w:rsid w:val="003A0FDE"/>
    <w:rsid w:val="003C694F"/>
    <w:rsid w:val="003F068E"/>
    <w:rsid w:val="0041759E"/>
    <w:rsid w:val="0046053E"/>
    <w:rsid w:val="00504675"/>
    <w:rsid w:val="00592D54"/>
    <w:rsid w:val="005E18DF"/>
    <w:rsid w:val="0061701C"/>
    <w:rsid w:val="00626904"/>
    <w:rsid w:val="00646BA1"/>
    <w:rsid w:val="006A3D20"/>
    <w:rsid w:val="00757798"/>
    <w:rsid w:val="007D7590"/>
    <w:rsid w:val="008010BB"/>
    <w:rsid w:val="008035A4"/>
    <w:rsid w:val="00817334"/>
    <w:rsid w:val="0085111B"/>
    <w:rsid w:val="00854A0D"/>
    <w:rsid w:val="008A38AB"/>
    <w:rsid w:val="008C524F"/>
    <w:rsid w:val="008D182A"/>
    <w:rsid w:val="009007D1"/>
    <w:rsid w:val="009009A7"/>
    <w:rsid w:val="009507C3"/>
    <w:rsid w:val="009927DF"/>
    <w:rsid w:val="00993274"/>
    <w:rsid w:val="009B767E"/>
    <w:rsid w:val="009F5B75"/>
    <w:rsid w:val="00A30C3D"/>
    <w:rsid w:val="00A87572"/>
    <w:rsid w:val="00AE7BA0"/>
    <w:rsid w:val="00B33BEE"/>
    <w:rsid w:val="00B9308E"/>
    <w:rsid w:val="00BC3522"/>
    <w:rsid w:val="00C01CB7"/>
    <w:rsid w:val="00CE6AFE"/>
    <w:rsid w:val="00D05D70"/>
    <w:rsid w:val="00D24B6B"/>
    <w:rsid w:val="00D44A9D"/>
    <w:rsid w:val="00D800A7"/>
    <w:rsid w:val="00DB434D"/>
    <w:rsid w:val="00DE49EB"/>
    <w:rsid w:val="00E10A52"/>
    <w:rsid w:val="00E272EB"/>
    <w:rsid w:val="00E37C3F"/>
    <w:rsid w:val="00E57731"/>
    <w:rsid w:val="00EB2189"/>
    <w:rsid w:val="00ED5D37"/>
    <w:rsid w:val="00F23499"/>
    <w:rsid w:val="00F27A65"/>
    <w:rsid w:val="00F31CD1"/>
    <w:rsid w:val="00F6559D"/>
    <w:rsid w:val="00FB268B"/>
    <w:rsid w:val="00FB285B"/>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98C4855"/>
  <w15:chartTrackingRefBased/>
  <w15:docId w15:val="{B7AAA83B-5EAD-6748-B96C-52CA73FF8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6BE"/>
    <w:pPr>
      <w:spacing w:before="120" w:after="120" w:line="276" w:lineRule="auto"/>
    </w:pPr>
  </w:style>
  <w:style w:type="paragraph" w:styleId="Heading1">
    <w:name w:val="heading 1"/>
    <w:aliases w:val="A Head"/>
    <w:basedOn w:val="BHead"/>
    <w:next w:val="Normal"/>
    <w:link w:val="Heading1Char"/>
    <w:uiPriority w:val="9"/>
    <w:qFormat/>
    <w:rsid w:val="00FB285B"/>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FB285B"/>
    <w:rPr>
      <w:b/>
      <w:color w:val="0075B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172F97"/>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172F97"/>
    <w:rPr>
      <w:rFonts w:ascii="Arial" w:eastAsia="Arial" w:hAnsi="Arial" w:cstheme="minorHAnsi"/>
      <w:sz w:val="22"/>
      <w:szCs w:val="22"/>
      <w:lang w:val="en"/>
    </w:rPr>
  </w:style>
  <w:style w:type="paragraph" w:customStyle="1" w:styleId="Orderedlist">
    <w:name w:val="Ordered list"/>
    <w:basedOn w:val="Normal1"/>
    <w:link w:val="OrderedlistChar"/>
    <w:qFormat/>
    <w:rsid w:val="00172F97"/>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172F97"/>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C01CB7"/>
    <w:rPr>
      <w:b/>
      <w:color w:val="B70D7F"/>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C01CB7"/>
    <w:rPr>
      <w:b/>
      <w:color w:val="B70D7F"/>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8010BB"/>
    <w:pPr>
      <w:spacing w:before="0" w:after="0" w:line="240" w:lineRule="auto"/>
      <w:ind w:left="720"/>
      <w:contextualSpacing/>
    </w:pPr>
    <w:rPr>
      <w:rFonts w:ascii="Calibri" w:eastAsia="Calibri" w:hAnsi="Calibri" w:cs="Calibri"/>
      <w:lang w:eastAsia="en-GB"/>
    </w:rPr>
  </w:style>
  <w:style w:type="paragraph" w:styleId="Revision">
    <w:name w:val="Revision"/>
    <w:hidden/>
    <w:uiPriority w:val="99"/>
    <w:semiHidden/>
    <w:rsid w:val="00D05D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56F680-EC2D-4FD8-8BE7-6C5652B67B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411</Words>
  <Characters>2344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6</cp:revision>
  <dcterms:created xsi:type="dcterms:W3CDTF">2022-07-27T11:56:00Z</dcterms:created>
  <dcterms:modified xsi:type="dcterms:W3CDTF">2022-10-06T15:58:00Z</dcterms:modified>
</cp:coreProperties>
</file>