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8A621" w14:textId="002BF883" w:rsidR="0067138D" w:rsidRDefault="0067138D" w:rsidP="00A92D59">
      <w:pPr>
        <w:pStyle w:val="Heading1"/>
        <w:spacing w:before="0" w:line="23" w:lineRule="atLeast"/>
      </w:pPr>
      <w:r>
        <w:t xml:space="preserve">Lesson </w:t>
      </w:r>
      <w:r w:rsidR="00545BDD" w:rsidRPr="00545BDD">
        <w:t>plan 5: Moral dilemma (Part 1)</w:t>
      </w:r>
    </w:p>
    <w:p w14:paraId="1CA9EA2D" w14:textId="77777777" w:rsidR="0067138D" w:rsidRPr="0004461B" w:rsidRDefault="0067138D" w:rsidP="00A92D59">
      <w:pPr>
        <w:pStyle w:val="Heading1"/>
        <w:spacing w:before="0" w:line="23" w:lineRule="atLeast"/>
        <w:rPr>
          <w:sz w:val="28"/>
          <w:szCs w:val="28"/>
        </w:rPr>
      </w:pPr>
      <w:r w:rsidRPr="0004461B">
        <w:rPr>
          <w:sz w:val="28"/>
          <w:szCs w:val="28"/>
        </w:rPr>
        <w:t>About the lesson</w:t>
      </w:r>
    </w:p>
    <w:p w14:paraId="3D583CB9" w14:textId="77777777" w:rsidR="00545BDD" w:rsidRPr="00545BDD" w:rsidRDefault="00545BDD" w:rsidP="00A92D59">
      <w:pPr>
        <w:pStyle w:val="BHead"/>
        <w:spacing w:before="0" w:line="23" w:lineRule="atLeast"/>
        <w:rPr>
          <w:b w:val="0"/>
          <w:color w:val="auto"/>
          <w:sz w:val="24"/>
        </w:rPr>
      </w:pPr>
      <w:r w:rsidRPr="00545BDD">
        <w:rPr>
          <w:b w:val="0"/>
          <w:color w:val="auto"/>
          <w:sz w:val="24"/>
        </w:rPr>
        <w:t>This lesson introduces students to the Trolley Problem, a thought experiment devised in 1967, and explains how the advent of driverless cars means it is no longer just a thought experiment. Programmers writing the algorithms that control driverless cars are having to wrestle with this now very real moral dilemma. Students are given two driverless-car scenarios to think about.</w:t>
      </w:r>
    </w:p>
    <w:p w14:paraId="7B47D9A3" w14:textId="77777777" w:rsidR="00545BDD" w:rsidRDefault="00545BDD" w:rsidP="00A92D59">
      <w:pPr>
        <w:pStyle w:val="BHead"/>
        <w:spacing w:before="0" w:line="23" w:lineRule="atLeast"/>
        <w:rPr>
          <w:b w:val="0"/>
          <w:color w:val="auto"/>
          <w:sz w:val="24"/>
        </w:rPr>
      </w:pPr>
      <w:r w:rsidRPr="00545BDD">
        <w:rPr>
          <w:b w:val="0"/>
          <w:color w:val="auto"/>
          <w:sz w:val="24"/>
        </w:rPr>
        <w:t>This is the first of two lessons that form the end-of-module assessment.</w:t>
      </w:r>
    </w:p>
    <w:p w14:paraId="5EB145DD" w14:textId="1230F586" w:rsidR="0067138D" w:rsidRDefault="0067138D" w:rsidP="00A92D59">
      <w:pPr>
        <w:pStyle w:val="BHead"/>
        <w:spacing w:before="0" w:line="23" w:lineRule="atLeast"/>
      </w:pPr>
      <w:r w:rsidRPr="00564E05">
        <w:t>Learning objectives</w:t>
      </w:r>
    </w:p>
    <w:p w14:paraId="51D21BC8" w14:textId="77777777" w:rsidR="0067138D" w:rsidRPr="009441FD" w:rsidRDefault="0067138D" w:rsidP="00A92D59">
      <w:pPr>
        <w:spacing w:before="0" w:line="23" w:lineRule="atLeast"/>
        <w:rPr>
          <w:bCs/>
        </w:rPr>
      </w:pPr>
      <w:r>
        <w:rPr>
          <w:bCs/>
        </w:rPr>
        <w:t>By the end of this lesson, students will:</w:t>
      </w:r>
    </w:p>
    <w:p w14:paraId="0D260BF5" w14:textId="77777777" w:rsidR="00545BDD" w:rsidRPr="00545BDD" w:rsidRDefault="00545BDD" w:rsidP="00A92D59">
      <w:pPr>
        <w:pStyle w:val="Unorderedlist"/>
        <w:spacing w:after="120" w:line="23" w:lineRule="atLeast"/>
        <w:rPr>
          <w:b/>
          <w:lang w:eastAsia="en-GB"/>
        </w:rPr>
      </w:pPr>
      <w:r w:rsidRPr="00545BDD">
        <w:rPr>
          <w:lang w:eastAsia="en-GB"/>
        </w:rPr>
        <w:t>have considered the Trolley Problem</w:t>
      </w:r>
    </w:p>
    <w:p w14:paraId="07A57818" w14:textId="77777777" w:rsidR="00545BDD" w:rsidRPr="00545BDD" w:rsidRDefault="00545BDD" w:rsidP="00A92D59">
      <w:pPr>
        <w:pStyle w:val="Unorderedlist"/>
        <w:spacing w:after="120" w:line="23" w:lineRule="atLeast"/>
        <w:rPr>
          <w:b/>
          <w:lang w:eastAsia="en-GB"/>
        </w:rPr>
      </w:pPr>
      <w:r w:rsidRPr="00545BDD">
        <w:rPr>
          <w:lang w:eastAsia="en-GB"/>
        </w:rPr>
        <w:t>understand that driverless cars create moral dilemmas</w:t>
      </w:r>
    </w:p>
    <w:p w14:paraId="71FCEC22" w14:textId="77777777" w:rsidR="00545BDD" w:rsidRPr="00545BDD" w:rsidRDefault="00545BDD" w:rsidP="00A92D59">
      <w:pPr>
        <w:pStyle w:val="Unorderedlist"/>
        <w:spacing w:after="120" w:line="23" w:lineRule="atLeast"/>
        <w:rPr>
          <w:b/>
          <w:lang w:eastAsia="en-GB"/>
        </w:rPr>
      </w:pPr>
      <w:r w:rsidRPr="00545BDD">
        <w:rPr>
          <w:lang w:eastAsia="en-GB"/>
        </w:rPr>
        <w:t>have considered the two moral dilemmas created by driverless cars.</w:t>
      </w:r>
    </w:p>
    <w:p w14:paraId="103CC0E9" w14:textId="77777777" w:rsidR="00283E63" w:rsidRDefault="00283E63" w:rsidP="00A92D59">
      <w:pPr>
        <w:pStyle w:val="BHead"/>
        <w:spacing w:before="0" w:line="23" w:lineRule="atLeast"/>
      </w:pPr>
      <w:r>
        <w:t>National Curriculum</w:t>
      </w:r>
    </w:p>
    <w:p w14:paraId="05C156DB" w14:textId="77777777" w:rsidR="00283E63" w:rsidRDefault="00283E63" w:rsidP="00A92D59">
      <w:pPr>
        <w:pStyle w:val="BHead"/>
        <w:spacing w:before="0" w:line="23" w:lineRule="atLeast"/>
        <w:rPr>
          <w:b w:val="0"/>
          <w:color w:val="auto"/>
          <w:sz w:val="24"/>
        </w:rPr>
      </w:pPr>
      <w:r>
        <w:rPr>
          <w:b w:val="0"/>
          <w:color w:val="auto"/>
          <w:sz w:val="24"/>
        </w:rPr>
        <w:t>The following subject content from the KS3 National Curriculum is included in this lesson:</w:t>
      </w:r>
    </w:p>
    <w:p w14:paraId="652DC97A" w14:textId="5313D9D8" w:rsidR="00283E63" w:rsidRDefault="00283E63" w:rsidP="00A92D59">
      <w:pPr>
        <w:pStyle w:val="BHead"/>
        <w:numPr>
          <w:ilvl w:val="0"/>
          <w:numId w:val="17"/>
        </w:numPr>
        <w:spacing w:before="0" w:line="23" w:lineRule="atLeast"/>
        <w:rPr>
          <w:b w:val="0"/>
          <w:color w:val="auto"/>
          <w:sz w:val="24"/>
        </w:rPr>
      </w:pPr>
      <w:r w:rsidRPr="00B22D20">
        <w:rPr>
          <w:b w:val="0"/>
          <w:color w:val="auto"/>
          <w:sz w:val="24"/>
        </w:rPr>
        <w:t>Understand a range of ways to use technology safely, respectfully, responsibly and securely, including protecting the</w:t>
      </w:r>
      <w:r w:rsidR="00FC6D7E">
        <w:rPr>
          <w:b w:val="0"/>
          <w:color w:val="auto"/>
          <w:sz w:val="24"/>
        </w:rPr>
        <w:t>ir online identity and privacy</w:t>
      </w:r>
    </w:p>
    <w:p w14:paraId="7B5859D3" w14:textId="736841DA" w:rsidR="00283E63" w:rsidRPr="00FC6D7E" w:rsidRDefault="00283E63" w:rsidP="00A92D59">
      <w:pPr>
        <w:pStyle w:val="BHead"/>
        <w:numPr>
          <w:ilvl w:val="0"/>
          <w:numId w:val="17"/>
        </w:numPr>
        <w:spacing w:before="0" w:line="23" w:lineRule="atLeast"/>
        <w:rPr>
          <w:b w:val="0"/>
          <w:bCs/>
          <w:color w:val="000000" w:themeColor="text1"/>
          <w:sz w:val="24"/>
        </w:rPr>
      </w:pPr>
      <w:r w:rsidRPr="00FC6D7E">
        <w:rPr>
          <w:rFonts w:cstheme="minorHAnsi"/>
          <w:b w:val="0"/>
          <w:bCs/>
          <w:color w:val="000000" w:themeColor="text1"/>
          <w:sz w:val="24"/>
        </w:rPr>
        <w:t>Understand the hardware and software components that make up computer systems, and how they communicate with one another and with other systems</w:t>
      </w:r>
      <w:r w:rsidR="001A789E">
        <w:rPr>
          <w:rFonts w:cstheme="minorHAnsi"/>
          <w:b w:val="0"/>
          <w:bCs/>
          <w:color w:val="000000" w:themeColor="text1"/>
          <w:sz w:val="24"/>
        </w:rPr>
        <w:t>.</w:t>
      </w:r>
    </w:p>
    <w:p w14:paraId="289736D2" w14:textId="77777777" w:rsidR="00283E63" w:rsidRDefault="00283E63" w:rsidP="00A92D59">
      <w:pPr>
        <w:pStyle w:val="BHead"/>
        <w:spacing w:before="0" w:line="23" w:lineRule="atLeast"/>
      </w:pPr>
      <w:r>
        <w:t>Links</w:t>
      </w:r>
    </w:p>
    <w:p w14:paraId="4C1EE689" w14:textId="7B63AD10" w:rsidR="00283E63" w:rsidRPr="00FF1079" w:rsidRDefault="00283E63" w:rsidP="00A92D59">
      <w:pPr>
        <w:pStyle w:val="BHead"/>
        <w:spacing w:before="0" w:line="23" w:lineRule="atLeast"/>
        <w:rPr>
          <w:b w:val="0"/>
          <w:color w:val="auto"/>
          <w:sz w:val="24"/>
        </w:rPr>
      </w:pPr>
      <w:r>
        <w:rPr>
          <w:b w:val="0"/>
          <w:color w:val="auto"/>
          <w:sz w:val="24"/>
        </w:rPr>
        <w:t>All aspects of the work in this module are closely linked to PSHE</w:t>
      </w:r>
      <w:r w:rsidR="00FC6D7E">
        <w:rPr>
          <w:b w:val="0"/>
          <w:color w:val="auto"/>
          <w:sz w:val="24"/>
        </w:rPr>
        <w:t xml:space="preserve">. </w:t>
      </w:r>
      <w:r w:rsidR="00E25213">
        <w:rPr>
          <w:b w:val="0"/>
          <w:color w:val="auto"/>
          <w:sz w:val="24"/>
        </w:rPr>
        <w:t>I</w:t>
      </w:r>
      <w:r>
        <w:rPr>
          <w:b w:val="0"/>
          <w:color w:val="auto"/>
          <w:sz w:val="24"/>
        </w:rPr>
        <w:t>n the final two lessons the focus is the moral dilemma faced by programmers writing software for the driverless car.</w:t>
      </w:r>
    </w:p>
    <w:p w14:paraId="14EB1CB5" w14:textId="41B0ED0B" w:rsidR="0067138D" w:rsidRDefault="0067138D" w:rsidP="00A92D59">
      <w:pPr>
        <w:pStyle w:val="BHead"/>
        <w:spacing w:before="0" w:line="23" w:lineRule="atLeast"/>
      </w:pPr>
      <w:r w:rsidRPr="00564E05">
        <w:t>Key terminology</w:t>
      </w:r>
    </w:p>
    <w:p w14:paraId="000F353B" w14:textId="77777777" w:rsidR="00545BDD" w:rsidRDefault="00545BDD" w:rsidP="00A92D59">
      <w:pPr>
        <w:spacing w:before="0" w:line="23" w:lineRule="atLeast"/>
      </w:pPr>
      <w:r>
        <w:t>moral</w:t>
      </w:r>
      <w:r w:rsidRPr="00B62430">
        <w:t xml:space="preserve"> dilemma, </w:t>
      </w:r>
      <w:r>
        <w:t>algorithm</w:t>
      </w:r>
    </w:p>
    <w:p w14:paraId="458ED2D5" w14:textId="77777777" w:rsidR="0067138D" w:rsidRDefault="0067138D" w:rsidP="00A92D59">
      <w:pPr>
        <w:pStyle w:val="BHead"/>
        <w:spacing w:before="0" w:line="23" w:lineRule="atLeast"/>
      </w:pPr>
      <w:r>
        <w:t>Teaching and learning activities</w:t>
      </w:r>
    </w:p>
    <w:p w14:paraId="133AFEE3" w14:textId="6826F731" w:rsidR="0067138D" w:rsidRDefault="0067138D" w:rsidP="00A92D59">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545BDD">
        <w:t>5</w:t>
      </w:r>
      <w:r w:rsidRPr="005D5D47">
        <w:t xml:space="preserve"> presentation).</w:t>
      </w:r>
    </w:p>
    <w:p w14:paraId="59510535" w14:textId="77777777" w:rsidR="0067138D" w:rsidRDefault="0067138D" w:rsidP="00A92D59">
      <w:pPr>
        <w:pStyle w:val="CHead"/>
        <w:spacing w:before="0" w:line="23" w:lineRule="atLeast"/>
      </w:pPr>
      <w:r>
        <w:t>Starter</w:t>
      </w:r>
    </w:p>
    <w:p w14:paraId="1DF45781" w14:textId="3C7408B0" w:rsidR="00545BDD" w:rsidRPr="007B15AD" w:rsidRDefault="00545BDD" w:rsidP="00A92D59">
      <w:pPr>
        <w:spacing w:before="0" w:line="23" w:lineRule="atLeast"/>
        <w:rPr>
          <w:b/>
          <w:bCs/>
        </w:rPr>
      </w:pPr>
      <w:r>
        <w:rPr>
          <w:b/>
          <w:bCs/>
        </w:rPr>
        <w:t xml:space="preserve">Introduce students to the Trolley Problem and discuss each possible outcome. Can you reach an agreement about the best outcome as a class? </w:t>
      </w:r>
      <w:r w:rsidRPr="007B15AD">
        <w:rPr>
          <w:b/>
          <w:bCs/>
        </w:rPr>
        <w:t>(</w:t>
      </w:r>
      <w:r w:rsidRPr="007B15AD">
        <w:rPr>
          <w:b/>
          <w:bCs/>
          <w:i/>
          <w:iCs/>
        </w:rPr>
        <w:t>Slid</w:t>
      </w:r>
      <w:r>
        <w:rPr>
          <w:b/>
          <w:bCs/>
          <w:i/>
          <w:iCs/>
        </w:rPr>
        <w:t>e 3 and page 19</w:t>
      </w:r>
      <w:r w:rsidR="00237E59">
        <w:rPr>
          <w:b/>
          <w:bCs/>
          <w:i/>
          <w:iCs/>
        </w:rPr>
        <w:t>4</w:t>
      </w:r>
      <w:r w:rsidRPr="007B15AD">
        <w:rPr>
          <w:b/>
          <w:bCs/>
        </w:rPr>
        <w:t>).</w:t>
      </w:r>
    </w:p>
    <w:p w14:paraId="41CDC150" w14:textId="3D68254C" w:rsidR="00545BDD" w:rsidRDefault="00545BDD" w:rsidP="00A92D59">
      <w:pPr>
        <w:spacing w:before="0" w:line="23" w:lineRule="atLeast"/>
      </w:pPr>
      <w:r>
        <w:t>The problem is designed to promote debate and students should be encouraged to develop their own opinion. Philippa Foot believed that it is morally better to steer down the track where one workman is working, saving five lives a</w:t>
      </w:r>
      <w:r w:rsidR="00237E59">
        <w:t>t</w:t>
      </w:r>
      <w:r>
        <w:t xml:space="preserve"> the expense of one.</w:t>
      </w:r>
    </w:p>
    <w:p w14:paraId="4F14C6A6" w14:textId="77777777" w:rsidR="0067138D" w:rsidRDefault="0067138D" w:rsidP="00A92D59">
      <w:pPr>
        <w:pStyle w:val="CHead"/>
        <w:spacing w:before="0" w:line="23" w:lineRule="atLeast"/>
      </w:pPr>
      <w:r>
        <w:t>Part 1</w:t>
      </w:r>
    </w:p>
    <w:p w14:paraId="54EF3C52" w14:textId="3A0BC168" w:rsidR="00545BDD" w:rsidRDefault="00545BDD" w:rsidP="00A92D59">
      <w:pPr>
        <w:spacing w:before="0" w:line="23" w:lineRule="atLeast"/>
        <w:rPr>
          <w:b/>
          <w:bCs/>
        </w:rPr>
      </w:pPr>
      <w:r>
        <w:rPr>
          <w:b/>
          <w:bCs/>
        </w:rPr>
        <w:t xml:space="preserve">Explain to students that, with the advent of driverless cars, the Trolley Problem is no longer a thought experiment </w:t>
      </w:r>
      <w:r w:rsidRPr="007B15AD">
        <w:rPr>
          <w:b/>
          <w:bCs/>
        </w:rPr>
        <w:t>(</w:t>
      </w:r>
      <w:r w:rsidRPr="007B15AD">
        <w:rPr>
          <w:b/>
          <w:bCs/>
          <w:i/>
          <w:iCs/>
        </w:rPr>
        <w:t>Slid</w:t>
      </w:r>
      <w:r>
        <w:rPr>
          <w:b/>
          <w:bCs/>
          <w:i/>
          <w:iCs/>
        </w:rPr>
        <w:t>es 4–6 and page 19</w:t>
      </w:r>
      <w:r w:rsidR="00237E59">
        <w:rPr>
          <w:b/>
          <w:bCs/>
          <w:i/>
          <w:iCs/>
        </w:rPr>
        <w:t>5</w:t>
      </w:r>
      <w:r w:rsidRPr="007B15AD">
        <w:rPr>
          <w:b/>
          <w:bCs/>
        </w:rPr>
        <w:t>).</w:t>
      </w:r>
    </w:p>
    <w:p w14:paraId="78E9F0F9" w14:textId="5665585C" w:rsidR="00545BDD" w:rsidRPr="007B15AD" w:rsidRDefault="00545BDD" w:rsidP="00A92D59">
      <w:pPr>
        <w:spacing w:before="0" w:line="23" w:lineRule="atLeast"/>
        <w:rPr>
          <w:b/>
          <w:bCs/>
        </w:rPr>
      </w:pPr>
      <w:r>
        <w:rPr>
          <w:b/>
          <w:bCs/>
        </w:rPr>
        <w:t xml:space="preserve">Ask students to complete Activity 5.1: Driverless car dilemmas </w:t>
      </w:r>
      <w:r w:rsidRPr="007B15AD">
        <w:rPr>
          <w:b/>
          <w:bCs/>
        </w:rPr>
        <w:t>(</w:t>
      </w:r>
      <w:r w:rsidRPr="007B15AD">
        <w:rPr>
          <w:b/>
          <w:bCs/>
          <w:i/>
          <w:iCs/>
        </w:rPr>
        <w:t>Worksheet</w:t>
      </w:r>
      <w:r>
        <w:rPr>
          <w:b/>
          <w:bCs/>
          <w:i/>
          <w:iCs/>
        </w:rPr>
        <w:t xml:space="preserve"> 5.1</w:t>
      </w:r>
      <w:r w:rsidR="00237E59">
        <w:rPr>
          <w:b/>
          <w:bCs/>
          <w:i/>
          <w:iCs/>
        </w:rPr>
        <w:t>, slide 7</w:t>
      </w:r>
      <w:r w:rsidRPr="007B15AD">
        <w:rPr>
          <w:b/>
          <w:bCs/>
        </w:rPr>
        <w:t>).</w:t>
      </w:r>
    </w:p>
    <w:p w14:paraId="41CE82D5" w14:textId="51D454A2" w:rsidR="00545BDD" w:rsidRDefault="00545BDD" w:rsidP="00A92D59">
      <w:pPr>
        <w:spacing w:before="0" w:line="23" w:lineRule="atLeast"/>
      </w:pPr>
      <w:r w:rsidRPr="008803B2">
        <w:lastRenderedPageBreak/>
        <w:t>Students should be encouraged to justify their responses. It</w:t>
      </w:r>
      <w:r>
        <w:t>’</w:t>
      </w:r>
      <w:r w:rsidRPr="008803B2">
        <w:t>s not enough to say which option they have chosen; they need to say why they have chosen it.</w:t>
      </w:r>
    </w:p>
    <w:p w14:paraId="2A7E0151" w14:textId="77777777" w:rsidR="00545BDD" w:rsidRPr="007B15AD" w:rsidRDefault="00545BDD" w:rsidP="00A92D59">
      <w:pPr>
        <w:spacing w:before="0" w:line="23" w:lineRule="atLeast"/>
        <w:rPr>
          <w:b/>
        </w:rPr>
      </w:pPr>
      <w:r w:rsidRPr="008803B2">
        <w:rPr>
          <w:b/>
        </w:rPr>
        <w:t xml:space="preserve">Ask students </w:t>
      </w:r>
      <w:r>
        <w:rPr>
          <w:b/>
        </w:rPr>
        <w:t xml:space="preserve">to complete Activity 5.2: The counter arguments </w:t>
      </w:r>
      <w:r w:rsidRPr="007B15AD">
        <w:rPr>
          <w:b/>
        </w:rPr>
        <w:t>(</w:t>
      </w:r>
      <w:r w:rsidRPr="007B15AD">
        <w:rPr>
          <w:b/>
          <w:i/>
          <w:iCs/>
        </w:rPr>
        <w:t>Slid</w:t>
      </w:r>
      <w:r>
        <w:rPr>
          <w:b/>
          <w:i/>
          <w:iCs/>
        </w:rPr>
        <w:t>e 8</w:t>
      </w:r>
      <w:r w:rsidRPr="007B15AD">
        <w:rPr>
          <w:b/>
        </w:rPr>
        <w:t>).</w:t>
      </w:r>
    </w:p>
    <w:p w14:paraId="3F055565" w14:textId="77777777" w:rsidR="00545BDD" w:rsidRDefault="00545BDD" w:rsidP="00A92D59">
      <w:pPr>
        <w:spacing w:before="0" w:line="23" w:lineRule="atLeast"/>
      </w:pPr>
      <w:r w:rsidRPr="00B62430">
        <w:t>Remind students that th</w:t>
      </w:r>
      <w:r>
        <w:t>e counter arguments</w:t>
      </w:r>
      <w:r w:rsidRPr="00B62430">
        <w:t xml:space="preserve"> should be </w:t>
      </w:r>
      <w:r>
        <w:t>presented</w:t>
      </w:r>
      <w:r w:rsidRPr="00B62430">
        <w:t xml:space="preserve"> respectfully.</w:t>
      </w:r>
    </w:p>
    <w:p w14:paraId="54370595" w14:textId="4E7BCBA3" w:rsidR="0067138D" w:rsidRPr="00EA15F4" w:rsidRDefault="0067138D" w:rsidP="00A92D59">
      <w:pPr>
        <w:pStyle w:val="CHead"/>
        <w:spacing w:before="0" w:line="23" w:lineRule="atLeast"/>
      </w:pPr>
      <w:r>
        <w:t>P</w:t>
      </w:r>
      <w:r w:rsidRPr="00EA15F4">
        <w:t>lenary</w:t>
      </w:r>
    </w:p>
    <w:p w14:paraId="5BFB65FF" w14:textId="77777777" w:rsidR="00545BDD" w:rsidRPr="00237E59" w:rsidRDefault="00545BDD" w:rsidP="00A92D59">
      <w:pPr>
        <w:pStyle w:val="CHead"/>
        <w:spacing w:before="0" w:line="23" w:lineRule="atLeast"/>
        <w:rPr>
          <w:bCs/>
          <w:i w:val="0"/>
          <w:color w:val="auto"/>
        </w:rPr>
      </w:pPr>
      <w:r w:rsidRPr="00237E59">
        <w:rPr>
          <w:bCs/>
          <w:i w:val="0"/>
          <w:color w:val="auto"/>
        </w:rPr>
        <w:t>Ask for one volunteer to present the case for choosing Option 1 in response to Dilemma A and one volunteer to present the case for choosing Option 2 in response to Dilemma A. As a class, vote on which option is best.</w:t>
      </w:r>
    </w:p>
    <w:p w14:paraId="5684BC14" w14:textId="77777777" w:rsidR="00545BDD" w:rsidRPr="00237E59" w:rsidRDefault="00545BDD" w:rsidP="00A92D59">
      <w:pPr>
        <w:pStyle w:val="CHead"/>
        <w:spacing w:before="0" w:line="23" w:lineRule="atLeast"/>
        <w:rPr>
          <w:b w:val="0"/>
          <w:i w:val="0"/>
          <w:color w:val="auto"/>
        </w:rPr>
      </w:pPr>
      <w:r w:rsidRPr="00237E59">
        <w:rPr>
          <w:b w:val="0"/>
          <w:i w:val="0"/>
          <w:color w:val="auto"/>
        </w:rPr>
        <w:t>Encourage students to further annotate their Activity 5.1 worksheet if they want to.</w:t>
      </w:r>
    </w:p>
    <w:p w14:paraId="3D30404E" w14:textId="77777777" w:rsidR="00545BDD" w:rsidRPr="00237E59" w:rsidRDefault="00545BDD" w:rsidP="00A92D59">
      <w:pPr>
        <w:pStyle w:val="CHead"/>
        <w:spacing w:before="0" w:line="23" w:lineRule="atLeast"/>
        <w:rPr>
          <w:bCs/>
          <w:i w:val="0"/>
          <w:color w:val="auto"/>
        </w:rPr>
      </w:pPr>
      <w:r w:rsidRPr="00237E59">
        <w:rPr>
          <w:bCs/>
          <w:i w:val="0"/>
          <w:color w:val="auto"/>
        </w:rPr>
        <w:t>Ask for one volunteer to present the case for choosing Option 1 in response to Dilemma B and one volunteer to present the case for choosing Option 2 in response to Dilemma B. As a class, vote on which option is best.</w:t>
      </w:r>
    </w:p>
    <w:p w14:paraId="2B91C6BC" w14:textId="77777777" w:rsidR="00545BDD" w:rsidRPr="00237E59" w:rsidRDefault="00545BDD" w:rsidP="00A92D59">
      <w:pPr>
        <w:pStyle w:val="CHead"/>
        <w:spacing w:before="0" w:line="23" w:lineRule="atLeast"/>
        <w:rPr>
          <w:b w:val="0"/>
          <w:i w:val="0"/>
          <w:color w:val="auto"/>
        </w:rPr>
      </w:pPr>
      <w:r w:rsidRPr="00237E59">
        <w:rPr>
          <w:b w:val="0"/>
          <w:i w:val="0"/>
          <w:color w:val="auto"/>
        </w:rPr>
        <w:t>Encourage students to further annotate their Activity 5.1 worksheet if they want to.</w:t>
      </w:r>
    </w:p>
    <w:p w14:paraId="2B28185D" w14:textId="0003C463" w:rsidR="0067138D" w:rsidRDefault="0067138D" w:rsidP="00A92D59">
      <w:pPr>
        <w:pStyle w:val="CHead"/>
        <w:spacing w:before="0" w:line="23" w:lineRule="atLeast"/>
      </w:pPr>
      <w:r>
        <w:t>Homework</w:t>
      </w:r>
    </w:p>
    <w:p w14:paraId="1A890FDE" w14:textId="272F910F" w:rsidR="00545BDD" w:rsidRPr="00237E59" w:rsidRDefault="00545BDD" w:rsidP="00A92D59">
      <w:pPr>
        <w:spacing w:before="0" w:line="23" w:lineRule="atLeast"/>
      </w:pPr>
      <w:r w:rsidRPr="00237E59">
        <w:t>Ask students to complete Activity 5.3: A final decision</w:t>
      </w:r>
      <w:r w:rsidR="00237E59" w:rsidRPr="00237E59">
        <w:t>, (slide 9)</w:t>
      </w:r>
      <w:r w:rsidRPr="00237E59">
        <w:t>.</w:t>
      </w:r>
    </w:p>
    <w:p w14:paraId="267813D7" w14:textId="417C80C2" w:rsidR="00283E63" w:rsidRDefault="00283E63" w:rsidP="00A92D59">
      <w:pPr>
        <w:pStyle w:val="CHead"/>
        <w:spacing w:before="0" w:line="23" w:lineRule="atLeast"/>
      </w:pPr>
      <w:r>
        <w:t>Stretch activities</w:t>
      </w:r>
    </w:p>
    <w:p w14:paraId="679DF7AB" w14:textId="7A573ED5" w:rsidR="00283E63" w:rsidRDefault="00283E63" w:rsidP="00A92D59">
      <w:pPr>
        <w:spacing w:before="0" w:line="23" w:lineRule="atLeast"/>
      </w:pPr>
      <w:r>
        <w:t>This lesson is about the moral dilemma for a system that must make a decision in a life-or-death situation. Some students may find the activities relatively straightforwa</w:t>
      </w:r>
      <w:r w:rsidR="00FC6D7E">
        <w:t>rd, but the activities are open-</w:t>
      </w:r>
      <w:r w:rsidR="00DC34B6">
        <w:t>ended and students</w:t>
      </w:r>
      <w:r>
        <w:t xml:space="preserve"> should be encouraged to add more detail and consider further implications. The activities in this lesson are intended for pair or group work so that students can discuss the situations.</w:t>
      </w:r>
    </w:p>
    <w:p w14:paraId="7BE542DC" w14:textId="7F0AD747" w:rsidR="003D642A" w:rsidRDefault="003D642A" w:rsidP="00A92D59">
      <w:pPr>
        <w:pStyle w:val="CHead"/>
        <w:spacing w:before="0" w:line="23" w:lineRule="atLeast"/>
      </w:pPr>
      <w:r>
        <w:t>Support activities</w:t>
      </w:r>
    </w:p>
    <w:p w14:paraId="32334FC9" w14:textId="49463A12" w:rsidR="00283E63" w:rsidRPr="0067138D" w:rsidRDefault="00283E63" w:rsidP="00A92D59">
      <w:pPr>
        <w:spacing w:before="0" w:line="23" w:lineRule="atLeast"/>
      </w:pPr>
      <w:r>
        <w:t>Some students may find the activities more challenging but should be encouraged to complete as many of the activities as they can working with another student with similar skills and abilities.</w:t>
      </w:r>
    </w:p>
    <w:sectPr w:rsidR="00283E63" w:rsidRPr="0067138D" w:rsidSect="00A92D59">
      <w:headerReference w:type="default" r:id="rId8"/>
      <w:footerReference w:type="default" r:id="rId9"/>
      <w:pgSz w:w="11900" w:h="16840"/>
      <w:pgMar w:top="1702"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F4397" w14:textId="77777777" w:rsidR="0021145F" w:rsidRDefault="0021145F" w:rsidP="00F23499">
      <w:r>
        <w:separator/>
      </w:r>
    </w:p>
  </w:endnote>
  <w:endnote w:type="continuationSeparator" w:id="0">
    <w:p w14:paraId="11FF1CB9" w14:textId="77777777" w:rsidR="0021145F" w:rsidRDefault="0021145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05759" w14:textId="56FCBC0D" w:rsidR="00F23499" w:rsidRDefault="0019094C" w:rsidP="001F054B">
    <w:pPr>
      <w:jc w:val="right"/>
    </w:pPr>
    <w:r w:rsidRPr="006A01B0">
      <w:rPr>
        <w:rFonts w:ascii="Calibri" w:eastAsia="Times New Roman" w:hAnsi="Calibri" w:cs="Times New Roman"/>
        <w:color w:val="212121"/>
        <w:shd w:val="clear" w:color="auto" w:fill="FFFFFF"/>
        <w:lang w:eastAsia="en-GB"/>
      </w:rPr>
      <w:t>Progress in Computing</w:t>
    </w:r>
    <w:r w:rsidR="00511745">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3D6AA" w14:textId="77777777" w:rsidR="0021145F" w:rsidRDefault="0021145F" w:rsidP="00F23499">
      <w:r>
        <w:separator/>
      </w:r>
    </w:p>
  </w:footnote>
  <w:footnote w:type="continuationSeparator" w:id="0">
    <w:p w14:paraId="2768FCDE" w14:textId="77777777" w:rsidR="0021145F" w:rsidRDefault="0021145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33B25" w14:textId="5CC7C7A1" w:rsidR="003A0FDE" w:rsidRPr="00592D54" w:rsidRDefault="00592D54" w:rsidP="00592D54">
    <w:pPr>
      <w:pStyle w:val="Title"/>
    </w:pPr>
    <w:r>
      <w:rPr>
        <w:lang w:eastAsia="en-GB"/>
      </w:rPr>
      <w:drawing>
        <wp:anchor distT="0" distB="0" distL="114300" distR="114300" simplePos="0" relativeHeight="251658240" behindDoc="1" locked="0" layoutInCell="1" allowOverlap="1" wp14:anchorId="6A81E7F9" wp14:editId="14AD2961">
          <wp:simplePos x="0" y="0"/>
          <wp:positionH relativeFrom="page">
            <wp:align>left</wp:align>
          </wp:positionH>
          <wp:positionV relativeFrom="paragraph">
            <wp:posOffset>-449580</wp:posOffset>
          </wp:positionV>
          <wp:extent cx="7562027" cy="1019175"/>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92F" w:rsidRPr="0035692F">
      <w:t xml:space="preserve"> The ethics of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FB6E51"/>
    <w:multiLevelType w:val="hybridMultilevel"/>
    <w:tmpl w:val="DA66F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7"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46779848">
    <w:abstractNumId w:val="8"/>
  </w:num>
  <w:num w:numId="2" w16cid:durableId="1824926159">
    <w:abstractNumId w:val="0"/>
  </w:num>
  <w:num w:numId="3" w16cid:durableId="1693997598">
    <w:abstractNumId w:val="11"/>
  </w:num>
  <w:num w:numId="4" w16cid:durableId="1462192727">
    <w:abstractNumId w:val="13"/>
  </w:num>
  <w:num w:numId="5" w16cid:durableId="1906332999">
    <w:abstractNumId w:val="9"/>
  </w:num>
  <w:num w:numId="6" w16cid:durableId="1451243207">
    <w:abstractNumId w:val="2"/>
  </w:num>
  <w:num w:numId="7" w16cid:durableId="708144695">
    <w:abstractNumId w:val="12"/>
  </w:num>
  <w:num w:numId="8" w16cid:durableId="1905094227">
    <w:abstractNumId w:val="15"/>
  </w:num>
  <w:num w:numId="9" w16cid:durableId="312416350">
    <w:abstractNumId w:val="4"/>
  </w:num>
  <w:num w:numId="10" w16cid:durableId="439835881">
    <w:abstractNumId w:val="14"/>
  </w:num>
  <w:num w:numId="11" w16cid:durableId="1166552006">
    <w:abstractNumId w:val="3"/>
  </w:num>
  <w:num w:numId="12" w16cid:durableId="399182895">
    <w:abstractNumId w:val="5"/>
  </w:num>
  <w:num w:numId="13" w16cid:durableId="600070050">
    <w:abstractNumId w:val="10"/>
  </w:num>
  <w:num w:numId="14" w16cid:durableId="926381808">
    <w:abstractNumId w:val="16"/>
  </w:num>
  <w:num w:numId="15" w16cid:durableId="411435087">
    <w:abstractNumId w:val="7"/>
  </w:num>
  <w:num w:numId="16" w16cid:durableId="986131532">
    <w:abstractNumId w:val="1"/>
  </w:num>
  <w:num w:numId="17" w16cid:durableId="5543190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E17"/>
    <w:rsid w:val="000635FE"/>
    <w:rsid w:val="00080F22"/>
    <w:rsid w:val="0019094C"/>
    <w:rsid w:val="001A789E"/>
    <w:rsid w:val="001D6C5D"/>
    <w:rsid w:val="001E48E0"/>
    <w:rsid w:val="001F054B"/>
    <w:rsid w:val="0021145F"/>
    <w:rsid w:val="00237E59"/>
    <w:rsid w:val="002633BC"/>
    <w:rsid w:val="00265EB4"/>
    <w:rsid w:val="00283E63"/>
    <w:rsid w:val="002944BA"/>
    <w:rsid w:val="002D2CF7"/>
    <w:rsid w:val="0035692F"/>
    <w:rsid w:val="003A0FDE"/>
    <w:rsid w:val="003C694F"/>
    <w:rsid w:val="003D642A"/>
    <w:rsid w:val="0041759E"/>
    <w:rsid w:val="0046053E"/>
    <w:rsid w:val="00511745"/>
    <w:rsid w:val="00545BDD"/>
    <w:rsid w:val="00592D54"/>
    <w:rsid w:val="005A0C6E"/>
    <w:rsid w:val="005E18DF"/>
    <w:rsid w:val="0061701C"/>
    <w:rsid w:val="00667E17"/>
    <w:rsid w:val="0067138D"/>
    <w:rsid w:val="006B63F8"/>
    <w:rsid w:val="00722978"/>
    <w:rsid w:val="00786BA4"/>
    <w:rsid w:val="007D7590"/>
    <w:rsid w:val="00802DF9"/>
    <w:rsid w:val="008035A4"/>
    <w:rsid w:val="00817334"/>
    <w:rsid w:val="00854A0D"/>
    <w:rsid w:val="008A38AB"/>
    <w:rsid w:val="008C524F"/>
    <w:rsid w:val="008D182A"/>
    <w:rsid w:val="009927DF"/>
    <w:rsid w:val="00993274"/>
    <w:rsid w:val="009F5B75"/>
    <w:rsid w:val="00A30C3D"/>
    <w:rsid w:val="00A92D59"/>
    <w:rsid w:val="00B33BEE"/>
    <w:rsid w:val="00B9308E"/>
    <w:rsid w:val="00B95018"/>
    <w:rsid w:val="00D24B6B"/>
    <w:rsid w:val="00D800A7"/>
    <w:rsid w:val="00DB434D"/>
    <w:rsid w:val="00DC34B6"/>
    <w:rsid w:val="00DE49EB"/>
    <w:rsid w:val="00E10A52"/>
    <w:rsid w:val="00E25213"/>
    <w:rsid w:val="00E37C3F"/>
    <w:rsid w:val="00E652E4"/>
    <w:rsid w:val="00EB2189"/>
    <w:rsid w:val="00ED5D37"/>
    <w:rsid w:val="00F23499"/>
    <w:rsid w:val="00F27A65"/>
    <w:rsid w:val="00F31CD1"/>
    <w:rsid w:val="00F6559D"/>
    <w:rsid w:val="00FC6D7E"/>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DF2874B"/>
  <w15:chartTrackingRefBased/>
  <w15:docId w15:val="{030CCC36-9DB2-EE44-A2AF-1C84020D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D2CF7"/>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67138D"/>
    <w:pPr>
      <w:spacing w:before="120"/>
    </w:pPr>
  </w:style>
  <w:style w:type="character" w:customStyle="1" w:styleId="BodyChar">
    <w:name w:val="Body Char"/>
    <w:basedOn w:val="DefaultParagraphFont"/>
    <w:link w:val="Body"/>
    <w:rsid w:val="0067138D"/>
  </w:style>
  <w:style w:type="paragraph" w:styleId="ListBullet2">
    <w:name w:val="List Bullet 2"/>
    <w:basedOn w:val="ListBullet"/>
    <w:uiPriority w:val="99"/>
    <w:unhideWhenUsed/>
    <w:rsid w:val="0067138D"/>
    <w:pPr>
      <w:numPr>
        <w:numId w:val="0"/>
      </w:numPr>
      <w:spacing w:after="0" w:line="240" w:lineRule="auto"/>
    </w:pPr>
  </w:style>
  <w:style w:type="paragraph" w:styleId="ListBullet">
    <w:name w:val="List Bullet"/>
    <w:basedOn w:val="Normal"/>
    <w:uiPriority w:val="99"/>
    <w:semiHidden/>
    <w:unhideWhenUsed/>
    <w:rsid w:val="0067138D"/>
    <w:pPr>
      <w:numPr>
        <w:numId w:val="11"/>
      </w:numPr>
      <w:contextualSpacing/>
    </w:pPr>
  </w:style>
  <w:style w:type="character" w:customStyle="1" w:styleId="Codecharacter">
    <w:name w:val="Code character"/>
    <w:basedOn w:val="BodyChar"/>
    <w:uiPriority w:val="1"/>
    <w:qFormat/>
    <w:rsid w:val="0067138D"/>
    <w:rPr>
      <w:rFonts w:ascii="Courier" w:hAnsi="Courier"/>
      <w:b w:val="0"/>
      <w:i w:val="0"/>
      <w:color w:val="4472C4" w:themeColor="accent1"/>
      <w:sz w:val="22"/>
    </w:rPr>
  </w:style>
  <w:style w:type="paragraph" w:styleId="Revision">
    <w:name w:val="Revision"/>
    <w:hidden/>
    <w:uiPriority w:val="99"/>
    <w:semiHidden/>
    <w:rsid w:val="00E25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BCA25-9B58-4453-B36F-7BCB74FD1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2022-07-31T13:56:00Z</dcterms:created>
  <dcterms:modified xsi:type="dcterms:W3CDTF">2022-10-06T16:39:00Z</dcterms:modified>
</cp:coreProperties>
</file>