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200" w:type="dxa"/>
              <w:right w:w="240" w:type="dxa"/>
              <w:bottom w:w="200" w:type="dxa"/>
            </w:tcMar>
            <w:tcW w:w="9360" w:type="dxa"/>
          </w:tcPr>
          <w:p>
            <w:pPr>
              <w:pBdr/>
              <w:spacing w:after="55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9fb6e8"/>
                <w:sz w:val="16"/>
                <w:szCs w:val="16"/>
              </w:rPr>
              <w:t xml:space="preserve">GRADE 7  •  UNIT 1   — ENCRYPTION</w:t>
            </w:r>
            <w:r/>
          </w:p>
          <w:p>
            <w:pPr>
              <w:pBdr/>
              <w:spacing w:after="5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Activity 4.1 — The Intercepted Message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d6e0f5"/>
                <w:sz w:val="19"/>
                <w:szCs w:val="19"/>
              </w:rPr>
              <w:t xml:space="preserve">You have no key and no method. Work it out anyway.</w:t>
            </w:r>
            <w:r/>
          </w:p>
        </w:tc>
      </w:tr>
    </w:tbl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9aa5bd" w:sz="6" w:space="0"/>
              <w:right w:val="none" w:color="ffffff" w:sz="0" w:space="0"/>
            </w:tcBorders>
            <w:tcMar>
              <w:left w:w="0" w:type="dxa"/>
              <w:top w:w="200" w:type="dxa"/>
              <w:right w:w="200" w:type="dxa"/>
              <w:bottom w:w="6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  <w:t xml:space="preserve">Name: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9aa5bd" w:sz="6" w:space="0"/>
              <w:right w:val="none" w:color="ffffff" w:sz="0" w:space="0"/>
            </w:tcBorders>
            <w:tcMar>
              <w:left w:w="200" w:type="dxa"/>
              <w:top w:w="200" w:type="dxa"/>
              <w:right w:w="0" w:type="dxa"/>
              <w:bottom w:w="6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  <w:t xml:space="preserve">Class:</w:t>
            </w:r>
            <w:r/>
          </w:p>
        </w:tc>
      </w:tr>
    </w:tbl>
    <w:p>
      <w:pPr>
        <w:pBdr/>
        <w:spacing w:after="15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3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A message was intercepted leaving the International Space Organisation last night. Nobody knows how it was scrambled.</w:t>
      </w:r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7f2f3"/>
            <w:tcBorders>
              <w:top w:val="none" w:color="ffffff" w:sz="0" w:space="0"/>
              <w:left w:val="single" w:color="1f6f78" w:sz="18" w:space="0"/>
              <w:bottom w:val="none" w:color="ffffff" w:sz="0" w:space="0"/>
              <w:right w:val="none" w:color="ffffff" w:sz="0" w:space="0"/>
            </w:tcBorders>
            <w:tcMar>
              <w:left w:w="190" w:type="dxa"/>
              <w:top w:w="130" w:type="dxa"/>
              <w:right w:w="190" w:type="dxa"/>
              <w:bottom w:w="130" w:type="dxa"/>
            </w:tcMar>
            <w:tcW w:w="9360" w:type="dxa"/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6f78"/>
                <w:sz w:val="16"/>
                <w:szCs w:val="16"/>
              </w:rPr>
              <w:t xml:space="preserve">THE MESSAGE</w:t>
            </w:r>
            <w:r/>
          </w:p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sz w:val="40"/>
                <w:szCs w:val="40"/>
              </w:rPr>
              <w:t xml:space="preserve">UIF   DPEF   JT   CSPLFO</w:t>
            </w:r>
            <w:r/>
          </w:p>
        </w:tc>
      </w:tr>
    </w:tbl>
    <w:p>
      <w:pPr>
        <w:pBdr/>
        <w:spacing w:after="17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10" w:before="0"/>
        <w:ind/>
        <w:rPr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Work with a partner. Four minutes.</w:t>
      </w:r>
      <w:r/>
    </w:p>
    <w:p>
      <w:pPr>
        <w:pBdr/>
        <w:spacing w:after="9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Three things to try, in this order:</w:t>
      </w:r>
      <w:r/>
    </w:p>
    <w:p>
      <w:pPr>
        <w:pStyle w:val="715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How many words are there? How long is each one?</w:t>
      </w:r>
      <w:r/>
    </w:p>
    <w:p>
      <w:pPr>
        <w:pStyle w:val="715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Which letters appear more than once? Where?</w:t>
      </w:r>
      <w:r/>
    </w:p>
    <w:p>
      <w:pPr>
        <w:pStyle w:val="715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The second word has four letters. The third has two. What short English words fit?</w:t>
      </w:r>
      <w:r/>
    </w:p>
    <w:p>
      <w:pPr>
        <w:pBdr/>
        <w:spacing w:after="15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 xml:space="preserve">Working out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trHeight w:val="1900"/>
        </w:trPr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50" w:type="dxa"/>
              <w:top w:w="110" w:type="dxa"/>
              <w:right w:w="150" w:type="dxa"/>
              <w:bottom w:w="11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p>
      <w:pPr>
        <w:pBdr/>
        <w:spacing w:after="16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52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The message says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p>
      <w:pPr>
        <w:pBdr/>
        <w:spacing w:after="11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52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The rule I used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p>
      <w:pPr>
        <w:pBdr/>
        <w:spacing w:after="15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df3e3"/>
            <w:tcBorders>
              <w:top w:val="none" w:color="ffffff" w:sz="0" w:space="0"/>
              <w:left w:val="single" w:color="8a5a00" w:sz="18" w:space="0"/>
              <w:bottom w:val="none" w:color="ffffff" w:sz="0" w:space="0"/>
              <w:right w:val="none" w:color="ffffff" w:sz="0" w:space="0"/>
            </w:tcBorders>
            <w:tcMar>
              <w:left w:w="190" w:type="dxa"/>
              <w:top w:w="130" w:type="dxa"/>
              <w:right w:w="190" w:type="dxa"/>
              <w:bottom w:w="130" w:type="dxa"/>
            </w:tcMar>
            <w:tcW w:w="9360" w:type="dxa"/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8a5a00"/>
                <w:sz w:val="16"/>
                <w:szCs w:val="16"/>
              </w:rPr>
              <w:t xml:space="preserve">THE REAL QUESTION</w:t>
            </w:r>
            <w:r/>
          </w:p>
          <w:p>
            <w:pPr>
              <w:pBdr/>
              <w:spacing w:after="60" w:before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 xml:space="preserve">Do not just tell your teacher what it says. Tell them HOW you got there.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Guessing the whole phrase from the shape of the words is a real skill — but it is not decryption. Decryption means finding the rule that turns every letter into the right one.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92" w:right="792" w:bottom="720" w:left="792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0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2026-09-03T07:54:58Z</dcterms:created>
  <dcterms:modified xsi:type="dcterms:W3CDTF">2026-09-16T18:54:04Z</dcterms:modified>
</cp:coreProperties>
</file>