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2: Sequencing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builds on the previous lesson and continues to focus on the key programming construct of sequencing. Students will use the skills they learnt in Lesson 1 but in a more advanced way to create more advanced drawings using the pen function in Scratch. They will then apply this knowledge to a more complex scenario that requires them to sequence a large number of steps to create a drawing.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 know how to:</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decompose a complex problem</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sequencing to solve problems with multiple elements</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construct efficient code by identifying patterns.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Links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links to English and the need for precise instructions that are carried out in order.  There are also links to maths and the internal angles of shapes.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Key terminology</w:t>
      </w:r>
    </w:p>
    <w:p w:rsidR="00000000" w:rsidDel="00000000" w:rsidP="00000000" w:rsidRDefault="00000000" w:rsidRPr="00000000" w14:paraId="0000000F">
      <w:pPr>
        <w:rPr/>
      </w:pPr>
      <w:r w:rsidDel="00000000" w:rsidR="00000000" w:rsidRPr="00000000">
        <w:rPr>
          <w:rtl w:val="0"/>
        </w:rPr>
        <w:t xml:space="preserve">programming construct, sequencing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Teaching and learning activities</w:t>
      </w:r>
    </w:p>
    <w:p w:rsidR="00000000" w:rsidDel="00000000" w:rsidP="00000000" w:rsidRDefault="00000000" w:rsidRPr="00000000" w14:paraId="00000011">
      <w:pPr>
        <w:rPr/>
      </w:pPr>
      <w:r w:rsidDel="00000000" w:rsidR="00000000" w:rsidRPr="00000000">
        <w:rPr>
          <w:rtl w:val="0"/>
        </w:rPr>
        <w:t xml:space="preserve">Share the objectives for the lesson with students (Slide 2 of Lesson 2 presentation).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Starter</w:t>
      </w:r>
    </w:p>
    <w:p w:rsidR="00000000" w:rsidDel="00000000" w:rsidP="00000000" w:rsidRDefault="00000000" w:rsidRPr="00000000" w14:paraId="00000013">
      <w:pPr>
        <w:rPr>
          <w:b w:val="1"/>
          <w:bCs w:val="1"/>
        </w:rPr>
      </w:pPr>
      <w:r w:rsidDel="00000000" w:rsidR="00000000" w:rsidRPr="00000000">
        <w:rPr>
          <w:b w:val="1"/>
          <w:bCs w:val="1"/>
          <w:rtl w:val="0"/>
        </w:rPr>
        <w:t xml:space="preserve">Ask students to correctly order a series of blocks (</w:t>
      </w:r>
      <w:r w:rsidDel="00000000" w:rsidR="00000000" w:rsidRPr="00000000">
        <w:rPr>
          <w:b w:val="1"/>
          <w:bCs w:val="1"/>
          <w:i w:val="1"/>
          <w:iCs w:val="1"/>
          <w:rtl w:val="0"/>
        </w:rPr>
        <w:t xml:space="preserve">Slide 3</w:t>
      </w:r>
      <w:r w:rsidDel="00000000" w:rsidR="00000000" w:rsidRPr="00000000">
        <w:rPr>
          <w:b w:val="1"/>
          <w:bCs w:val="1"/>
          <w:rtl w:val="0"/>
        </w:rPr>
        <w:t xml:space="preserv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could write the instructions on paper, on a word-processed document, or on a mini whiteboard.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idea of the starter is to encourage students to think about the importance of putting instructions in a logical sequence.</w:t>
      </w:r>
    </w:p>
    <w:p w:rsidR="00000000" w:rsidDel="00000000" w:rsidP="00000000" w:rsidRDefault="00000000" w:rsidRPr="00000000" w14:paraId="00000016">
      <w:pPr>
        <w:spacing w:after="0" w:before="0" w:line="240" w:lineRule="auto"/>
        <w:rPr>
          <w:b w:val="1"/>
          <w:bCs w:val="1"/>
          <w:i w:val="1"/>
          <w:iCs w:val="1"/>
          <w:color w:val="e30613"/>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Answers </w:t>
      </w:r>
    </w:p>
    <w:p w:rsidR="00000000" w:rsidDel="00000000" w:rsidP="00000000" w:rsidRDefault="00000000" w:rsidRPr="00000000" w14:paraId="00000018">
      <w:pPr>
        <w:rPr>
          <w:b w:val="1"/>
          <w:bCs w:val="1"/>
          <w:color w:val="c00000"/>
          <w:sz w:val="28"/>
          <w:szCs w:val="28"/>
        </w:rPr>
      </w:pPr>
      <w:r w:rsidDel="00000000" w:rsidR="00000000" w:rsidRPr="00000000">
        <w:rPr/>
        <w:drawing>
          <wp:inline distB="0" distT="0" distL="0" distR="0">
            <wp:extent cx="1600200" cy="46482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600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1</w:t>
      </w:r>
    </w:p>
    <w:p w:rsidR="00000000" w:rsidDel="00000000" w:rsidP="00000000" w:rsidRDefault="00000000" w:rsidRPr="00000000" w14:paraId="0000001A">
      <w:pPr>
        <w:rPr>
          <w:b w:val="1"/>
          <w:bCs w:val="1"/>
        </w:rPr>
      </w:pPr>
      <w:r w:rsidDel="00000000" w:rsidR="00000000" w:rsidRPr="00000000">
        <w:rPr>
          <w:b w:val="1"/>
          <w:bCs w:val="1"/>
          <w:rtl w:val="0"/>
        </w:rPr>
        <w:t xml:space="preserve">Remind students that the three key programming constructs are sequencing, selection and iteration and explain that this lesson will continue to focus on sequencing.</w:t>
      </w:r>
    </w:p>
    <w:p w:rsidR="00000000" w:rsidDel="00000000" w:rsidP="00000000" w:rsidRDefault="00000000" w:rsidRPr="00000000" w14:paraId="0000001B">
      <w:pPr>
        <w:rPr>
          <w:b w:val="1"/>
          <w:bCs w:val="1"/>
        </w:rPr>
      </w:pPr>
      <w:r w:rsidDel="00000000" w:rsidR="00000000" w:rsidRPr="00000000">
        <w:rPr>
          <w:b w:val="1"/>
          <w:bCs w:val="1"/>
          <w:rtl w:val="0"/>
        </w:rPr>
        <w:t xml:space="preserve">Ask: What could happen if instructions are incorrectly sequenced?</w:t>
      </w:r>
    </w:p>
    <w:p w:rsidR="00000000" w:rsidDel="00000000" w:rsidP="00000000" w:rsidRDefault="00000000" w:rsidRPr="00000000" w14:paraId="0000001C">
      <w:pPr>
        <w:rPr/>
      </w:pPr>
      <w:r w:rsidDel="00000000" w:rsidR="00000000" w:rsidRPr="00000000">
        <w:rPr>
          <w:rtl w:val="0"/>
        </w:rPr>
        <w:t xml:space="preserve">The output would not be the output we wanted.</w:t>
      </w:r>
    </w:p>
    <w:p w:rsidR="00000000" w:rsidDel="00000000" w:rsidP="00000000" w:rsidRDefault="00000000" w:rsidRPr="00000000" w14:paraId="0000001D">
      <w:pPr>
        <w:rPr>
          <w:b w:val="1"/>
          <w:bCs w:val="1"/>
        </w:rPr>
      </w:pPr>
      <w:r w:rsidDel="00000000" w:rsidR="00000000" w:rsidRPr="00000000">
        <w:rPr>
          <w:b w:val="1"/>
          <w:bCs w:val="1"/>
          <w:rtl w:val="0"/>
        </w:rPr>
        <w:t xml:space="preserve">Ask: Why do we need to use the 'erase all' block?</w:t>
      </w:r>
    </w:p>
    <w:p w:rsidR="00000000" w:rsidDel="00000000" w:rsidP="00000000" w:rsidRDefault="00000000" w:rsidRPr="00000000" w14:paraId="0000001E">
      <w:pPr>
        <w:rPr/>
      </w:pPr>
      <w:r w:rsidDel="00000000" w:rsidR="00000000" w:rsidRPr="00000000">
        <w:rPr>
          <w:rtl w:val="0"/>
        </w:rPr>
        <w:t xml:space="preserve">If we did not use it, the cat would keep drawing new lines and all of the lines drawn before would still be visible.</w:t>
      </w:r>
    </w:p>
    <w:p w:rsidR="00000000" w:rsidDel="00000000" w:rsidP="00000000" w:rsidRDefault="00000000" w:rsidRPr="00000000" w14:paraId="0000001F">
      <w:pPr>
        <w:rPr>
          <w:b w:val="1"/>
          <w:bCs w:val="1"/>
        </w:rPr>
      </w:pPr>
      <w:r w:rsidDel="00000000" w:rsidR="00000000" w:rsidRPr="00000000">
        <w:rPr>
          <w:b w:val="1"/>
          <w:bCs w:val="1"/>
          <w:rtl w:val="0"/>
        </w:rPr>
        <w:t xml:space="preserve">Ask: Why do we need to use the 'set x to' and 'set y to' blocks?</w:t>
      </w:r>
    </w:p>
    <w:p w:rsidR="00000000" w:rsidDel="00000000" w:rsidP="00000000" w:rsidRDefault="00000000" w:rsidRPr="00000000" w14:paraId="00000020">
      <w:pPr>
        <w:rPr/>
      </w:pPr>
      <w:r w:rsidDel="00000000" w:rsidR="00000000" w:rsidRPr="00000000">
        <w:rPr>
          <w:rtl w:val="0"/>
        </w:rPr>
        <w:t xml:space="preserve">If we did not use them, each time the program runs, the cat would start from wherever it last finished, and it could end up off the stage.</w:t>
      </w:r>
    </w:p>
    <w:p w:rsidR="00000000" w:rsidDel="00000000" w:rsidP="00000000" w:rsidRDefault="00000000" w:rsidRPr="00000000" w14:paraId="00000021">
      <w:pPr>
        <w:rPr/>
      </w:pPr>
      <w:r w:rsidDel="00000000" w:rsidR="00000000" w:rsidRPr="00000000">
        <w:rPr>
          <w:b w:val="1"/>
          <w:bCs w:val="1"/>
          <w:rtl w:val="0"/>
        </w:rPr>
        <w:t xml:space="preserve">Ask students to complete Activity 2.1: Drawing a hexagon (</w:t>
      </w:r>
      <w:r w:rsidDel="00000000" w:rsidR="00000000" w:rsidRPr="00000000">
        <w:rPr>
          <w:b w:val="1"/>
          <w:bCs w:val="1"/>
          <w:i w:val="1"/>
          <w:iCs w:val="1"/>
          <w:rtl w:val="0"/>
        </w:rPr>
        <w:t xml:space="preserve">Page 44/Worksheet 2.1</w:t>
      </w:r>
      <w:r w:rsidDel="00000000" w:rsidR="00000000" w:rsidRPr="00000000">
        <w:rPr>
          <w:b w:val="1"/>
          <w:bCs w:val="1"/>
          <w:rtl w:val="0"/>
        </w:rPr>
        <w:t xml:space="preserve">, </w:t>
      </w:r>
      <w:r w:rsidDel="00000000" w:rsidR="00000000" w:rsidRPr="00000000">
        <w:rPr>
          <w:b w:val="1"/>
          <w:bCs w:val="1"/>
          <w:i w:val="1"/>
          <w:iCs w:val="1"/>
          <w:rtl w:val="0"/>
        </w:rPr>
        <w:t xml:space="preserve">plus Evidence document 2 and Slide 4</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There are GIFs in the presentation to show students what should happen when they run their programs. The activity contains two extension activities.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Example answers</w:t>
      </w:r>
    </w:p>
    <w:p w:rsidR="00000000" w:rsidDel="00000000" w:rsidP="00000000" w:rsidRDefault="00000000" w:rsidRPr="00000000" w14:paraId="00000024">
      <w:pPr>
        <w:rPr/>
      </w:pPr>
      <w:r w:rsidDel="00000000" w:rsidR="00000000" w:rsidRPr="00000000">
        <w:rPr>
          <w:rtl w:val="0"/>
        </w:rPr>
        <w:t xml:space="preserve">(See screenshots below and </w:t>
      </w:r>
      <w:r w:rsidDel="00000000" w:rsidR="00000000" w:rsidRPr="00000000">
        <w:rPr>
          <w:i w:val="1"/>
          <w:iCs w:val="1"/>
          <w:rtl w:val="0"/>
        </w:rPr>
        <w:t xml:space="preserve">Activity 2.1 solution</w:t>
      </w:r>
      <w:r w:rsidDel="00000000" w:rsidR="00000000" w:rsidRPr="00000000">
        <w:rPr>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e30613"/>
          <w:sz w:val="24"/>
          <w:szCs w:val="24"/>
          <w:u w:val="none"/>
          <w:shd w:fill="auto" w:val="clear"/>
          <w:vertAlign w:val="baseline"/>
        </w:rPr>
        <w:drawing>
          <wp:inline distB="114300" distT="114300" distL="114300" distR="114300">
            <wp:extent cx="1514475" cy="5457825"/>
            <wp:effectExtent b="0" l="0" r="0" t="0"/>
            <wp:docPr descr="A screenshot of a phone&#10;&#10;Description automatically generated with medium confidence" id="4" name="image5.png"/>
            <a:graphic>
              <a:graphicData uri="http://schemas.openxmlformats.org/drawingml/2006/picture">
                <pic:pic>
                  <pic:nvPicPr>
                    <pic:cNvPr descr="A screenshot of a phone&#10;&#10;Description automatically generated with medium confidence" id="0" name="image5.png"/>
                    <pic:cNvPicPr preferRelativeResize="0"/>
                  </pic:nvPicPr>
                  <pic:blipFill>
                    <a:blip r:embed="rId7"/>
                    <a:srcRect b="0" l="0" r="0" t="0"/>
                    <a:stretch>
                      <a:fillRect/>
                    </a:stretch>
                  </pic:blipFill>
                  <pic:spPr>
                    <a:xfrm>
                      <a:off x="0" y="0"/>
                      <a:ext cx="1514475" cy="545782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e30613"/>
          <w:sz w:val="24"/>
          <w:szCs w:val="24"/>
          <w:u w:val="none"/>
          <w:shd w:fill="auto" w:val="clear"/>
          <w:vertAlign w:val="baseline"/>
        </w:rPr>
        <w:drawing>
          <wp:inline distB="114300" distT="114300" distL="114300" distR="114300">
            <wp:extent cx="1524000" cy="2905125"/>
            <wp:effectExtent b="0" l="0" r="0" t="0"/>
            <wp:docPr descr="Graphical user interface, application&#10;&#10;Description automatically generated" id="3" name="image6.png"/>
            <a:graphic>
              <a:graphicData uri="http://schemas.openxmlformats.org/drawingml/2006/picture">
                <pic:pic>
                  <pic:nvPicPr>
                    <pic:cNvPr descr="Graphical user interface, application&#10;&#10;Description automatically generated" id="0" name="image6.png"/>
                    <pic:cNvPicPr preferRelativeResize="0"/>
                  </pic:nvPicPr>
                  <pic:blipFill>
                    <a:blip r:embed="rId8"/>
                    <a:srcRect b="0" l="0" r="0" t="0"/>
                    <a:stretch>
                      <a:fillRect/>
                    </a:stretch>
                  </pic:blipFill>
                  <pic:spPr>
                    <a:xfrm>
                      <a:off x="0" y="0"/>
                      <a:ext cx="15240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bCs w:val="1"/>
          <w:i w:val="1"/>
          <w:iCs w:val="1"/>
          <w:color w:val="e30613"/>
        </w:rPr>
      </w:pPr>
      <w:r w:rsidDel="00000000" w:rsidR="00000000" w:rsidRPr="00000000">
        <w:rPr>
          <w:rtl w:val="0"/>
        </w:rPr>
      </w:r>
    </w:p>
    <w:p w:rsidR="00000000" w:rsidDel="00000000" w:rsidP="00000000" w:rsidRDefault="00000000" w:rsidRPr="00000000" w14:paraId="00000027">
      <w:pPr>
        <w:rPr>
          <w:b w:val="1"/>
          <w:bCs w:val="1"/>
          <w:i w:val="1"/>
          <w:iCs w:val="1"/>
          <w:color w:val="e30613"/>
        </w:rPr>
      </w:pPr>
      <w:r w:rsidDel="00000000" w:rsidR="00000000" w:rsidRPr="00000000">
        <w:rPr>
          <w:rtl w:val="0"/>
        </w:rPr>
      </w:r>
    </w:p>
    <w:p w:rsidR="00000000" w:rsidDel="00000000" w:rsidP="00000000" w:rsidRDefault="00000000" w:rsidRPr="00000000" w14:paraId="00000028">
      <w:pPr>
        <w:rPr>
          <w:b w:val="1"/>
          <w:bCs w:val="1"/>
          <w:i w:val="1"/>
          <w:iCs w:val="1"/>
          <w:color w:val="e30613"/>
        </w:rPr>
      </w:pPr>
      <w:r w:rsidDel="00000000" w:rsidR="00000000" w:rsidRPr="00000000">
        <w:rPr>
          <w:rtl w:val="0"/>
        </w:rPr>
      </w:r>
    </w:p>
    <w:p w:rsidR="00000000" w:rsidDel="00000000" w:rsidP="00000000" w:rsidRDefault="00000000" w:rsidRPr="00000000" w14:paraId="00000029">
      <w:pPr>
        <w:rPr>
          <w:b w:val="1"/>
          <w:bCs w:val="1"/>
          <w:i w:val="1"/>
          <w:iCs w:val="1"/>
          <w:color w:val="e30613"/>
        </w:rPr>
      </w:pPr>
      <w:r w:rsidDel="00000000" w:rsidR="00000000" w:rsidRPr="00000000">
        <w:rPr>
          <w:rtl w:val="0"/>
        </w:rPr>
      </w:r>
    </w:p>
    <w:p w:rsidR="00000000" w:rsidDel="00000000" w:rsidP="00000000" w:rsidRDefault="00000000" w:rsidRPr="00000000" w14:paraId="0000002A">
      <w:pPr>
        <w:rPr>
          <w:b w:val="1"/>
          <w:bCs w:val="1"/>
          <w:i w:val="1"/>
          <w:iCs w:val="1"/>
          <w:color w:val="e30613"/>
        </w:rPr>
      </w:pPr>
      <w:r w:rsidDel="00000000" w:rsidR="00000000" w:rsidRPr="00000000">
        <w:rPr>
          <w:rtl w:val="0"/>
        </w:rPr>
      </w:r>
    </w:p>
    <w:p w:rsidR="00000000" w:rsidDel="00000000" w:rsidP="00000000" w:rsidRDefault="00000000" w:rsidRPr="00000000" w14:paraId="0000002B">
      <w:pPr>
        <w:rPr>
          <w:b w:val="1"/>
          <w:bCs w:val="1"/>
          <w:i w:val="1"/>
          <w:iCs w:val="1"/>
          <w:color w:val="e30613"/>
        </w:rPr>
      </w:pPr>
      <w:r w:rsidDel="00000000" w:rsidR="00000000" w:rsidRPr="00000000">
        <w:rPr>
          <w:rtl w:val="0"/>
        </w:rPr>
      </w:r>
    </w:p>
    <w:p w:rsidR="00000000" w:rsidDel="00000000" w:rsidP="00000000" w:rsidRDefault="00000000" w:rsidRPr="00000000" w14:paraId="0000002C">
      <w:pPr>
        <w:rPr>
          <w:b w:val="1"/>
          <w:bCs w:val="1"/>
          <w:i w:val="1"/>
          <w:iCs w:val="1"/>
          <w:color w:val="e30613"/>
        </w:rPr>
      </w:pPr>
      <w:r w:rsidDel="00000000" w:rsidR="00000000" w:rsidRPr="00000000">
        <w:rPr>
          <w:b w:val="1"/>
          <w:bCs w:val="1"/>
          <w:i w:val="1"/>
          <w:iCs w:val="1"/>
          <w:color w:val="e30613"/>
          <w:rtl w:val="0"/>
        </w:rPr>
        <w:t xml:space="preserve">Extension activity 1 </w:t>
      </w:r>
    </w:p>
    <w:p w:rsidR="00000000" w:rsidDel="00000000" w:rsidP="00000000" w:rsidRDefault="00000000" w:rsidRPr="00000000" w14:paraId="0000002D">
      <w:pPr>
        <w:rPr/>
      </w:pPr>
      <w:r w:rsidDel="00000000" w:rsidR="00000000" w:rsidRPr="00000000">
        <w:rPr>
          <w:rtl w:val="0"/>
        </w:rPr>
        <w:t xml:space="preserve">(See screenshot below and Activity 2.1 Extension 1 solution)</w:t>
      </w:r>
    </w:p>
    <w:p w:rsidR="00000000" w:rsidDel="00000000" w:rsidP="00000000" w:rsidRDefault="00000000" w:rsidRPr="00000000" w14:paraId="0000002E">
      <w:pPr>
        <w:rPr>
          <w:b w:val="1"/>
          <w:bCs w:val="1"/>
          <w:i w:val="1"/>
          <w:iCs w:val="1"/>
          <w:color w:val="e30613"/>
        </w:rPr>
      </w:pPr>
      <w:r w:rsidDel="00000000" w:rsidR="00000000" w:rsidRPr="00000000">
        <w:rPr>
          <w:b w:val="1"/>
          <w:bCs w:val="1"/>
        </w:rPr>
        <w:drawing>
          <wp:inline distB="114300" distT="114300" distL="114300" distR="114300">
            <wp:extent cx="1762125" cy="4162425"/>
            <wp:effectExtent b="0" l="0" r="0" t="0"/>
            <wp:docPr descr="Graphical user interface, application&#10;&#10;Description automatically generated" id="6" name="image9.png"/>
            <a:graphic>
              <a:graphicData uri="http://schemas.openxmlformats.org/drawingml/2006/picture">
                <pic:pic>
                  <pic:nvPicPr>
                    <pic:cNvPr descr="Graphical user interface, application&#10;&#10;Description automatically generated" id="0" name="image9.png"/>
                    <pic:cNvPicPr preferRelativeResize="0"/>
                  </pic:nvPicPr>
                  <pic:blipFill>
                    <a:blip r:embed="rId9"/>
                    <a:srcRect b="0" l="0" r="0" t="0"/>
                    <a:stretch>
                      <a:fillRect/>
                    </a:stretch>
                  </pic:blipFill>
                  <pic:spPr>
                    <a:xfrm>
                      <a:off x="0" y="0"/>
                      <a:ext cx="1762125"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0" w:before="0" w:line="240" w:lineRule="auto"/>
        <w:rPr>
          <w:b w:val="1"/>
          <w:bCs w:val="1"/>
          <w:i w:val="1"/>
          <w:iCs w:val="1"/>
          <w:color w:val="e30613"/>
        </w:rPr>
      </w:pPr>
      <w:r w:rsidDel="00000000" w:rsidR="00000000" w:rsidRPr="00000000">
        <w:br w:type="page"/>
      </w:r>
      <w:r w:rsidDel="00000000" w:rsidR="00000000" w:rsidRPr="00000000">
        <w:rPr>
          <w:rtl w:val="0"/>
        </w:rPr>
      </w:r>
    </w:p>
    <w:p w:rsidR="00000000" w:rsidDel="00000000" w:rsidP="00000000" w:rsidRDefault="00000000" w:rsidRPr="00000000" w14:paraId="00000030">
      <w:pPr>
        <w:rPr>
          <w:b w:val="1"/>
          <w:bCs w:val="1"/>
          <w:i w:val="1"/>
          <w:iCs w:val="1"/>
          <w:color w:val="e30613"/>
        </w:rPr>
      </w:pPr>
      <w:r w:rsidDel="00000000" w:rsidR="00000000" w:rsidRPr="00000000">
        <w:rPr>
          <w:b w:val="1"/>
          <w:bCs w:val="1"/>
          <w:i w:val="1"/>
          <w:iCs w:val="1"/>
          <w:color w:val="e30613"/>
          <w:rtl w:val="0"/>
        </w:rPr>
        <w:t xml:space="preserve">Extension activity 2 </w:t>
      </w:r>
    </w:p>
    <w:p w:rsidR="00000000" w:rsidDel="00000000" w:rsidP="00000000" w:rsidRDefault="00000000" w:rsidRPr="00000000" w14:paraId="00000031">
      <w:pPr>
        <w:rPr/>
      </w:pPr>
      <w:r w:rsidDel="00000000" w:rsidR="00000000" w:rsidRPr="00000000">
        <w:rPr>
          <w:rtl w:val="0"/>
        </w:rPr>
        <w:t xml:space="preserve">(See screenshot below and Activity 2.1 Extension 2 solution)</w:t>
      </w:r>
    </w:p>
    <w:p w:rsidR="00000000" w:rsidDel="00000000" w:rsidP="00000000" w:rsidRDefault="00000000" w:rsidRPr="00000000" w14:paraId="00000032">
      <w:pPr>
        <w:rPr>
          <w:b w:val="1"/>
          <w:bCs w:val="1"/>
          <w:i w:val="1"/>
          <w:iCs w:val="1"/>
          <w:color w:val="e30613"/>
        </w:rPr>
      </w:pPr>
      <w:r w:rsidDel="00000000" w:rsidR="00000000" w:rsidRPr="00000000">
        <w:rPr>
          <w:b w:val="1"/>
          <w:bCs w:val="1"/>
        </w:rPr>
        <w:drawing>
          <wp:inline distB="114300" distT="114300" distL="114300" distR="114300">
            <wp:extent cx="1714500" cy="6410325"/>
            <wp:effectExtent b="0" l="0" r="0" t="0"/>
            <wp:docPr descr="Graphical user interface, application&#10;&#10;Description automatically generated" id="5" name="image4.png"/>
            <a:graphic>
              <a:graphicData uri="http://schemas.openxmlformats.org/drawingml/2006/picture">
                <pic:pic>
                  <pic:nvPicPr>
                    <pic:cNvPr descr="Graphical user interface, application&#10;&#10;Description automatically generated" id="0" name="image4.png"/>
                    <pic:cNvPicPr preferRelativeResize="0"/>
                  </pic:nvPicPr>
                  <pic:blipFill>
                    <a:blip r:embed="rId10"/>
                    <a:srcRect b="0" l="0" r="0" t="0"/>
                    <a:stretch>
                      <a:fillRect/>
                    </a:stretch>
                  </pic:blipFill>
                  <pic:spPr>
                    <a:xfrm>
                      <a:off x="0" y="0"/>
                      <a:ext cx="1714500"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bCs w:val="1"/>
          <w:i w:val="1"/>
          <w:iCs w:val="1"/>
          <w:color w:val="e30613"/>
        </w:rPr>
      </w:pPr>
      <w:r w:rsidDel="00000000" w:rsidR="00000000" w:rsidRPr="00000000">
        <w:rPr>
          <w:rtl w:val="0"/>
        </w:rPr>
      </w:r>
    </w:p>
    <w:p w:rsidR="00000000" w:rsidDel="00000000" w:rsidP="00000000" w:rsidRDefault="00000000" w:rsidRPr="00000000" w14:paraId="00000034">
      <w:pPr>
        <w:rPr>
          <w:b w:val="1"/>
          <w:bCs w:val="1"/>
          <w:i w:val="1"/>
          <w:iCs w:val="1"/>
          <w:color w:val="e30613"/>
        </w:rPr>
      </w:pPr>
      <w:r w:rsidDel="00000000" w:rsidR="00000000" w:rsidRPr="00000000">
        <w:rPr>
          <w:rtl w:val="0"/>
        </w:rPr>
      </w:r>
    </w:p>
    <w:p w:rsidR="00000000" w:rsidDel="00000000" w:rsidP="00000000" w:rsidRDefault="00000000" w:rsidRPr="00000000" w14:paraId="00000035">
      <w:pPr>
        <w:rPr>
          <w:b w:val="1"/>
          <w:bCs w:val="1"/>
          <w:i w:val="1"/>
          <w:iCs w:val="1"/>
          <w:color w:val="e30613"/>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2</w:t>
      </w:r>
    </w:p>
    <w:p w:rsidR="00000000" w:rsidDel="00000000" w:rsidP="00000000" w:rsidRDefault="00000000" w:rsidRPr="00000000" w14:paraId="00000039">
      <w:pPr>
        <w:rPr>
          <w:i w:val="1"/>
          <w:iCs w:val="1"/>
        </w:rPr>
      </w:pPr>
      <w:r w:rsidDel="00000000" w:rsidR="00000000" w:rsidRPr="00000000">
        <w:rPr>
          <w:b w:val="1"/>
          <w:bCs w:val="1"/>
          <w:rtl w:val="0"/>
        </w:rPr>
        <w:t xml:space="preserve">Discuss how a complex drawing is made up of many different shapes (</w:t>
      </w:r>
      <w:r w:rsidDel="00000000" w:rsidR="00000000" w:rsidRPr="00000000">
        <w:rPr>
          <w:b w:val="1"/>
          <w:bCs w:val="1"/>
          <w:i w:val="1"/>
          <w:iCs w:val="1"/>
          <w:rtl w:val="0"/>
        </w:rPr>
        <w:t xml:space="preserve">Slide 5 and page 45</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You could ask the following questions to facilitate the discussion.</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many shapes are there in the image?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There are five shapes in total [a triangular roof, two square windows, one rectangular door, and one square building] and four unique shapes.)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Will this drawing be more complex to program than shapes you have previously programmed? Why?/Why not?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It will be more complex because there will be more code, but the skills are not any more complex because it involves using blocks we have already used.)</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other information do you need to know to be able to draw this image?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The length and width of the different shapes, the angle of the roof and how far the different parts are apart.)</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part of the image would you draw first?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There is no right answer, but it makes sense to draw the square building first because three of the other elements sit inside it.)</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additional block will you need to use?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The 'pen up' block so that you can move the cat to its next starting point without drawing a line.)</w:t>
      </w:r>
    </w:p>
    <w:p w:rsidR="00000000" w:rsidDel="00000000" w:rsidP="00000000" w:rsidRDefault="00000000" w:rsidRPr="00000000" w14:paraId="00000045">
      <w:pPr>
        <w:rPr/>
      </w:pPr>
      <w:r w:rsidDel="00000000" w:rsidR="00000000" w:rsidRPr="00000000">
        <w:rPr>
          <w:b w:val="1"/>
          <w:bCs w:val="1"/>
          <w:rtl w:val="0"/>
        </w:rPr>
        <w:t xml:space="preserve">Ask students to complete Activity 2.2: Creating a picture (</w:t>
      </w:r>
      <w:r w:rsidDel="00000000" w:rsidR="00000000" w:rsidRPr="00000000">
        <w:rPr>
          <w:b w:val="1"/>
          <w:bCs w:val="1"/>
          <w:i w:val="1"/>
          <w:iCs w:val="1"/>
          <w:rtl w:val="0"/>
        </w:rPr>
        <w:t xml:space="preserve">Page 45/Worksheet 2.2, plus Evidence document 2 and Slide 6</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a GIF in the presentation to show students what should happen when they run their program.</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could give further guidance to students that need it, by suggesting they focus on one element of the drawing to start with.</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could extend the activity for some students by, for example, asking them to add downstairs windows and a garage.</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activity could be completed as a paired programming task, with students taking it in turns coaching each other to draw one element of the drawing.</w:t>
      </w:r>
    </w:p>
    <w:p w:rsidR="00000000" w:rsidDel="00000000" w:rsidP="00000000" w:rsidRDefault="00000000" w:rsidRPr="00000000" w14:paraId="0000004A">
      <w:pPr>
        <w:spacing w:after="0" w:before="0" w:line="240" w:lineRule="auto"/>
        <w:rPr>
          <w:b w:val="1"/>
          <w:bCs w:val="1"/>
          <w:i w:val="1"/>
          <w:iCs w:val="1"/>
          <w:color w:val="e30613"/>
        </w:rPr>
      </w:pPr>
      <w:r w:rsidDel="00000000" w:rsidR="00000000" w:rsidRPr="00000000">
        <w:br w:type="page"/>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Example answers </w:t>
      </w:r>
    </w:p>
    <w:p w:rsidR="00000000" w:rsidDel="00000000" w:rsidP="00000000" w:rsidRDefault="00000000" w:rsidRPr="00000000" w14:paraId="0000004C">
      <w:pPr>
        <w:rPr/>
      </w:pPr>
      <w:r w:rsidDel="00000000" w:rsidR="00000000" w:rsidRPr="00000000">
        <w:rPr>
          <w:rtl w:val="0"/>
        </w:rPr>
        <w:t xml:space="preserve">(See screenshot below and </w:t>
      </w:r>
      <w:r w:rsidDel="00000000" w:rsidR="00000000" w:rsidRPr="00000000">
        <w:rPr>
          <w:i w:val="1"/>
          <w:iCs w:val="1"/>
          <w:rtl w:val="0"/>
        </w:rPr>
        <w:t xml:space="preserve">Activity 2.2 solution</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e30613"/>
          <w:sz w:val="24"/>
          <w:szCs w:val="24"/>
          <w:u w:val="none"/>
          <w:shd w:fill="auto" w:val="clear"/>
          <w:vertAlign w:val="baseline"/>
        </w:rPr>
        <w:drawing>
          <wp:inline distB="114300" distT="114300" distL="114300" distR="114300">
            <wp:extent cx="1657350" cy="7077075"/>
            <wp:effectExtent b="0" l="0" r="0" t="0"/>
            <wp:docPr descr="Graphical user interface&#10;&#10;Description automatically generated" id="8" name="image7.png"/>
            <a:graphic>
              <a:graphicData uri="http://schemas.openxmlformats.org/drawingml/2006/picture">
                <pic:pic>
                  <pic:nvPicPr>
                    <pic:cNvPr descr="Graphical user interface&#10;&#10;Description automatically generated" id="0" name="image7.png"/>
                    <pic:cNvPicPr preferRelativeResize="0"/>
                  </pic:nvPicPr>
                  <pic:blipFill>
                    <a:blip r:embed="rId11"/>
                    <a:srcRect b="0" l="0" r="0" t="0"/>
                    <a:stretch>
                      <a:fillRect/>
                    </a:stretch>
                  </pic:blipFill>
                  <pic:spPr>
                    <a:xfrm>
                      <a:off x="0" y="0"/>
                      <a:ext cx="1657350" cy="707707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e30613"/>
          <w:sz w:val="24"/>
          <w:szCs w:val="24"/>
          <w:u w:val="none"/>
          <w:shd w:fill="auto" w:val="clear"/>
          <w:vertAlign w:val="baseline"/>
        </w:rPr>
        <w:drawing>
          <wp:inline distB="114300" distT="114300" distL="114300" distR="114300">
            <wp:extent cx="1638300" cy="5667375"/>
            <wp:effectExtent b="0" l="0" r="0" t="0"/>
            <wp:docPr descr="A screenshot of a phone&#10;&#10;Description automatically generated with medium confidence" id="7" name="image2.png"/>
            <a:graphic>
              <a:graphicData uri="http://schemas.openxmlformats.org/drawingml/2006/picture">
                <pic:pic>
                  <pic:nvPicPr>
                    <pic:cNvPr descr="A screenshot of a phone&#10;&#10;Description automatically generated with medium confidence" id="0" name="image2.png"/>
                    <pic:cNvPicPr preferRelativeResize="0"/>
                  </pic:nvPicPr>
                  <pic:blipFill>
                    <a:blip r:embed="rId12"/>
                    <a:srcRect b="0" l="0" r="0" t="0"/>
                    <a:stretch>
                      <a:fillRect/>
                    </a:stretch>
                  </pic:blipFill>
                  <pic:spPr>
                    <a:xfrm>
                      <a:off x="0" y="0"/>
                      <a:ext cx="1638300" cy="566737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e30613"/>
          <w:sz w:val="24"/>
          <w:szCs w:val="24"/>
          <w:u w:val="none"/>
          <w:shd w:fill="auto" w:val="clear"/>
          <w:vertAlign w:val="baseline"/>
        </w:rPr>
        <w:drawing>
          <wp:inline distB="114300" distT="114300" distL="114300" distR="114300">
            <wp:extent cx="1676400" cy="4914900"/>
            <wp:effectExtent b="0" l="0" r="0" t="0"/>
            <wp:docPr descr="A screenshot of a phone&#10;&#10;Description automatically generated with medium confidence" id="9" name="image3.png"/>
            <a:graphic>
              <a:graphicData uri="http://schemas.openxmlformats.org/drawingml/2006/picture">
                <pic:pic>
                  <pic:nvPicPr>
                    <pic:cNvPr descr="A screenshot of a phone&#10;&#10;Description automatically generated with medium confidence" id="0" name="image3.png"/>
                    <pic:cNvPicPr preferRelativeResize="0"/>
                  </pic:nvPicPr>
                  <pic:blipFill>
                    <a:blip r:embed="rId13"/>
                    <a:srcRect b="0" l="0" r="0" t="0"/>
                    <a:stretch>
                      <a:fillRect/>
                    </a:stretch>
                  </pic:blipFill>
                  <pic:spPr>
                    <a:xfrm>
                      <a:off x="0" y="0"/>
                      <a:ext cx="16764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Plenary</w:t>
      </w:r>
    </w:p>
    <w:p w:rsidR="00000000" w:rsidDel="00000000" w:rsidP="00000000" w:rsidRDefault="00000000" w:rsidRPr="00000000" w14:paraId="00000052">
      <w:pPr>
        <w:rPr/>
      </w:pPr>
      <w:r w:rsidDel="00000000" w:rsidR="00000000" w:rsidRPr="00000000">
        <w:rPr>
          <w:rtl w:val="0"/>
        </w:rPr>
        <w:t xml:space="preserve">Ask students to complete </w:t>
      </w:r>
      <w:r w:rsidDel="00000000" w:rsidR="00000000" w:rsidRPr="00000000">
        <w:rPr>
          <w:i w:val="1"/>
          <w:iCs w:val="1"/>
          <w:rtl w:val="0"/>
        </w:rPr>
        <w:t xml:space="preserve">Quiz 2 (Slide 7)</w:t>
      </w:r>
      <w:r w:rsidDel="00000000" w:rsidR="00000000" w:rsidRPr="00000000">
        <w:rPr>
          <w:rtl w:val="0"/>
        </w:rPr>
        <w:t xml:space="preserve">, to assess their understanding of sequencing and the Scratch environment.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Homework</w:t>
      </w:r>
    </w:p>
    <w:p w:rsidR="00000000" w:rsidDel="00000000" w:rsidP="00000000" w:rsidRDefault="00000000" w:rsidRPr="00000000" w14:paraId="00000054">
      <w:pPr>
        <w:rPr/>
      </w:pPr>
      <w:r w:rsidDel="00000000" w:rsidR="00000000" w:rsidRPr="00000000">
        <w:rPr>
          <w:rtl w:val="0"/>
        </w:rPr>
        <w:t xml:space="preserve">Ask students to complete any outstanding activities they did not finish during the lesson.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Stretch activities</w:t>
      </w:r>
    </w:p>
    <w:p w:rsidR="00000000" w:rsidDel="00000000" w:rsidP="00000000" w:rsidRDefault="00000000" w:rsidRPr="00000000" w14:paraId="00000056">
      <w:pPr>
        <w:rPr/>
      </w:pPr>
      <w:r w:rsidDel="00000000" w:rsidR="00000000" w:rsidRPr="00000000">
        <w:rPr>
          <w:rtl w:val="0"/>
        </w:rPr>
        <w:t xml:space="preserve">Some students will complete the activities in this lesson quickly. They could be encouraged to create their own picture using shapes drawn in Scratch. They should explore using iteration to reduce the number of instructions required.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Support activities</w:t>
      </w:r>
    </w:p>
    <w:p w:rsidR="00000000" w:rsidDel="00000000" w:rsidP="00000000" w:rsidRDefault="00000000" w:rsidRPr="00000000" w14:paraId="00000058">
      <w:pPr>
        <w:rPr/>
      </w:pPr>
      <w:r w:rsidDel="00000000" w:rsidR="00000000" w:rsidRPr="00000000">
        <w:rPr>
          <w:rtl w:val="0"/>
        </w:rPr>
        <w:t xml:space="preserve">Students who struggle to use the correct angles may benefit from increasing the length of the ‘wait’ between each set of blocks, to give them additional time to work out what may be wrong with their code. Drawing the shape onto paper using a pencil, ruler and protractor may help them to understand the angles required, and the steps involved in completing the shape. </w:t>
      </w:r>
    </w:p>
    <w:p w:rsidR="00000000" w:rsidDel="00000000" w:rsidP="00000000" w:rsidRDefault="00000000" w:rsidRPr="00000000" w14:paraId="00000059">
      <w:pPr>
        <w:rPr/>
      </w:pPr>
      <w:r w:rsidDel="00000000" w:rsidR="00000000" w:rsidRPr="00000000">
        <w:rPr>
          <w:rtl w:val="0"/>
        </w:rPr>
        <w:t xml:space="preserve">When creating the picture of a house they may find it helpful to work with a partner to discuss and write the code together. </w:t>
      </w:r>
    </w:p>
    <w:p w:rsidR="00000000" w:rsidDel="00000000" w:rsidP="00000000" w:rsidRDefault="00000000" w:rsidRPr="00000000" w14:paraId="0000005A">
      <w:pPr>
        <w:rPr/>
      </w:pPr>
      <w:r w:rsidDel="00000000" w:rsidR="00000000" w:rsidRPr="00000000">
        <w:rPr>
          <w:rtl w:val="0"/>
        </w:rPr>
        <w:t xml:space="preserve">A series of videos about drawing shapes in Scratch can be found at: </w:t>
      </w:r>
      <w:hyperlink r:id="rId14">
        <w:r w:rsidDel="00000000" w:rsidR="00000000" w:rsidRPr="00000000">
          <w:rPr>
            <w:color w:val="0563c1"/>
            <w:u w:val="single"/>
            <w:rtl w:val="0"/>
          </w:rPr>
          <w:t xml:space="preserve">www.youtube.com/channel/UCzyj8fEcs3AFDjMl91PlkxQ</w:t>
        </w:r>
      </w:hyperlink>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headerReference r:id="rId15" w:type="default"/>
      <w:footerReference r:id="rId16"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tabs>
        <w:tab w:val="left" w:leader="none" w:pos="5245"/>
      </w:tabs>
      <w:jc w:val="right"/>
      <w:rPr/>
    </w:pPr>
    <w:r w:rsidDel="00000000" w:rsidR="00000000" w:rsidRPr="00000000">
      <w:rPr>
        <w:rFonts w:ascii="Calibri" w:cs="Calibri" w:eastAsia="Calibri" w:hAnsi="Calibri"/>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Style w:val="Title"/>
      <w:ind w:firstLine="284"/>
      <w:rPr/>
    </w:pPr>
    <w:r w:rsidDel="00000000" w:rsidR="00000000" w:rsidRPr="00000000">
      <w:rPr>
        <w:rtl w:val="0"/>
      </w:rPr>
      <w:t xml:space="preserve"> Programming in Scratch</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16090" cy="10137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6090" cy="10137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1.xml"/><Relationship Id="rId14" Type="http://schemas.openxmlformats.org/officeDocument/2006/relationships/hyperlink" Target="http://www.youtube.com/channel/UCzyj8fEcs3AFDjMl91PlkxQ"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