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Lesson plan 5: Quiz (Part 1)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About the lesson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lesson, students will begin to develop a spreadsheet for a self-marking quiz. They will identify the questions they intend to use, together with a range of possible answers and bespoke feedback for each answer. They will then apply their knowledge from the previous lessons to start developing their spreadsheet.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the first of two lessons that form the end-of-module assessment.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Learning 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By the end of this lesson, students will have: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written a series of questions, answers and feedback for a quiz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begun to develop a self-marking spreadsheet for their quiz.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National Curriculum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subject content from the KS3 National Curriculum is included in this lesson: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9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Design, use and evaluate computational abstractions that model the state and behaviour of real-world problems and physical systems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9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hardware and software components that make up computer systems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Links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Spreadsheets are a tool used to collect and analyse data in a range of subjects across the curriculum, including maths, the sciences and geography. These activities should equip students with the skills to use spreadsheets effectively in any other subject.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Key terminology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look-up table, drop-down list,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VLOOKUP,</w:t>
      </w:r>
      <w:r w:rsidDel="00000000" w:rsidR="00000000" w:rsidRPr="00000000">
        <w:rPr>
          <w:rtl w:val="0"/>
        </w:rPr>
        <w:t xml:space="preserve"> check box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Teaching and learning activities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Share the objectives for the lesson with students (Slide 2 of Lesson 5 presentation).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Starter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main details of the quiz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3 and page 86 and Video 5.1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Emphasise the need for students to quickly identify the questions they wish to ask, together with possible answers and feedback, to ensure they have maximum time to develop the spreadsheet.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Part 1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what is required for the four questions that will use drop-down lists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4 and page 86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necessary, you could demonstrate what these questions will look like in their finished quiz by playing </w:t>
      </w:r>
      <w:r w:rsidDel="00000000" w:rsidR="00000000" w:rsidRPr="00000000">
        <w:rPr>
          <w:i w:val="1"/>
          <w:iCs w:val="1"/>
          <w:rtl w:val="0"/>
        </w:rPr>
        <w:t xml:space="preserve">Video 5.1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Ask students to complete Activity 5.1: Quiz questions (Part 1)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5, Excel workbook 5, sheet 1/Excel workbook 5.1; Google Sheets workbook 5, sheet 1/Google Sheets workbook 5.1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have written four questions and that each question has three possible answers.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that students have written bespoke feedback for each answer.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Part 2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what is required for the question using check boxes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6 and page 86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necessary, you could demonstrate what this question will look like in their finished quiz by playing </w:t>
      </w:r>
      <w:r w:rsidDel="00000000" w:rsidR="00000000" w:rsidRPr="00000000">
        <w:rPr>
          <w:i w:val="1"/>
          <w:iCs w:val="1"/>
          <w:rtl w:val="0"/>
        </w:rPr>
        <w:t xml:space="preserve">Video 5.1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complete Activity 5.1: Quiz questions (Part 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7, Excel workbook 5, sheet 1/Excel workbook 5.1; Google Sheets workbook 5, sheet 1/Google Sheets workbook 5.1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that students have written a question with five possible answers.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have identified the three answers that will need to be selected for the question to be answered correctly.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Part 3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that students now need to start creating their quiz spreadsheet, setting up their drop-down questions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8 and page 87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complete Activity 5.2: Quiz (Part 1)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Slide 9, Excel workbook 5, sheet 2/Excel workbook 5.2; Google Sheets workbook 5, sheet 2/Google Sheets workbook 5.2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Encourage students to keep the questions and drop-down lists to the left-hand side of the spreadsheet and to put the look-up tables, to be used to create the drop-down lists and give feedback, to the right-hand side of the spreadsheet.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Encourage students to keep all the answer lists in one column and all the feedback in the adjacent column.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are referencing the correct cells to create their drop-down lists. For example, cells M14:M16.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students are referencing the correct cells in their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VLOOKUP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functions. For 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=VLOOKUP( B14, M14:N16, 2 )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Plenary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students’ progress with the assessment activity so far.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up if you have created drop-down answer lists for your first four questions.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up if you have linked the chosen answers to bespoke feedback.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which tab do you find the data validation tools?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(Answer: the 'Data' tab)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tools do you use to create a drop-down list?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(Answer: the 'Data validation' tools)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should you be using to look up the bespoke feedback for whichever answer has been selected?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(Answer: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VLOOKUP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Homework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students to complete any activities they did not finish during the lesson.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Stretch activities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Students who complete the activities in this lesson quickly could be encouraged to extend their quiz to include additional questions using check boxes or drop-down lists.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b70d7f"/>
          <w:sz w:val="24"/>
          <w:szCs w:val="24"/>
          <w:u w:val="none"/>
          <w:shd w:fill="auto" w:val="clear"/>
          <w:vertAlign w:val="baseline"/>
          <w:rtl w:val="0"/>
        </w:rPr>
        <w:t xml:space="preserve">Support activities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Some students may need support in writing their questions, answers and feedback. The focus is on creating the quiz in a spreadsheet, not on the variety or complexity of the questions being asked, so try to focus them on a topic where they can ask a range of simple questions. Feedback can be brief, but should be different for every answer for each question.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number of short and informative videos can be found online that demonstrate the use of features in spreadsheets such as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https://www.youtube.com/c/microsoft365/playlists?view=50&amp;sort=dd&amp;shelf_id=5</w:t>
        </w:r>
      </w:hyperlink>
      <w:r w:rsidDel="00000000" w:rsidR="00000000" w:rsidRPr="00000000">
        <w:rPr>
          <w:rtl w:val="0"/>
        </w:rPr>
        <w:t xml:space="preserve"> for Excel, and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https://www.youtube.com/channel/UCco3PQfioWg5uFBxi1ndb2A</w:t>
        </w:r>
      </w:hyperlink>
      <w:r w:rsidDel="00000000" w:rsidR="00000000" w:rsidRPr="00000000">
        <w:rPr>
          <w:rtl w:val="0"/>
        </w:rPr>
        <w:t xml:space="preserve"> for Google Sheets.</w:t>
      </w:r>
    </w:p>
    <w:sectPr>
      <w:headerReference r:id="rId8" w:type="default"/>
      <w:footerReference r:id="rId9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Title"/>
      <w:ind w:firstLine="284"/>
      <w:rPr/>
    </w:pPr>
    <w:r w:rsidDel="00000000" w:rsidR="00000000" w:rsidRPr="00000000">
      <w:rPr>
        <w:rtl w:val="0"/>
      </w:rPr>
      <w:t xml:space="preserve"> Advanced spreadsheets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79896" cy="1047839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9896" cy="10478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79" w:hanging="359.99999999999994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9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b70d7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c/microsoft365/playlists?view=50&amp;sort=dd&amp;shelf_id=5" TargetMode="External"/><Relationship Id="rId7" Type="http://schemas.openxmlformats.org/officeDocument/2006/relationships/hyperlink" Target="https://www.youtube.com/channel/UCco3PQfioWg5uFBxi1ndb2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