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75be"/>
          <w:sz w:val="36"/>
          <w:szCs w:val="36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  <w:rtl w:val="0"/>
        </w:rPr>
        <w:t xml:space="preserve">Worksheet 1.4: Street light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the truth table for the NOT gate.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Remember, the NOT gate inverts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  <w:t xml:space="preserve">an input of 1 to an output of 0 and an input of 0 to an output of 1.</w:t>
      </w:r>
      <w:r w:rsidDel="00000000" w:rsidR="00000000" w:rsidRPr="00000000">
        <w:rPr>
          <w:rtl w:val="0"/>
        </w:rPr>
      </w:r>
    </w:p>
    <w:tbl>
      <w:tblPr>
        <w:tblStyle w:val="Table1"/>
        <w:tblW w:w="4631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00"/>
      </w:tblPr>
      <w:tblGrid>
        <w:gridCol w:w="2315"/>
        <w:gridCol w:w="2316"/>
        <w:tblGridChange w:id="0">
          <w:tblGrid>
            <w:gridCol w:w="2315"/>
            <w:gridCol w:w="231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Out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An automated street light is connected to two switches, an input from a timer and an input from a light sensor.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An OR gate is used to control the street light. Input A, input B or both inputs A and B must be on for the street light to light up.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70327" cy="1496001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327" cy="1496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The timer is connected to input A.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The timer switch is on between 6 p.m. and 6 a.m.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The light sensor is connected to input B. The light sensor switch is on when light shines on the sensor., the input to the gate will be on or 1.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We do not want the street light to come on during daylight hours so the control system makes use of a NOT gate between the light sensor and input B of the OR gate.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the truth table for the automated street light. Use the diagrams to help you complete the truth table, modelling the inputs and outputs by adding a 1 or a 0 to each box.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</w:rPr>
        <w:drawing>
          <wp:inline distB="0" distT="0" distL="0" distR="0">
            <wp:extent cx="4101492" cy="1258227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1492" cy="1258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</w:rPr>
        <w:drawing>
          <wp:inline distB="0" distT="0" distL="0" distR="0">
            <wp:extent cx="4101492" cy="125822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1492" cy="1258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</w:rPr>
        <w:drawing>
          <wp:inline distB="0" distT="0" distL="0" distR="0">
            <wp:extent cx="4101492" cy="1258227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1492" cy="1258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</w:rPr>
        <w:drawing>
          <wp:inline distB="0" distT="0" distL="0" distR="0">
            <wp:extent cx="4101492" cy="1258227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1492" cy="1258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28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00"/>
      </w:tblPr>
      <w:tblGrid>
        <w:gridCol w:w="2342"/>
        <w:gridCol w:w="2343"/>
        <w:gridCol w:w="2343"/>
        <w:tblGridChange w:id="0">
          <w:tblGrid>
            <w:gridCol w:w="2342"/>
            <w:gridCol w:w="2343"/>
            <w:gridCol w:w="2343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Timer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Light sensor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Street light</w:t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Style w:val="Title"/>
      <w:ind w:firstLine="284"/>
      <w:rPr/>
    </w:pPr>
    <w:r w:rsidDel="00000000" w:rsidR="00000000" w:rsidRPr="00000000">
      <w:rPr>
        <w:rtl w:val="0"/>
      </w:rPr>
      <w:t xml:space="preserve"> Binary and computer logic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