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075be"/>
          <w:sz w:val="36"/>
          <w:szCs w:val="36"/>
        </w:rPr>
      </w:pPr>
      <w:r w:rsidDel="00000000" w:rsidR="00000000" w:rsidRPr="00000000">
        <w:rPr>
          <w:b w:val="1"/>
          <w:bCs w:val="1"/>
          <w:color w:val="0075be"/>
          <w:sz w:val="36"/>
          <w:szCs w:val="36"/>
          <w:rtl w:val="0"/>
        </w:rPr>
        <w:t xml:space="preserve">Activity 5.4: Hexadecimal </w:t>
      </w:r>
    </w:p>
    <w:p w:rsidR="00000000" w:rsidDel="00000000" w:rsidP="00000000" w:rsidRDefault="00000000" w:rsidRPr="00000000" w14:paraId="00000002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Computers work in binary, so programmers often have to work with binary numbers such as 11011100 and 11011000.</w:t>
      </w:r>
    </w:p>
    <w:p w:rsidR="00000000" w:rsidDel="00000000" w:rsidP="00000000" w:rsidRDefault="00000000" w:rsidRPr="00000000" w14:paraId="00000003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numbers can be very difficult to recognise and remember and it is easy to make errors when using binary numbers.</w:t>
      </w:r>
    </w:p>
    <w:p w:rsidR="00000000" w:rsidDel="00000000" w:rsidP="00000000" w:rsidRDefault="00000000" w:rsidRPr="00000000" w14:paraId="00000004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However, these two binary numbers can be represented in hexadecimal as DC and D8.</w:t>
      </w:r>
    </w:p>
    <w:p w:rsidR="00000000" w:rsidDel="00000000" w:rsidP="00000000" w:rsidRDefault="00000000" w:rsidRPr="00000000" w14:paraId="00000005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Hexadecimal is used by programmers because: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hexadecimal numbers are easier to recognise and remember than binary numbers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make fewer mistakes working with hexadecimal numbers than they do working with binary numbers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easy to convert hexadecimal numbers to and from binary.</w:t>
      </w:r>
    </w:p>
    <w:p w:rsidR="00000000" w:rsidDel="00000000" w:rsidP="00000000" w:rsidRDefault="00000000" w:rsidRPr="00000000" w14:paraId="00000009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hexadecimal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 16</w:t>
      </w:r>
      <w:r w:rsidDel="00000000" w:rsidR="00000000" w:rsidRPr="00000000">
        <w:rPr>
          <w:sz w:val="24"/>
          <w:szCs w:val="24"/>
          <w:rtl w:val="0"/>
        </w:rPr>
        <w:t xml:space="preserve">, we need 16 symbols to represent the digits. We use 0 to 9, as in the decimal system, but add A to F to represent the values 10–15.</w:t>
      </w:r>
    </w:p>
    <w:p w:rsidR="00000000" w:rsidDel="00000000" w:rsidP="00000000" w:rsidRDefault="00000000" w:rsidRPr="00000000" w14:paraId="0000000A">
      <w:pPr>
        <w:spacing w:after="6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hexadecimal, each digit represents four bits (half a byte) and is known as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nibble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tbl>
      <w:tblPr>
        <w:tblStyle w:val="Table1"/>
        <w:tblW w:w="8784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1984"/>
        <w:gridCol w:w="2448"/>
        <w:gridCol w:w="4352"/>
        <w:tblGridChange w:id="0">
          <w:tblGrid>
            <w:gridCol w:w="1984"/>
            <w:gridCol w:w="2448"/>
            <w:gridCol w:w="4352"/>
          </w:tblGrid>
        </w:tblGridChange>
      </w:tblGrid>
      <w:tr>
        <w:trPr>
          <w:cantSplit w:val="0"/>
          <w:trHeight w:val="197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Denary (base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Binary (base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Hexadecimal (base 16)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binary code will process the characters THIS CODE HAS BEEN CONVERTED.</w:t>
      </w:r>
    </w:p>
    <w:p w:rsidR="00000000" w:rsidDel="00000000" w:rsidP="00000000" w:rsidRDefault="00000000" w:rsidRPr="00000000" w14:paraId="00000040">
      <w:pPr>
        <w:spacing w:after="60" w:before="60"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211773</wp:posOffset>
                </wp:positionV>
                <wp:extent cx="5615194" cy="8382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43166" y="3365663"/>
                          <a:ext cx="5605669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70C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01010100 01101000 01101001 01110011 00100000 01100011 01101111 01100100 01100101 00100000 01101000 01100001 01110011 00100000 01100010 01100101 01100101 01101110 00100000 01100011 01101111 01101110 01110110 01100101 01110010 01110100 01100101 01100101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211773</wp:posOffset>
                </wp:positionV>
                <wp:extent cx="5615194" cy="8382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5194" cy="838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widowControl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60" w:before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letter in binary code is 01010100. This is divided into two nibbles: 0101 and 0100. The first nibble is converted to hexadecimal 5 and the second nibble to the hexadecimal 4, giving the hexadecimal value 54.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36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convert all the binary code to hexadecimal:</w:t>
      </w:r>
    </w:p>
    <w:tbl>
      <w:tblPr>
        <w:tblStyle w:val="Table2"/>
        <w:tblW w:w="8784.0" w:type="dxa"/>
        <w:jc w:val="left"/>
        <w:tbl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4472c4" w:space="0" w:sz="4" w:val="single"/>
          <w:insideV w:color="4472c4" w:space="0" w:sz="4" w:val="single"/>
        </w:tblBorders>
        <w:tblLayout w:type="fixed"/>
        <w:tblLook w:val="0400"/>
      </w:tblPr>
      <w:tblGrid>
        <w:gridCol w:w="2073"/>
        <w:gridCol w:w="2558"/>
        <w:gridCol w:w="4153"/>
        <w:tblGridChange w:id="0">
          <w:tblGrid>
            <w:gridCol w:w="2073"/>
            <w:gridCol w:w="2558"/>
            <w:gridCol w:w="4153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shd w:fill="0070c0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Binary (bits)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Binary (bytes)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70c0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Hexadecimal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01010100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0101  0100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01101001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01110011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01101111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01100100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01101000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01110011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00100000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01100010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01100101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01101110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00100000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01100011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01101111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01101110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01110110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01100101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01110010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01110100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01100101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01100101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What are the advantages of hexadecimal over binary code?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AppleSystemUIFont" w:cs="AppleSystemUIFont" w:eastAsia="AppleSystemUIFont" w:hAnsi="AppleSystemUIFont"/>
          <w:sz w:val="26"/>
          <w:szCs w:val="26"/>
        </w:rPr>
      </w:pPr>
      <w:r w:rsidDel="00000000" w:rsidR="00000000" w:rsidRPr="00000000">
        <w:rPr>
          <w:rFonts w:ascii="AppleSystemUIFont" w:cs="AppleSystemUIFont" w:eastAsia="AppleSystemUIFont" w:hAnsi="AppleSystemUIFont"/>
          <w:sz w:val="26"/>
          <w:szCs w:val="26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AppleSystemUIFon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pStyle w:val="Title"/>
      <w:ind w:firstLine="284"/>
      <w:rPr/>
    </w:pPr>
    <w:r w:rsidDel="00000000" w:rsidR="00000000" w:rsidRPr="00000000">
      <w:rPr>
        <w:rtl w:val="0"/>
      </w:rPr>
      <w:t xml:space="preserve"> Binary and computer logic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8113596" cy="108001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13596" cy="1080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120" w:line="276" w:lineRule="auto"/>
    </w:pPr>
    <w:rPr>
      <w:b w:val="1"/>
      <w:bCs w:val="1"/>
      <w:color w:val="0075b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120" w:line="276" w:lineRule="auto"/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