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Representing images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the last lesson, students were encouraged to appreciate how amazing it is that everything our digital devices do for us and everything a computer produces is broken down into just two digits, 0 and 1, so it can be processed. They discovered how characters are converted to binary code. In this lesson, they will consider images and will learn how colour photographs are represented as binary code, about the need for metadata and how to encode and decode images.</w:t>
      </w:r>
    </w:p>
    <w:p w:rsidR="00000000" w:rsidDel="00000000" w:rsidP="00000000" w:rsidRDefault="00000000" w:rsidRPr="00000000" w14:paraId="00000004">
      <w:pPr>
        <w:spacing w:before="0" w:lineRule="auto"/>
        <w:rPr/>
      </w:pPr>
      <w:r w:rsidDel="00000000" w:rsidR="00000000" w:rsidRPr="00000000">
        <w:rPr>
          <w:rtl w:val="0"/>
        </w:rPr>
        <w:t xml:space="preserve">The lesson finishes with a summative assessment that assesses students’ knowledge and understanding of the module.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meaning of 'data representation'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produced an algorithm for encoding an image into a binary string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decode binary strings to create black and white and colour images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importance of metadata.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C">
      <w:pPr>
        <w:spacing w:before="0" w:lineRule="auto"/>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data of various types (including text, sounds and pictures) can be represented and manipulated digitally, in the form of binary digits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Getting started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Lesson 5 will have encountered bitmap graphics and the concept of binary being used to represent images.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2">
      <w:pPr>
        <w:spacing w:before="0" w:lineRule="auto"/>
        <w:rPr/>
      </w:pPr>
      <w:r w:rsidDel="00000000" w:rsidR="00000000" w:rsidRPr="00000000">
        <w:rPr>
          <w:rtl w:val="0"/>
        </w:rPr>
        <w:t xml:space="preserve">bitmap graphics, pixel, pixelated, resolution, data representation, metadata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before="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Show students the photograph on Slide 3 and ask: How do you think this image is stored in the computer’s memory and processed by the CPU? After a brief discussion, reveal the answer (</w:t>
      </w:r>
      <w:r w:rsidDel="00000000" w:rsidR="00000000" w:rsidRPr="00000000">
        <w:rPr>
          <w:b w:val="1"/>
          <w:bCs w:val="1"/>
          <w:i w:val="1"/>
          <w:iCs w:val="1"/>
          <w:rtl w:val="0"/>
        </w:rPr>
        <w:t xml:space="preserve">Slide 3 and page 134</w:t>
      </w:r>
      <w:r w:rsidDel="00000000" w:rsidR="00000000" w:rsidRPr="00000000">
        <w:rPr>
          <w:b w:val="1"/>
          <w:bCs w:val="1"/>
          <w:rtl w:val="0"/>
        </w:rPr>
        <w:t xml:space="preserve">).</w:t>
      </w:r>
    </w:p>
    <w:p w:rsidR="00000000" w:rsidDel="00000000" w:rsidP="00000000" w:rsidRDefault="00000000" w:rsidRPr="00000000" w14:paraId="00000017">
      <w:pPr>
        <w:widowControl w:val="0"/>
        <w:spacing w:before="0" w:lineRule="auto"/>
        <w:rPr>
          <w:b w:val="1"/>
          <w:bCs w:val="1"/>
        </w:rPr>
      </w:pPr>
      <w:r w:rsidDel="00000000" w:rsidR="00000000" w:rsidRPr="00000000">
        <w:rPr>
          <w:b w:val="1"/>
          <w:bCs w:val="1"/>
          <w:rtl w:val="0"/>
        </w:rPr>
        <w:t xml:space="preserve">Ask: What will we see if we zoom in on the bitmap image? After a brief discussion, reveal the answer (</w:t>
      </w:r>
      <w:r w:rsidDel="00000000" w:rsidR="00000000" w:rsidRPr="00000000">
        <w:rPr>
          <w:b w:val="1"/>
          <w:bCs w:val="1"/>
          <w:i w:val="1"/>
          <w:iCs w:val="1"/>
          <w:rtl w:val="0"/>
        </w:rPr>
        <w:t xml:space="preserve">Slides 4–5</w:t>
      </w:r>
      <w:r w:rsidDel="00000000" w:rsidR="00000000" w:rsidRPr="00000000">
        <w:rPr>
          <w:b w:val="1"/>
          <w:bCs w:val="1"/>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9">
      <w:pPr>
        <w:widowControl w:val="0"/>
        <w:spacing w:before="0" w:lineRule="auto"/>
        <w:rPr>
          <w:b w:val="1"/>
          <w:bCs w:val="1"/>
        </w:rPr>
      </w:pPr>
      <w:r w:rsidDel="00000000" w:rsidR="00000000" w:rsidRPr="00000000">
        <w:rPr>
          <w:b w:val="1"/>
          <w:bCs w:val="1"/>
          <w:rtl w:val="0"/>
        </w:rPr>
        <w:t xml:space="preserve">Ask students to complete Activity 6.1: Writing an algorithm to encode an image (</w:t>
      </w:r>
      <w:r w:rsidDel="00000000" w:rsidR="00000000" w:rsidRPr="00000000">
        <w:rPr>
          <w:b w:val="1"/>
          <w:bCs w:val="1"/>
          <w:i w:val="1"/>
          <w:iCs w:val="1"/>
          <w:rtl w:val="0"/>
        </w:rPr>
        <w:t xml:space="preserve">page 134, Worksheet 6.1 and Slides 6–7</w:t>
      </w:r>
      <w:r w:rsidDel="00000000" w:rsidR="00000000" w:rsidRPr="00000000">
        <w:rPr>
          <w:b w:val="1"/>
          <w:bCs w:val="1"/>
          <w:rtl w:val="0"/>
        </w:rPr>
        <w:t xml:space="preserv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could work in pairs to complete this activity.</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students have completed the activity, share the example algorithm on Slide 7 and demonstrate how it creates the string of binary code. Ask students to raise their hands if their string of binary code and their algorithms look like the examples. Ask students who didn't raise their hands to share their algorithms and their strings of binary code. It does not matter what students come up with. The point of the activity is to make students think deeply about the problem of representing an image with binary numbers. Finally, explain to students that the conversion of </w:t>
      </w:r>
      <w:r w:rsidDel="00000000" w:rsidR="00000000" w:rsidRPr="00000000">
        <w:rPr>
          <w:rFonts w:ascii="Calibri" w:cs="Calibri" w:eastAsia="Calibri" w:hAnsi="Calibri"/>
          <w:b w:val="0"/>
          <w:bCs w:val="0"/>
          <w:i w:val="0"/>
          <w:iCs w:val="0"/>
          <w:smallCaps w:val="0"/>
          <w:strike w:val="0"/>
          <w:color w:val="231f20"/>
          <w:sz w:val="24"/>
          <w:szCs w:val="24"/>
          <w:highlight w:val="white"/>
          <w:u w:val="none"/>
          <w:vertAlign w:val="baseline"/>
          <w:rtl w:val="0"/>
        </w:rPr>
        <w:t xml:space="preserve">text, images and sound into binary, so they can be processed by a computer, is known as data representation.</w:t>
      </w:r>
      <w:r w:rsidDel="00000000" w:rsidR="00000000" w:rsidRPr="00000000">
        <w:rPr>
          <w:rtl w:val="0"/>
        </w:rPr>
      </w:r>
    </w:p>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Decode the string of binary code and demonstrate that it is not possible to recreate the tick sprite; something is missing (</w:t>
      </w:r>
      <w:r w:rsidDel="00000000" w:rsidR="00000000" w:rsidRPr="00000000">
        <w:rPr>
          <w:b w:val="1"/>
          <w:bCs w:val="1"/>
          <w:i w:val="1"/>
          <w:iCs w:val="1"/>
          <w:rtl w:val="0"/>
        </w:rPr>
        <w:t xml:space="preserve">Slide 8</w:t>
      </w:r>
      <w:r w:rsidDel="00000000" w:rsidR="00000000" w:rsidRPr="00000000">
        <w:rPr>
          <w:b w:val="1"/>
          <w:bCs w:val="1"/>
          <w:rtl w:val="0"/>
        </w:rPr>
        <w:t xml:space="preserve">).</w:t>
      </w:r>
    </w:p>
    <w:p w:rsidR="00000000" w:rsidDel="00000000" w:rsidP="00000000" w:rsidRDefault="00000000" w:rsidRPr="00000000" w14:paraId="0000001D">
      <w:pPr>
        <w:spacing w:before="0" w:lineRule="auto"/>
        <w:rPr/>
      </w:pPr>
      <w:r w:rsidDel="00000000" w:rsidR="00000000" w:rsidRPr="00000000">
        <w:rPr>
          <w:b w:val="1"/>
          <w:bCs w:val="1"/>
          <w:rtl w:val="0"/>
        </w:rPr>
        <w:t xml:space="preserve">Introduce students to the concept of metadata (</w:t>
      </w:r>
      <w:r w:rsidDel="00000000" w:rsidR="00000000" w:rsidRPr="00000000">
        <w:rPr>
          <w:b w:val="1"/>
          <w:bCs w:val="1"/>
          <w:i w:val="1"/>
          <w:iCs w:val="1"/>
          <w:rtl w:val="0"/>
        </w:rPr>
        <w:t xml:space="preserve">Slides 9–10 and page 134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widowControl w:val="0"/>
        <w:spacing w:before="0" w:lineRule="auto"/>
        <w:rPr/>
      </w:pPr>
      <w:r w:rsidDel="00000000" w:rsidR="00000000" w:rsidRPr="00000000">
        <w:rPr>
          <w:rtl w:val="0"/>
        </w:rPr>
        <w:t xml:space="preserve">Use this opportunity to highlight how much information metadata can reveal to anyone with access to a file. It can, for example, give away the name of the photographer and when it was taken.</w:t>
      </w:r>
    </w:p>
    <w:p w:rsidR="00000000" w:rsidDel="00000000" w:rsidP="00000000" w:rsidRDefault="00000000" w:rsidRPr="00000000" w14:paraId="0000001F">
      <w:pPr>
        <w:widowControl w:val="0"/>
        <w:spacing w:before="0" w:lineRule="auto"/>
        <w:rPr>
          <w:b w:val="1"/>
          <w:bCs w:val="1"/>
        </w:rPr>
      </w:pPr>
      <w:r w:rsidDel="00000000" w:rsidR="00000000" w:rsidRPr="00000000">
        <w:rPr>
          <w:b w:val="1"/>
          <w:bCs w:val="1"/>
          <w:rtl w:val="0"/>
        </w:rPr>
        <w:t xml:space="preserve">Ask students to work in pairs to complete Activity 6.2: Encoding and decoding a colour image (</w:t>
      </w:r>
      <w:r w:rsidDel="00000000" w:rsidR="00000000" w:rsidRPr="00000000">
        <w:rPr>
          <w:b w:val="1"/>
          <w:bCs w:val="1"/>
          <w:i w:val="1"/>
          <w:iCs w:val="1"/>
          <w:rtl w:val="0"/>
        </w:rPr>
        <w:t xml:space="preserve">page 135 and Worksheet 6.2</w:t>
      </w:r>
      <w:r w:rsidDel="00000000" w:rsidR="00000000" w:rsidRPr="00000000">
        <w:rPr>
          <w:b w:val="1"/>
          <w:bCs w:val="1"/>
          <w:rtl w:val="0"/>
        </w:rPr>
        <w:t xml:space="preserve">).</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choose a partner on the other side of the classroom, so it is easy for them to keep their sprite design secret.</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decode the sprites in word processing software, using the 'Shading' tool. Alternatively, they can use black, yellow and red coloured pencils.</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activity contains an extension activity.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Answers</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8 x 8</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w:t>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Four: white, black, red and yellow</w:t>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solution is provided on Slide 12. Ask students to check their code and debug it if necessary.</w:t>
      </w:r>
    </w:p>
    <w:p w:rsidR="00000000" w:rsidDel="00000000" w:rsidP="00000000" w:rsidRDefault="00000000" w:rsidRPr="00000000" w14:paraId="00000029">
      <w:pPr>
        <w:widowControl w:val="0"/>
        <w:tabs>
          <w:tab w:val="left" w:leader="none" w:pos="851"/>
        </w:tabs>
        <w:spacing w:before="0" w:lineRule="auto"/>
        <w:ind w:left="720" w:hanging="360"/>
        <w:rPr/>
      </w:pPr>
      <w:r w:rsidDel="00000000" w:rsidR="00000000" w:rsidRPr="00000000">
        <w:rPr>
          <w:rtl w:val="0"/>
        </w:rPr>
        <w:t xml:space="preserve">3–5.</w:t>
        <w:tab/>
        <w:t xml:space="preserve">When students' sprites have been decoded, ask them to consider how well their partner decoded their sprite. Why did the decoding go well? Why did it not go so well?</w:t>
      </w:r>
    </w:p>
    <w:p w:rsidR="00000000" w:rsidDel="00000000" w:rsidP="00000000" w:rsidRDefault="00000000" w:rsidRPr="00000000" w14:paraId="0000002A">
      <w:pPr>
        <w:widowControl w:val="0"/>
        <w:tabs>
          <w:tab w:val="left" w:leader="none" w:pos="851"/>
        </w:tabs>
        <w:spacing w:before="0" w:lineRule="auto"/>
        <w:ind w:left="720" w:hanging="360"/>
        <w:rPr/>
      </w:pPr>
      <w:r w:rsidDel="00000000" w:rsidR="00000000" w:rsidRPr="00000000">
        <w:rPr>
          <w:rtl w:val="0"/>
        </w:rPr>
        <w:t xml:space="preserve">5.</w:t>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0</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1134" w:right="0" w:hanging="41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F">
      <w:pPr>
        <w:spacing w:before="0" w:lineRule="auto"/>
        <w:rPr>
          <w:b w:val="1"/>
          <w:bCs w:val="1"/>
          <w:i w:val="1"/>
          <w:iCs w:val="1"/>
          <w:color w:val="0075be"/>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8573</wp:posOffset>
                </wp:positionV>
                <wp:extent cx="5753735" cy="1752600"/>
                <wp:effectExtent b="0" l="0" r="0" t="0"/>
                <wp:wrapNone/>
                <wp:docPr id="1" name=""/>
                <a:graphic>
                  <a:graphicData uri="http://schemas.microsoft.com/office/word/2010/wordprocessingShape">
                    <wps:wsp>
                      <wps:cNvSpPr/>
                      <wps:cNvPr id="2" name="Shape 2"/>
                      <wps:spPr>
                        <a:xfrm>
                          <a:off x="2473895" y="2908463"/>
                          <a:ext cx="5744210" cy="1743075"/>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0"/>
                                <w:smallCaps w:val="0"/>
                                <w:strike w:val="0"/>
                                <w:color w:val="0075be"/>
                                <w:sz w:val="28"/>
                                <w:vertAlign w:val="baseline"/>
                              </w:rPr>
                              <w:t xml:space="preserve">End-of-module assessment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0"/>
                                <w:smallCaps w:val="0"/>
                                <w:strike w:val="0"/>
                                <w:color w:val="0075be"/>
                                <w:sz w:val="28"/>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Ask students to complete Activity 6.3: What do you know? (</w:t>
                            </w:r>
                            <w:r w:rsidDel="00000000" w:rsidR="00000000" w:rsidRPr="00000000">
                              <w:rPr>
                                <w:rFonts w:ascii="Calibri" w:cs="Calibri" w:eastAsia="Calibri" w:hAnsi="Calibri"/>
                                <w:b w:val="1"/>
                                <w:i w:val="1"/>
                                <w:smallCaps w:val="0"/>
                                <w:strike w:val="0"/>
                                <w:color w:val="000000"/>
                                <w:sz w:val="24"/>
                                <w:vertAlign w:val="baseline"/>
                              </w:rPr>
                              <w:t xml:space="preserve">Interactive 6.3</w:t>
                            </w:r>
                            <w:r w:rsidDel="00000000" w:rsidR="00000000" w:rsidRPr="00000000">
                              <w:rPr>
                                <w:rFonts w:ascii="Calibri" w:cs="Calibri" w:eastAsia="Calibri" w:hAnsi="Calibri"/>
                                <w:b w:val="1"/>
                                <w:i w:val="0"/>
                                <w:smallCaps w:val="0"/>
                                <w:strike w:val="0"/>
                                <w:color w:val="000000"/>
                                <w:sz w:val="24"/>
                                <w:vertAlign w:val="baseline"/>
                              </w:rPr>
                              <w:t xml:space="preserv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Give students 25 minutes, plus extra time for those with access arrangements, to complete the self-marking assessment. They may need paper and pen or pencil to help them work out the answers to the questions involving converting binary to denary and vice versa.</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8573</wp:posOffset>
                </wp:positionV>
                <wp:extent cx="5753735" cy="17526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3735" cy="17526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37">
      <w:pPr>
        <w:spacing w:before="0" w:lineRule="auto"/>
        <w:rPr>
          <w:b w:val="1"/>
          <w:bCs w:val="1"/>
        </w:rPr>
      </w:pPr>
      <w:r w:rsidDel="00000000" w:rsidR="00000000" w:rsidRPr="00000000">
        <w:rPr>
          <w:rtl w:val="0"/>
        </w:rPr>
      </w:r>
    </w:p>
    <w:p w:rsidR="00000000" w:rsidDel="00000000" w:rsidP="00000000" w:rsidRDefault="00000000" w:rsidRPr="00000000" w14:paraId="00000038">
      <w:pPr>
        <w:spacing w:before="0" w:lineRule="auto"/>
        <w:rPr/>
      </w:pPr>
      <w:r w:rsidDel="00000000" w:rsidR="00000000" w:rsidRPr="00000000">
        <w:rPr>
          <w:b w:val="1"/>
          <w:bCs w:val="1"/>
          <w:rtl w:val="0"/>
        </w:rPr>
        <w:t xml:space="preserve">Ask students to share the three most important facts they have learnt from the module with a partner.</w:t>
      </w:r>
      <w:r w:rsidDel="00000000" w:rsidR="00000000" w:rsidRPr="00000000">
        <w:rPr>
          <w:rtl w:val="0"/>
        </w:rPr>
      </w:r>
    </w:p>
    <w:p w:rsidR="00000000" w:rsidDel="00000000" w:rsidP="00000000" w:rsidRDefault="00000000" w:rsidRPr="00000000" w14:paraId="00000039">
      <w:pPr>
        <w:spacing w:before="0" w:lineRule="auto"/>
        <w:rPr/>
      </w:pPr>
      <w:r w:rsidDel="00000000" w:rsidR="00000000" w:rsidRPr="00000000">
        <w:rPr>
          <w:rtl w:val="0"/>
        </w:rPr>
        <w:t xml:space="preserve">If you have time, you could ask pairs to share their facts with the class.</w:t>
      </w:r>
    </w:p>
    <w:p w:rsidR="00000000" w:rsidDel="00000000" w:rsidP="00000000" w:rsidRDefault="00000000" w:rsidRPr="00000000" w14:paraId="0000003A">
      <w:pPr>
        <w:spacing w:before="0" w:lineRule="auto"/>
        <w:rPr>
          <w:b w:val="1"/>
          <w:bCs w:val="1"/>
          <w:i w:val="1"/>
          <w:iCs w:val="1"/>
          <w:color w:val="0075be"/>
        </w:rPr>
      </w:pPr>
      <w:r w:rsidDel="00000000" w:rsidR="00000000" w:rsidRPr="00000000">
        <w:rPr>
          <w:b w:val="1"/>
          <w:bCs w:val="1"/>
          <w:i w:val="1"/>
          <w:iCs w:val="1"/>
          <w:color w:val="0075be"/>
          <w:rtl w:val="0"/>
        </w:rPr>
        <w:t xml:space="preserve">Stretch and support activities</w:t>
      </w:r>
    </w:p>
    <w:p w:rsidR="00000000" w:rsidDel="00000000" w:rsidP="00000000" w:rsidRDefault="00000000" w:rsidRPr="00000000" w14:paraId="0000003B">
      <w:pPr>
        <w:spacing w:before="0" w:lineRule="auto"/>
        <w:rPr/>
      </w:pPr>
      <w:r w:rsidDel="00000000" w:rsidR="00000000" w:rsidRPr="00000000">
        <w:rPr>
          <w:rtl w:val="0"/>
        </w:rPr>
        <w:t xml:space="preserve">Students should be paired with another student with similar experience and skills to complete all activities so that they can work together to complete the tasks. Grouping students in this way should ensure that they both gain something from the process.</w:t>
      </w:r>
    </w:p>
    <w:p w:rsidR="00000000" w:rsidDel="00000000" w:rsidP="00000000" w:rsidRDefault="00000000" w:rsidRPr="00000000" w14:paraId="0000003C">
      <w:pPr>
        <w:spacing w:before="0" w:lineRule="auto"/>
        <w:rPr/>
      </w:pPr>
      <w:r w:rsidDel="00000000" w:rsidR="00000000" w:rsidRPr="00000000">
        <w:rPr>
          <w:rtl w:val="0"/>
        </w:rPr>
        <w:t xml:space="preserve">Students who wish to explore bitmap graphics in more detail might be interested in the black and white bitmap editor</w:t>
      </w:r>
    </w:p>
    <w:p w:rsidR="00000000" w:rsidDel="00000000" w:rsidP="00000000" w:rsidRDefault="00000000" w:rsidRPr="00000000" w14:paraId="0000003D">
      <w:pPr>
        <w:spacing w:before="0" w:lineRule="auto"/>
        <w:rPr/>
      </w:pPr>
      <w:hyperlink r:id="rId7">
        <w:r w:rsidDel="00000000" w:rsidR="00000000" w:rsidRPr="00000000">
          <w:rPr>
            <w:color w:val="0563c1"/>
            <w:u w:val="single"/>
            <w:rtl w:val="0"/>
          </w:rPr>
          <w:t xml:space="preserve">https://learnlearn.uk/binary/black-white-image-representation-binary/</w:t>
        </w:r>
      </w:hyperlink>
      <w:r w:rsidDel="00000000" w:rsidR="00000000" w:rsidRPr="00000000">
        <w:rPr>
          <w:rtl w:val="0"/>
        </w:rPr>
      </w:r>
    </w:p>
    <w:p w:rsidR="00000000" w:rsidDel="00000000" w:rsidP="00000000" w:rsidRDefault="00000000" w:rsidRPr="00000000" w14:paraId="0000003E">
      <w:pPr>
        <w:spacing w:before="0" w:lineRule="auto"/>
        <w:rPr/>
      </w:pPr>
      <w:r w:rsidDel="00000000" w:rsidR="00000000" w:rsidRPr="00000000">
        <w:rPr>
          <w:rtl w:val="0"/>
        </w:rPr>
        <w:t xml:space="preserve">The second half of the lesson is devoted to a review quiz.</w:t>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2"/>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2"/>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6"/>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learnlearn.uk/binary/black-white-image-representation-binar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