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36"/>
          <w:szCs w:val="36"/>
          <w:u w:val="none"/>
          <w:shd w:fill="auto" w:val="clear"/>
          <w:vertAlign w:val="baseline"/>
          <w:rtl w:val="0"/>
        </w:rPr>
        <w:t xml:space="preserve">Activity 1.2: Decomposing a daily activity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Working with a partner, choose one of the following daily activities or think of a daily activity of your own.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Making a cup of tea</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Posting a letter</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Making a sandwich</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Feeding the cat</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Sending a text</w:t>
      </w:r>
    </w:p>
    <w:p w:rsidR="00000000" w:rsidDel="00000000" w:rsidP="00000000" w:rsidRDefault="00000000" w:rsidRPr="00000000" w14:paraId="00000009">
      <w:pPr>
        <w:rPr/>
      </w:pPr>
      <w:r w:rsidDel="00000000" w:rsidR="00000000" w:rsidRPr="00000000">
        <w:rPr>
          <w:rtl w:val="0"/>
        </w:rPr>
        <w:t xml:space="preserve">Now use the space below to decompose the activity into as many simpler problems or questions as you can. Both you and your partner may be decomposing the same activity, so do not share your work with your partner at this point.</w:t>
      </w:r>
    </w:p>
    <w:p w:rsidR="00000000" w:rsidDel="00000000" w:rsidP="00000000" w:rsidRDefault="00000000" w:rsidRPr="00000000" w14:paraId="0000000A">
      <w:pPr>
        <w:widowControl w:val="0"/>
        <w:rPr/>
      </w:pPr>
      <w:r w:rsidDel="00000000" w:rsidR="00000000" w:rsidRPr="00000000">
        <w:rPr/>
        <mc:AlternateContent>
          <mc:Choice Requires="wpg">
            <w:drawing>
              <wp:inline distB="0" distT="0" distL="0" distR="0">
                <wp:extent cx="5762625" cy="5000625"/>
                <wp:effectExtent b="0" l="0" r="0" t="0"/>
                <wp:docPr id="1" name=""/>
                <a:graphic>
                  <a:graphicData uri="http://schemas.microsoft.com/office/word/2010/wordprocessingShape">
                    <wps:wsp>
                      <wps:cNvSpPr/>
                      <wps:cNvPr id="2" name="Shape 2"/>
                      <wps:spPr>
                        <a:xfrm>
                          <a:off x="2469450" y="1284450"/>
                          <a:ext cx="5753100" cy="4991100"/>
                        </a:xfrm>
                        <a:prstGeom prst="rect">
                          <a:avLst/>
                        </a:prstGeom>
                        <a:solidFill>
                          <a:srgbClr val="FFFFFF"/>
                        </a:solidFill>
                        <a:ln cap="flat" cmpd="sng" w="9525">
                          <a:solidFill>
                            <a:srgbClr val="1DAEE4"/>
                          </a:solidFill>
                          <a:prstDash val="solid"/>
                          <a:miter lim="8000"/>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inline>
            </w:drawing>
          </mc:Choice>
          <mc:Fallback>
            <w:drawing>
              <wp:inline distB="0" distT="0" distL="0" distR="0">
                <wp:extent cx="5762625" cy="5000625"/>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62625" cy="50006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When you have finished decomposing the activity, share your work with your partner and compare and evaluate each other's decomposed activities. Has anything been left out?</w:t>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Style w:val="Title"/>
      <w:ind w:firstLine="284"/>
      <w:rPr/>
    </w:pPr>
    <w:r w:rsidDel="00000000" w:rsidR="00000000" w:rsidRPr="00000000">
      <w:rPr>
        <w:rtl w:val="0"/>
      </w:rPr>
      <w:t xml:space="preserve"> Algorithms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