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Key points for students</w:t>
      </w:r>
    </w:p>
    <w:p w:rsidR="00000000" w:rsidDel="00000000" w:rsidP="00000000" w:rsidRDefault="00000000" w:rsidRPr="00000000" w14:paraId="00000002">
      <w:pPr>
        <w:rPr/>
      </w:pPr>
      <w:r w:rsidDel="00000000" w:rsidR="00000000" w:rsidRPr="00000000">
        <w:rPr>
          <w:rtl w:val="0"/>
        </w:rPr>
        <w:t xml:space="preserve">The most common errors you are likely to make are:</w:t>
      </w:r>
    </w:p>
    <w:p w:rsidR="00000000" w:rsidDel="00000000" w:rsidP="00000000" w:rsidRDefault="00000000" w:rsidRPr="00000000" w14:paraId="00000003">
      <w:pPr>
        <w:rPr/>
      </w:pPr>
      <w:r w:rsidDel="00000000" w:rsidR="00000000" w:rsidRPr="00000000">
        <w:rPr>
          <w:b w:val="1"/>
          <w:bCs w:val="1"/>
          <w:rtl w:val="0"/>
        </w:rPr>
        <w:t xml:space="preserve">Syntax errors:</w:t>
      </w:r>
      <w:r w:rsidDel="00000000" w:rsidR="00000000" w:rsidRPr="00000000">
        <w:rPr>
          <w:rtl w:val="0"/>
        </w:rPr>
        <w:t xml:space="preserve"> These are mistakes in the structure of the code meaning it will not run.</w:t>
      </w:r>
    </w:p>
    <w:p w:rsidR="00000000" w:rsidDel="00000000" w:rsidP="00000000" w:rsidRDefault="00000000" w:rsidRPr="00000000" w14:paraId="00000004">
      <w:pPr>
        <w:rPr/>
      </w:pPr>
      <w:r w:rsidDel="00000000" w:rsidR="00000000" w:rsidRPr="00000000">
        <w:rPr>
          <w:rtl w:val="0"/>
        </w:rPr>
        <w:t xml:space="preserve">Look for these common error messages: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EOL while scanning string literal</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causes are missing opening and closing quotation marks in a print or input statement.  Make sure that the same type of quotation marks</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w:cs="Courier" w:eastAsia="Courier" w:hAnsi="Courier"/>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used throughout.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Invalid syntax</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 is a missing bracket. Make sure there are the same number of opening and closing brackets in each line of code.</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there is a colon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following each condition to be checked.</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there is a colon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following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Indentation issues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code to be run when a condition has been met is correctly indented.</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lines are indented consistently by the same number of spaces. Using the tab key will insert the default number of spaces for the coding environment being used, but you can use a different number of spaces; being consistent is all that matters.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TypeError</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you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float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str to cast the variable type.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error mentions ‘str’ or ‘int’ make sure that numbers have been cast as strings for printing</w:t>
      </w:r>
    </w:p>
    <w:p w:rsidR="00000000" w:rsidDel="00000000" w:rsidP="00000000" w:rsidRDefault="00000000" w:rsidRPr="00000000" w14:paraId="00000011">
      <w:pPr>
        <w:rPr/>
      </w:pPr>
      <w:r w:rsidDel="00000000" w:rsidR="00000000" w:rsidRPr="00000000">
        <w:rPr>
          <w:b w:val="1"/>
          <w:bCs w:val="1"/>
          <w:rtl w:val="0"/>
        </w:rPr>
        <w:t xml:space="preserve">Logic errors:</w:t>
      </w:r>
      <w:r w:rsidDel="00000000" w:rsidR="00000000" w:rsidRPr="00000000">
        <w:rPr>
          <w:rtl w:val="0"/>
        </w:rPr>
        <w:t xml:space="preserve"> These are mistakes in the logic of the program. It may run but give incorrect or unexpected results.</w:t>
      </w:r>
    </w:p>
    <w:p w:rsidR="00000000" w:rsidDel="00000000" w:rsidP="00000000" w:rsidRDefault="00000000" w:rsidRPr="00000000" w14:paraId="00000012">
      <w:pPr>
        <w:rPr/>
      </w:pPr>
      <w:r w:rsidDel="00000000" w:rsidR="00000000" w:rsidRPr="00000000">
        <w:rPr>
          <w:rtl w:val="0"/>
        </w:rPr>
        <w:t xml:space="preserve">Try these strategies to find the problem.</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Nothing is output to the screen</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 the program through, line by line to make sure all the instructions are sequenced correctly</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there is a path through the program for all possible values being used</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there are suitable output (print) commands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value(s) output are not correct</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you have used the correct operators and formulae or variables, text and formatting</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 the program through, line by line to make sure all the instructions are sequenced correctly</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Boolean operators have been used. For example, that the greater than (&gt;) symbol has not been confused with the less than (&lt;) symbol</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the condition(s) used to make sure they give the desired result</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using multiple conditions make sure that the program uses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each condition after the initial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headerReference r:id="rId6" w:type="default"/>
      <w:footerReference r:id="rId7" w:type="default"/>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highlight w:val="white"/>
        <w:u w:val="none"/>
        <w:vertAlign w:val="baseline"/>
        <w:rtl w:val="0"/>
      </w:rPr>
      <w:t xml:space="preserve">Progress in Computing </w:t>
    </w: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-476249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