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1: Selection </w:t>
      </w:r>
    </w:p>
    <w:p w:rsidR="00000000" w:rsidDel="00000000" w:rsidP="00000000" w:rsidRDefault="00000000" w:rsidRPr="00000000" w14:paraId="00000002">
      <w:pPr>
        <w:pStyle w:val="Heading1"/>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120" w:lineRule="auto"/>
        <w:rPr/>
      </w:pPr>
      <w:r w:rsidDel="00000000" w:rsidR="00000000" w:rsidRPr="00000000">
        <w:rPr>
          <w:rtl w:val="0"/>
        </w:rPr>
        <w:t xml:space="preserve">This lesson introduces students to the concept of selection in Python. Selection takes place when a program needs to make a decision. Depending on the outcome of that decision, the program will do one thing or another. Selection can be easy to spot because it comes in the form of an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statement.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after="0" w:before="120" w:lineRule="auto"/>
        <w:rPr/>
      </w:pPr>
      <w:r w:rsidDel="00000000" w:rsidR="00000000" w:rsidRPr="00000000">
        <w:rPr>
          <w:rtl w:val="0"/>
        </w:rPr>
        <w:t xml:space="preserve">By the end of this lesson, students will:</w:t>
      </w:r>
    </w:p>
    <w:p w:rsidR="00000000" w:rsidDel="00000000" w:rsidP="00000000" w:rsidRDefault="00000000" w:rsidRPr="00000000" w14:paraId="00000006">
      <w:pPr>
        <w:numPr>
          <w:ilvl w:val="0"/>
          <w:numId w:val="8"/>
        </w:numPr>
        <w:spacing w:after="0" w:before="0" w:lineRule="auto"/>
        <w:ind w:left="720" w:hanging="360"/>
        <w:rPr/>
      </w:pPr>
      <w:r w:rsidDel="00000000" w:rsidR="00000000" w:rsidRPr="00000000">
        <w:rPr>
          <w:rtl w:val="0"/>
        </w:rPr>
        <w:t xml:space="preserve">understand how to use selection to make a decision</w:t>
      </w:r>
    </w:p>
    <w:p w:rsidR="00000000" w:rsidDel="00000000" w:rsidP="00000000" w:rsidRDefault="00000000" w:rsidRPr="00000000" w14:paraId="00000007">
      <w:pPr>
        <w:numPr>
          <w:ilvl w:val="0"/>
          <w:numId w:val="8"/>
        </w:numPr>
        <w:spacing w:after="0" w:before="0" w:lineRule="auto"/>
        <w:ind w:left="720" w:hanging="360"/>
        <w:rPr/>
      </w:pPr>
      <w:r w:rsidDel="00000000" w:rsidR="00000000" w:rsidRPr="00000000">
        <w:rPr>
          <w:rtl w:val="0"/>
        </w:rPr>
        <w:t xml:space="preserve">be able to write an algorithm that includes a decision</w:t>
      </w:r>
    </w:p>
    <w:p w:rsidR="00000000" w:rsidDel="00000000" w:rsidP="00000000" w:rsidRDefault="00000000" w:rsidRPr="00000000" w14:paraId="00000008">
      <w:pPr>
        <w:numPr>
          <w:ilvl w:val="0"/>
          <w:numId w:val="8"/>
        </w:numPr>
        <w:spacing w:after="0" w:before="0" w:lineRule="auto"/>
        <w:ind w:left="720" w:hanging="360"/>
        <w:rPr/>
      </w:pPr>
      <w:r w:rsidDel="00000000" w:rsidR="00000000" w:rsidRPr="00000000">
        <w:rPr>
          <w:rtl w:val="0"/>
        </w:rPr>
        <w:t xml:space="preserve">be able to write a program in Python that makes a decision based on the result of a comparison</w:t>
      </w:r>
    </w:p>
    <w:p w:rsidR="00000000" w:rsidDel="00000000" w:rsidP="00000000" w:rsidRDefault="00000000" w:rsidRPr="00000000" w14:paraId="00000009">
      <w:pPr>
        <w:numPr>
          <w:ilvl w:val="0"/>
          <w:numId w:val="8"/>
        </w:numPr>
        <w:spacing w:before="0" w:lineRule="auto"/>
        <w:ind w:left="720" w:hanging="360"/>
        <w:rPr/>
      </w:pPr>
      <w:r w:rsidDel="00000000" w:rsidR="00000000" w:rsidRPr="00000000">
        <w:rPr>
          <w:rtl w:val="0"/>
        </w:rPr>
        <w:t xml:space="preserve">understand the structure of an if statement.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B">
      <w:pPr>
        <w:spacing w:before="120" w:lineRule="auto"/>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follows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iteration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the programming project module.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1">
      <w:pPr>
        <w:spacing w:before="120" w:lineRule="auto"/>
        <w:rPr/>
      </w:pPr>
      <w:r w:rsidDel="00000000" w:rsidR="00000000" w:rsidRPr="00000000">
        <w:rPr>
          <w:rtl w:val="0"/>
        </w:rPr>
        <w:t xml:space="preserve">decision, selection, if statement, condition, logical test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120" w:lineRule="auto"/>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5">
      <w:pPr>
        <w:spacing w:before="120" w:lineRule="auto"/>
        <w:rPr>
          <w:b w:val="1"/>
          <w:bCs w:val="1"/>
        </w:rPr>
      </w:pPr>
      <w:r w:rsidDel="00000000" w:rsidR="00000000" w:rsidRPr="00000000">
        <w:rPr>
          <w:b w:val="1"/>
          <w:bCs w:val="1"/>
          <w:rtl w:val="0"/>
        </w:rPr>
        <w:t xml:space="preserve">Discuss how selection is used to make a decision (</w:t>
      </w:r>
      <w:r w:rsidDel="00000000" w:rsidR="00000000" w:rsidRPr="00000000">
        <w:rPr>
          <w:b w:val="1"/>
          <w:bCs w:val="1"/>
          <w:i w:val="1"/>
          <w:iCs w:val="1"/>
          <w:rtl w:val="0"/>
        </w:rPr>
        <w:t xml:space="preserve">Slides 3 and 4 and page 100</w:t>
      </w:r>
      <w:r w:rsidDel="00000000" w:rsidR="00000000" w:rsidRPr="00000000">
        <w:rPr>
          <w:b w:val="1"/>
          <w:bCs w:val="1"/>
          <w:rtl w:val="0"/>
        </w:rPr>
        <w:t xml:space="preserve">).</w:t>
      </w:r>
    </w:p>
    <w:p w:rsidR="00000000" w:rsidDel="00000000" w:rsidP="00000000" w:rsidRDefault="00000000" w:rsidRPr="00000000" w14:paraId="00000016">
      <w:pPr>
        <w:spacing w:before="120" w:lineRule="auto"/>
        <w:rPr/>
      </w:pPr>
      <w:r w:rsidDel="00000000" w:rsidR="00000000" w:rsidRPr="00000000">
        <w:rPr>
          <w:b w:val="1"/>
          <w:bCs w:val="1"/>
          <w:rtl w:val="0"/>
        </w:rPr>
        <w:t xml:space="preserve">Ask students to complete Activity 1.1: Half price or full price? (</w:t>
      </w:r>
      <w:r w:rsidDel="00000000" w:rsidR="00000000" w:rsidRPr="00000000">
        <w:rPr>
          <w:b w:val="1"/>
          <w:bCs w:val="1"/>
          <w:i w:val="1"/>
          <w:iCs w:val="1"/>
          <w:rtl w:val="0"/>
        </w:rPr>
        <w:t xml:space="preserve">Slide </w:t>
      </w:r>
      <w:r w:rsidDel="00000000" w:rsidR="00000000" w:rsidRPr="00000000">
        <w:rPr>
          <w:b w:val="1"/>
          <w:bCs w:val="1"/>
          <w:rtl w:val="0"/>
        </w:rPr>
        <w:t xml:space="preserve">5, Worksheet</w:t>
      </w:r>
      <w:r w:rsidDel="00000000" w:rsidR="00000000" w:rsidRPr="00000000">
        <w:rPr>
          <w:b w:val="1"/>
          <w:bCs w:val="1"/>
          <w:i w:val="1"/>
          <w:iCs w:val="1"/>
          <w:rtl w:val="0"/>
        </w:rPr>
        <w:t xml:space="preserve"> 1.1</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compare their algorithm with one possible solution provided 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could have used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age &gt;= 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they have, the YES branch of the decision will output 'pay full price' and the NO branch will output 'pay half price'.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not important if students have missed out the start and stop symbols. This does not detract from their understanding of the concept.</w:t>
      </w:r>
    </w:p>
    <w:p w:rsidR="00000000" w:rsidDel="00000000" w:rsidP="00000000" w:rsidRDefault="00000000" w:rsidRPr="00000000" w14:paraId="0000001A">
      <w:pPr>
        <w:spacing w:before="120" w:lineRule="auto"/>
        <w:rPr>
          <w:b w:val="1"/>
          <w:bCs w:val="1"/>
        </w:rPr>
      </w:pPr>
      <w:r w:rsidDel="00000000" w:rsidR="00000000" w:rsidRPr="00000000">
        <w:rPr>
          <w:b w:val="1"/>
          <w:bCs w:val="1"/>
          <w:rtl w:val="0"/>
        </w:rPr>
        <w:t xml:space="preserve">Ask students to complete Activity 1.2: Programming in Python: selection, Section 1 (</w:t>
      </w:r>
      <w:r w:rsidDel="00000000" w:rsidR="00000000" w:rsidRPr="00000000">
        <w:rPr>
          <w:b w:val="1"/>
          <w:bCs w:val="1"/>
          <w:i w:val="1"/>
          <w:iCs w:val="1"/>
          <w:rtl w:val="0"/>
        </w:rPr>
        <w:t xml:space="preserve">Slide 7, Code-IT for Progress in Computing, Programming in Python: selection, Section 1 and pages 100–101</w:t>
      </w:r>
      <w:r w:rsidDel="00000000" w:rsidR="00000000" w:rsidRPr="00000000">
        <w:rPr>
          <w:b w:val="1"/>
          <w:bCs w:val="1"/>
          <w:rtl w:val="0"/>
        </w:rPr>
        <w:t xml:space="preserv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1 by clicking on the Code-IT for Progress in Computing, Programming in Python: selection link and navigating to the first tab at the bottom of the screen. You can find and assign the link to students within the ‘About Programming in Python: selection’ area of Boost.</w:t>
      </w:r>
    </w:p>
    <w:p w:rsidR="00000000" w:rsidDel="00000000" w:rsidP="00000000" w:rsidRDefault="00000000" w:rsidRPr="00000000" w14:paraId="0000001C">
      <w:pPr>
        <w:spacing w:before="120" w:lineRule="auto"/>
        <w:rPr/>
      </w:pPr>
      <w:r w:rsidDel="00000000" w:rsidR="00000000" w:rsidRPr="00000000">
        <w:rPr>
          <w:rtl w:val="0"/>
        </w:rPr>
        <w:t xml:space="preserve">Encourage students to code in Python but, if they feel more comfortable working with block code to start with, make sure they look at the equivalent Python code in the preview window.</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tackle one challenge in this lesson, and they may need your support to navigate any issues they come across. Guidance on the common errors that students are likely to make in this and subsequent lessons is provided at the end of the lesson plan, to make it easy for you to refer back to in later lessons. We also provide indicative answers to the challenges in the corresponding lesson plan. Please note that these indicative answers come with a health warning. Students will approach the challenges in different ways; not least they will use different names for variables. This means that you will need to interpret what they have done using the indicative answers as a guide.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Common misconceptions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do not always appreciate the difference between the assignment = and the comparison == operators. They are both referred to as equals and, in some languages, the symbol is identical for both situations.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Bronze medal challenge: Voting age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22">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age = int(input('How old are you?'))</w:t>
      </w:r>
    </w:p>
    <w:p w:rsidR="00000000" w:rsidDel="00000000" w:rsidP="00000000" w:rsidRDefault="00000000" w:rsidRPr="00000000" w14:paraId="00000023">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age &lt; 18:</w:t>
      </w:r>
    </w:p>
    <w:p w:rsidR="00000000" w:rsidDel="00000000" w:rsidP="00000000" w:rsidRDefault="00000000" w:rsidRPr="00000000" w14:paraId="00000024">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print('Sorry. You are too young to vote.')</w:t>
      </w:r>
    </w:p>
    <w:p w:rsidR="00000000" w:rsidDel="00000000" w:rsidP="00000000" w:rsidRDefault="00000000" w:rsidRPr="00000000" w14:paraId="00000025">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age &gt;= 18:</w:t>
      </w:r>
    </w:p>
    <w:p w:rsidR="00000000" w:rsidDel="00000000" w:rsidP="00000000" w:rsidRDefault="00000000" w:rsidRPr="00000000" w14:paraId="00000026">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 are old enough to vote.')</w:t>
      </w:r>
    </w:p>
    <w:p w:rsidR="00000000" w:rsidDel="00000000" w:rsidP="00000000" w:rsidRDefault="00000000" w:rsidRPr="00000000" w14:paraId="00000027">
      <w:pPr>
        <w:spacing w:before="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28">
      <w:pPr>
        <w:spacing w:before="120" w:lineRule="auto"/>
        <w:rPr/>
      </w:pPr>
      <w:r w:rsidDel="00000000" w:rsidR="00000000" w:rsidRPr="00000000">
        <w:rPr>
          <w:rtl w:val="0"/>
        </w:rPr>
        <w:t xml:space="preserve">Make sure that the correct Boolean operators have been used and that there is a colon after each if statement.</w:t>
      </w:r>
    </w:p>
    <w:p w:rsidR="00000000" w:rsidDel="00000000" w:rsidP="00000000" w:rsidRDefault="00000000" w:rsidRPr="00000000" w14:paraId="00000029">
      <w:pPr>
        <w:spacing w:before="120" w:lineRule="auto"/>
        <w:rPr/>
      </w:pPr>
      <w:r w:rsidDel="00000000" w:rsidR="00000000" w:rsidRPr="00000000">
        <w:rPr>
          <w:rtl w:val="0"/>
        </w:rPr>
        <w:t xml:space="preserve">Print lines should be consistently indented by the same number of spaces.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2D">
      <w:pPr>
        <w:spacing w:before="12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 8</w:t>
      </w:r>
      <w:r w:rsidDel="00000000" w:rsidR="00000000" w:rsidRPr="00000000">
        <w:rPr>
          <w:b w:val="1"/>
          <w:bCs w:val="1"/>
          <w:rtl w:val="0"/>
        </w:rPr>
        <w:t xml:space="preserv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important about the condition used in an if statement?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must be a question that can be answered with either true or false.)</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must an if statement end?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There must be a colon at the end of an if statement.)</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we tell which part of the program runs if the if statement is true?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code that runs if the condition is true is indented.)</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 you use Boolean operators for?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They are used to create a logical test and we can use them to create a condition in an if statement.)</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following symbols and what do they each mean?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They are Boolean operators.)</w:t>
      </w:r>
    </w:p>
    <w:tbl>
      <w:tblPr>
        <w:tblStyle w:val="Table1"/>
        <w:tblW w:w="3444.0" w:type="dxa"/>
        <w:jc w:val="left"/>
        <w:tblInd w:w="1138.0" w:type="dxa"/>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851"/>
        <w:gridCol w:w="2593"/>
        <w:tblGridChange w:id="0">
          <w:tblGrid>
            <w:gridCol w:w="851"/>
            <w:gridCol w:w="2593"/>
          </w:tblGrid>
        </w:tblGridChange>
      </w:tblGrid>
      <w:tr>
        <w:trPr>
          <w:cantSplit w:val="0"/>
          <w:tblHeader w:val="0"/>
        </w:trPr>
        <w:tc>
          <w:tcPr/>
          <w:p w:rsidR="00000000" w:rsidDel="00000000" w:rsidP="00000000" w:rsidRDefault="00000000" w:rsidRPr="00000000" w14:paraId="00000038">
            <w:pPr>
              <w:spacing w:before="120" w:lineRule="auto"/>
              <w:rPr/>
            </w:pPr>
            <w:r w:rsidDel="00000000" w:rsidR="00000000" w:rsidRPr="00000000">
              <w:rPr>
                <w:rtl w:val="0"/>
              </w:rPr>
              <w:t xml:space="preserve">&gt;</w:t>
            </w:r>
          </w:p>
        </w:tc>
        <w:tc>
          <w:tcPr/>
          <w:p w:rsidR="00000000" w:rsidDel="00000000" w:rsidP="00000000" w:rsidRDefault="00000000" w:rsidRPr="00000000" w14:paraId="00000039">
            <w:pPr>
              <w:spacing w:before="120" w:lineRule="auto"/>
              <w:rPr/>
            </w:pPr>
            <w:r w:rsidDel="00000000" w:rsidR="00000000" w:rsidRPr="00000000">
              <w:rPr>
                <w:rtl w:val="0"/>
              </w:rPr>
              <w:t xml:space="preserve">Greater than</w:t>
            </w:r>
          </w:p>
        </w:tc>
      </w:tr>
      <w:tr>
        <w:trPr>
          <w:cantSplit w:val="0"/>
          <w:tblHeader w:val="0"/>
        </w:trPr>
        <w:tc>
          <w:tcPr/>
          <w:p w:rsidR="00000000" w:rsidDel="00000000" w:rsidP="00000000" w:rsidRDefault="00000000" w:rsidRPr="00000000" w14:paraId="0000003A">
            <w:pPr>
              <w:spacing w:before="120" w:lineRule="auto"/>
              <w:rPr/>
            </w:pPr>
            <w:r w:rsidDel="00000000" w:rsidR="00000000" w:rsidRPr="00000000">
              <w:rPr>
                <w:rtl w:val="0"/>
              </w:rPr>
              <w:t xml:space="preserve">&gt;=</w:t>
            </w:r>
          </w:p>
        </w:tc>
        <w:tc>
          <w:tcPr/>
          <w:p w:rsidR="00000000" w:rsidDel="00000000" w:rsidP="00000000" w:rsidRDefault="00000000" w:rsidRPr="00000000" w14:paraId="0000003B">
            <w:pPr>
              <w:spacing w:before="120" w:lineRule="auto"/>
              <w:rPr/>
            </w:pPr>
            <w:r w:rsidDel="00000000" w:rsidR="00000000" w:rsidRPr="00000000">
              <w:rPr>
                <w:rtl w:val="0"/>
              </w:rPr>
              <w:t xml:space="preserve">Greater than or equal to</w:t>
            </w:r>
          </w:p>
        </w:tc>
      </w:tr>
      <w:tr>
        <w:trPr>
          <w:cantSplit w:val="0"/>
          <w:tblHeader w:val="0"/>
        </w:trPr>
        <w:tc>
          <w:tcPr/>
          <w:p w:rsidR="00000000" w:rsidDel="00000000" w:rsidP="00000000" w:rsidRDefault="00000000" w:rsidRPr="00000000" w14:paraId="0000003C">
            <w:pPr>
              <w:spacing w:before="120" w:lineRule="auto"/>
              <w:rPr/>
            </w:pPr>
            <w:r w:rsidDel="00000000" w:rsidR="00000000" w:rsidRPr="00000000">
              <w:rPr>
                <w:rtl w:val="0"/>
              </w:rPr>
              <w:t xml:space="preserve">&lt;</w:t>
            </w:r>
          </w:p>
        </w:tc>
        <w:tc>
          <w:tcPr/>
          <w:p w:rsidR="00000000" w:rsidDel="00000000" w:rsidP="00000000" w:rsidRDefault="00000000" w:rsidRPr="00000000" w14:paraId="0000003D">
            <w:pPr>
              <w:spacing w:before="120" w:lineRule="auto"/>
              <w:rPr/>
            </w:pPr>
            <w:r w:rsidDel="00000000" w:rsidR="00000000" w:rsidRPr="00000000">
              <w:rPr>
                <w:rtl w:val="0"/>
              </w:rPr>
              <w:t xml:space="preserve">Less than</w:t>
            </w:r>
          </w:p>
        </w:tc>
      </w:tr>
      <w:tr>
        <w:trPr>
          <w:cantSplit w:val="0"/>
          <w:tblHeader w:val="0"/>
        </w:trPr>
        <w:tc>
          <w:tcPr/>
          <w:p w:rsidR="00000000" w:rsidDel="00000000" w:rsidP="00000000" w:rsidRDefault="00000000" w:rsidRPr="00000000" w14:paraId="0000003E">
            <w:pPr>
              <w:spacing w:before="120" w:lineRule="auto"/>
              <w:rPr/>
            </w:pPr>
            <w:r w:rsidDel="00000000" w:rsidR="00000000" w:rsidRPr="00000000">
              <w:rPr>
                <w:rtl w:val="0"/>
              </w:rPr>
              <w:t xml:space="preserve">&lt;=</w:t>
            </w:r>
          </w:p>
        </w:tc>
        <w:tc>
          <w:tcPr/>
          <w:p w:rsidR="00000000" w:rsidDel="00000000" w:rsidP="00000000" w:rsidRDefault="00000000" w:rsidRPr="00000000" w14:paraId="0000003F">
            <w:pPr>
              <w:spacing w:before="120" w:lineRule="auto"/>
              <w:rPr/>
            </w:pPr>
            <w:r w:rsidDel="00000000" w:rsidR="00000000" w:rsidRPr="00000000">
              <w:rPr>
                <w:rtl w:val="0"/>
              </w:rPr>
              <w:t xml:space="preserve">Less than or equal to</w:t>
            </w:r>
          </w:p>
        </w:tc>
      </w:tr>
      <w:tr>
        <w:trPr>
          <w:cantSplit w:val="0"/>
          <w:tblHeader w:val="0"/>
        </w:trPr>
        <w:tc>
          <w:tcPr/>
          <w:p w:rsidR="00000000" w:rsidDel="00000000" w:rsidP="00000000" w:rsidRDefault="00000000" w:rsidRPr="00000000" w14:paraId="00000040">
            <w:pPr>
              <w:spacing w:before="120" w:lineRule="auto"/>
              <w:rPr/>
            </w:pPr>
            <w:r w:rsidDel="00000000" w:rsidR="00000000" w:rsidRPr="00000000">
              <w:rPr>
                <w:rtl w:val="0"/>
              </w:rPr>
              <w:t xml:space="preserve">==</w:t>
            </w:r>
          </w:p>
        </w:tc>
        <w:tc>
          <w:tcPr/>
          <w:p w:rsidR="00000000" w:rsidDel="00000000" w:rsidP="00000000" w:rsidRDefault="00000000" w:rsidRPr="00000000" w14:paraId="00000041">
            <w:pPr>
              <w:spacing w:before="120" w:lineRule="auto"/>
              <w:rPr/>
            </w:pPr>
            <w:r w:rsidDel="00000000" w:rsidR="00000000" w:rsidRPr="00000000">
              <w:rPr>
                <w:rtl w:val="0"/>
              </w:rPr>
              <w:t xml:space="preserve">Equal to</w:t>
            </w:r>
          </w:p>
        </w:tc>
      </w:tr>
      <w:tr>
        <w:trPr>
          <w:cantSplit w:val="0"/>
          <w:tblHeader w:val="0"/>
        </w:trPr>
        <w:tc>
          <w:tcPr/>
          <w:p w:rsidR="00000000" w:rsidDel="00000000" w:rsidP="00000000" w:rsidRDefault="00000000" w:rsidRPr="00000000" w14:paraId="00000042">
            <w:pPr>
              <w:spacing w:before="120" w:lineRule="auto"/>
              <w:rPr/>
            </w:pPr>
            <w:r w:rsidDel="00000000" w:rsidR="00000000" w:rsidRPr="00000000">
              <w:rPr>
                <w:rtl w:val="0"/>
              </w:rPr>
              <w:t xml:space="preserve">!=</w:t>
            </w:r>
          </w:p>
        </w:tc>
        <w:tc>
          <w:tcPr/>
          <w:p w:rsidR="00000000" w:rsidDel="00000000" w:rsidP="00000000" w:rsidRDefault="00000000" w:rsidRPr="00000000" w14:paraId="00000043">
            <w:pPr>
              <w:spacing w:before="120" w:lineRule="auto"/>
              <w:rPr/>
            </w:pPr>
            <w:r w:rsidDel="00000000" w:rsidR="00000000" w:rsidRPr="00000000">
              <w:rPr>
                <w:rtl w:val="0"/>
              </w:rPr>
              <w:t xml:space="preserve">Not equal to</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45">
      <w:pPr>
        <w:spacing w:before="12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46">
      <w:pPr>
        <w:spacing w:before="120" w:lineRule="auto"/>
        <w:rPr/>
      </w:pPr>
      <w:r w:rsidDel="00000000" w:rsidR="00000000" w:rsidRPr="00000000">
        <w:rPr>
          <w:rtl w:val="0"/>
        </w:rPr>
        <w:t xml:space="preserve">Ask students to complete </w:t>
      </w:r>
      <w:r w:rsidDel="00000000" w:rsidR="00000000" w:rsidRPr="00000000">
        <w:rPr>
          <w:i w:val="1"/>
          <w:iCs w:val="1"/>
          <w:rtl w:val="0"/>
        </w:rPr>
        <w:t xml:space="preserve">Quiz 1 (Slide 9)</w:t>
      </w:r>
      <w:r w:rsidDel="00000000" w:rsidR="00000000" w:rsidRPr="00000000">
        <w:rPr>
          <w:rtl w:val="0"/>
        </w:rPr>
        <w:t xml:space="preserve">.</w:t>
      </w:r>
    </w:p>
    <w:p w:rsidR="00000000" w:rsidDel="00000000" w:rsidP="00000000" w:rsidRDefault="00000000" w:rsidRPr="00000000" w14:paraId="00000047">
      <w:pPr>
        <w:spacing w:before="12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sz w:val="28"/>
          <w:szCs w:val="28"/>
        </w:rPr>
      </w:pPr>
      <w:r w:rsidDel="00000000" w:rsidR="00000000" w:rsidRPr="00000000">
        <w:rPr>
          <w:sz w:val="28"/>
          <w:szCs w:val="28"/>
          <w:rtl w:val="0"/>
        </w:rPr>
        <w:t xml:space="preserve">Guidance on the common errors that students are likely to make</w:t>
      </w:r>
    </w:p>
    <w:p w:rsidR="00000000" w:rsidDel="00000000" w:rsidP="00000000" w:rsidRDefault="00000000" w:rsidRPr="00000000" w14:paraId="00000049">
      <w:pPr>
        <w:pStyle w:val="Heading1"/>
        <w:rPr>
          <w:b w:val="0"/>
          <w:bCs w:val="0"/>
          <w:color w:val="000000"/>
          <w:sz w:val="24"/>
          <w:szCs w:val="24"/>
        </w:rPr>
      </w:pPr>
      <w:r w:rsidDel="00000000" w:rsidR="00000000" w:rsidRPr="00000000">
        <w:rPr>
          <w:b w:val="0"/>
          <w:bCs w:val="0"/>
          <w:color w:val="000000"/>
          <w:sz w:val="24"/>
          <w:szCs w:val="24"/>
          <w:rtl w:val="0"/>
        </w:rPr>
        <w:t xml:space="preserve">Throughout this module, students are likely to make two different types of error.</w:t>
      </w:r>
    </w:p>
    <w:p w:rsidR="00000000" w:rsidDel="00000000" w:rsidP="00000000" w:rsidRDefault="00000000" w:rsidRPr="00000000" w14:paraId="0000004A">
      <w:pPr>
        <w:pStyle w:val="Heading1"/>
        <w:numPr>
          <w:ilvl w:val="0"/>
          <w:numId w:val="2"/>
        </w:numPr>
        <w:ind w:left="357" w:hanging="357"/>
        <w:rPr>
          <w:i w:val="1"/>
          <w:iCs w:val="1"/>
          <w:sz w:val="24"/>
          <w:szCs w:val="24"/>
        </w:rPr>
      </w:pPr>
      <w:r w:rsidDel="00000000" w:rsidR="00000000" w:rsidRPr="00000000">
        <w:rPr>
          <w:i w:val="1"/>
          <w:iCs w:val="1"/>
          <w:sz w:val="24"/>
          <w:szCs w:val="24"/>
          <w:rtl w:val="0"/>
        </w:rPr>
        <w:t xml:space="preserve">Syntax errors</w:t>
      </w:r>
    </w:p>
    <w:p w:rsidR="00000000" w:rsidDel="00000000" w:rsidP="00000000" w:rsidRDefault="00000000" w:rsidRPr="00000000" w14:paraId="0000004B">
      <w:pPr>
        <w:spacing w:before="120" w:lineRule="auto"/>
        <w:rPr/>
      </w:pPr>
      <w:r w:rsidDel="00000000" w:rsidR="00000000" w:rsidRPr="00000000">
        <w:rPr>
          <w:rtl w:val="0"/>
        </w:rPr>
        <w:t xml:space="preserve">Syntax errors are errors in the code that mean that it will not run. If a student makes a syntax error, they will usually receive an error message indicating the line of code where the problem can be found and what sort of problem it is.</w:t>
      </w:r>
    </w:p>
    <w:p w:rsidR="00000000" w:rsidDel="00000000" w:rsidP="00000000" w:rsidRDefault="00000000" w:rsidRPr="00000000" w14:paraId="0000004C">
      <w:pPr>
        <w:spacing w:before="120" w:lineRule="auto"/>
        <w:rPr/>
      </w:pPr>
      <w:r w:rsidDel="00000000" w:rsidR="00000000" w:rsidRPr="00000000">
        <w:rPr>
          <w:rtl w:val="0"/>
        </w:rPr>
        <w:t xml:space="preserve">Some common syntax error messages and how to resolve the problems they highlight are as follows.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EOL while scanning string literal</w:t>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print command contains opening and closing quotation marks.</w:t>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same type of quotation marks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used throughout. We are using single quotation marks throughout Code-IT, but double quotation marks can be used in their place.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Invalid syntax</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are the same number of opening brackets as closing brackets in each line of code.</w:t>
      </w:r>
    </w:p>
    <w:p w:rsidR="00000000" w:rsidDel="00000000" w:rsidP="00000000" w:rsidRDefault="00000000" w:rsidRPr="00000000" w14:paraId="0000005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is a colon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following each condition to be checked.</w:t>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is a colon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following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Indentation issues</w:t>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code to be run when a condition has been met is correctly indented.</w:t>
      </w:r>
    </w:p>
    <w:p w:rsidR="00000000" w:rsidDel="00000000" w:rsidP="00000000" w:rsidRDefault="00000000" w:rsidRPr="00000000" w14:paraId="0000005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lines are indented consistently by the same number of spaces. Using the tab key will insert the default number of spaces for the coding environment being used, but you can use a different number of spaces; being consistent is all that matters.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TypeError mentioning ‘str’ and ‘int’</w:t>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numbers have been cast back to a string for printing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print(str(number))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spacing w:before="120" w:lineRule="auto"/>
        <w:ind w:left="357" w:hanging="357"/>
        <w:rPr/>
      </w:pPr>
      <w:r w:rsidDel="00000000" w:rsidR="00000000" w:rsidRPr="00000000">
        <w:rPr>
          <w:b w:val="1"/>
          <w:bCs w:val="1"/>
          <w:i w:val="1"/>
          <w:iCs w:val="1"/>
          <w:color w:val="e84e0e"/>
          <w:rtl w:val="0"/>
        </w:rPr>
        <w:t xml:space="preserve">2.  Logic errors</w:t>
      </w:r>
      <w:r w:rsidDel="00000000" w:rsidR="00000000" w:rsidRPr="00000000">
        <w:rPr>
          <w:rtl w:val="0"/>
        </w:rPr>
      </w:r>
    </w:p>
    <w:p w:rsidR="00000000" w:rsidDel="00000000" w:rsidP="00000000" w:rsidRDefault="00000000" w:rsidRPr="00000000" w14:paraId="0000005A">
      <w:pPr>
        <w:spacing w:before="120" w:lineRule="auto"/>
        <w:rPr/>
      </w:pPr>
      <w:r w:rsidDel="00000000" w:rsidR="00000000" w:rsidRPr="00000000">
        <w:rPr>
          <w:rtl w:val="0"/>
        </w:rPr>
        <w:t xml:space="preserve">Logic errors are errors in the code where the program runs but the output is incorrect. Some common logic errors and how to address them include are as follows.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Nothing is output to the screen</w:t>
      </w:r>
    </w:p>
    <w:p w:rsidR="00000000" w:rsidDel="00000000" w:rsidP="00000000" w:rsidRDefault="00000000" w:rsidRPr="00000000" w14:paraId="000000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 the program through, line by line, to make sure that everything is correctly sequenced.</w:t>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is a route through the program for all possible values being used.</w:t>
      </w:r>
    </w:p>
    <w:p w:rsidR="00000000" w:rsidDel="00000000" w:rsidP="00000000" w:rsidRDefault="00000000" w:rsidRPr="00000000" w14:paraId="0000005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program includes suitable print lines.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that is output is incorrect</w:t>
      </w:r>
    </w:p>
    <w:p w:rsidR="00000000" w:rsidDel="00000000" w:rsidP="00000000" w:rsidRDefault="00000000" w:rsidRPr="00000000" w14:paraId="0000006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 the program through, line by line, to make sure that everything is correctly sequenced.</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Boolean operators have been used. For example, that the greater than (&gt;) symbol has not been confused with the less than (&lt;) symbol.</w:t>
      </w:r>
    </w:p>
    <w:p w:rsidR="00000000" w:rsidDel="00000000" w:rsidP="00000000" w:rsidRDefault="00000000" w:rsidRPr="00000000" w14:paraId="0000006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Section 5 onwards, make sure that the program uses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each condition after the initial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spacing w:before="120" w:lineRule="auto"/>
        <w:rPr/>
      </w:pPr>
      <w:r w:rsidDel="00000000" w:rsidR="00000000" w:rsidRPr="00000000">
        <w:rPr>
          <w:rtl w:val="0"/>
        </w:rPr>
        <w:t xml:space="preserve">If a student is having trouble getting their program to run correctly:</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encourage them to break the program down into the different things that need to happen, for example:</w:t>
      </w:r>
    </w:p>
    <w:p w:rsidR="00000000" w:rsidDel="00000000" w:rsidP="00000000" w:rsidRDefault="00000000" w:rsidRPr="00000000" w14:paraId="000000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the user to enter a number</w:t>
      </w:r>
    </w:p>
    <w:p w:rsidR="00000000" w:rsidDel="00000000" w:rsidP="00000000" w:rsidRDefault="00000000" w:rsidRPr="00000000" w14:paraId="0000006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this number to a number already stored in the program</w:t>
      </w:r>
    </w:p>
    <w:p w:rsidR="00000000" w:rsidDel="00000000" w:rsidP="00000000" w:rsidRDefault="00000000" w:rsidRPr="00000000" w14:paraId="0000006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user's number is bigger than the stored number do …</w:t>
      </w:r>
    </w:p>
    <w:p w:rsidR="00000000" w:rsidDel="00000000" w:rsidP="00000000" w:rsidRDefault="00000000" w:rsidRPr="00000000" w14:paraId="0000006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stored number is bigger than the user's number do …</w:t>
      </w:r>
    </w:p>
    <w:p w:rsidR="00000000" w:rsidDel="00000000" w:rsidP="00000000" w:rsidRDefault="00000000" w:rsidRPr="00000000" w14:paraId="0000006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numbers are the same do …</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them to put the steps into a logical order</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suggest they try coding the program using the block language first, test it to make sure it gives the expected results and then convert it into Python before checking it again.</w:t>
      </w:r>
    </w:p>
    <w:p w:rsidR="00000000" w:rsidDel="00000000" w:rsidP="00000000" w:rsidRDefault="00000000" w:rsidRPr="00000000" w14:paraId="0000006C">
      <w:pPr>
        <w:spacing w:before="120" w:lineRule="auto"/>
        <w:rPr>
          <w:b w:val="1"/>
          <w:bCs w:val="1"/>
          <w:i w:val="1"/>
          <w:iCs w:val="1"/>
          <w:color w:val="e84e0e"/>
        </w:rPr>
      </w:pPr>
      <w:r w:rsidDel="00000000" w:rsidR="00000000" w:rsidRPr="00000000">
        <w:rPr>
          <w:b w:val="1"/>
          <w:bCs w:val="1"/>
          <w:i w:val="1"/>
          <w:iCs w:val="1"/>
          <w:color w:val="e84e0e"/>
          <w:rtl w:val="0"/>
        </w:rPr>
        <w:t xml:space="preserve">Stretch activities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e84e0e"/>
          <w:sz w:val="24"/>
          <w:szCs w:val="2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recommend Python 3.10 or later.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70">
      <w:pPr>
        <w:spacing w:before="120" w:lineRule="auto"/>
        <w:rPr>
          <w:b w:val="1"/>
          <w:bCs w:val="1"/>
        </w:rPr>
      </w:pPr>
      <w:r w:rsidDel="00000000" w:rsidR="00000000" w:rsidRPr="00000000">
        <w:rPr>
          <w:b w:val="1"/>
          <w:bCs w:val="1"/>
          <w:i w:val="1"/>
          <w:iCs w:val="1"/>
          <w:color w:val="e84e0e"/>
          <w:rtl w:val="0"/>
        </w:rPr>
        <w:t xml:space="preserve">Support activities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programming in Python difficult. For some of the tasks in this lesson the block programming option is available, and these students may find this easier to work with. 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the if statement and the use of conditional statements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https://www.w3schools.com/python/python_conditions.asp</w:t>
        </w:r>
      </w:hyperlink>
      <w:r w:rsidDel="00000000" w:rsidR="00000000" w:rsidRPr="00000000">
        <w:rPr>
          <w:rtl w:val="0"/>
        </w:rPr>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w3schools.com/python/default.asp" TargetMode="External"/><Relationship Id="rId8" Type="http://schemas.openxmlformats.org/officeDocument/2006/relationships/hyperlink" Target="https://www.w3schools.com/python/python_condition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