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  <w:rtl w:val="0"/>
        </w:rPr>
        <w:t xml:space="preserve">Activity 2.4: Creating lists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57" w:right="0" w:hanging="35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‘lesson2_index.html’ to add an unordered list below the last paragraph. The list should include at least three components of a computer, such as CPU, RAM and motherboard, each listed with a separate bullet point. Make sure that your list has a suitable lead in, such as, ‘The components in a computer:’.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" w:right="0" w:hanging="35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Below the list of computer components, add an ordered list of instructions for making a cup of tea. Make sure that your list has a suitable lead in and that the instructions are presented in the correct order.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you have finished editing the HTML file, save it and then open it in a browser to see the results. Take a screenshot of your finished web page and insert it here: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pStyle w:val="Title"/>
      <w:ind w:firstLine="284"/>
      <w:rPr/>
    </w:pPr>
    <w:r w:rsidDel="00000000" w:rsidR="00000000" w:rsidRPr="00000000">
      <w:rPr>
        <w:rtl w:val="0"/>
      </w:rPr>
      <w:t xml:space="preserve">Designing websites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