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{                          /* ყველა ელემენტს ვაყენებთ box-sizing: border-box-ს, რათა padding და border არ გაზარდოს ელემენტის მთლიანი ზომა */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box-sizing: border-box;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'Courier New', Courier, monospace;                         /* ყველა ტექსტისთვის ვიყენებთ "Courier New" შრიფტს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body, html {                         /* მთელ გვერდს ვაძლევთ სრულ სიგანესა და სიმაღლეს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100vw;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100vh;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0;                         /* საზღვრის მოცილება */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0;                          /* გარე დაშორების მოცილება */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                          /* შიდა დაშორების მოცილება */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header, footer {                          /* header და footer-ის სტილი */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                   /* ტექსტის ცენტრალიზება */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16px;                          /* შიდა დაშორება */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#191970;            /* მუქი ლურჯი ფონის ფერი */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white;                         /* თეთრი ტექსტი */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                         /* სრული სიგანე */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10%;                        /* სიმაღლის 10% */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h1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sans-serif; /* sans-serif შრიფტი სათაურისთვის */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600;              /* ნახევრადმსხვილი ტექსტი */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10px;                 /* გარე დაშორება */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 p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10px;                /* გარე დაშორება */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 {                           /* ნავიგაციის ზოლი */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                /* სრული სიგანე */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10%;               /* სიმაღლის 10% */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#D3D3D3; /* ღია ნაცრისფერი ფონი */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{                              /* ლინკების სტილი */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none;      /* ხაზგასმის მოცილება */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transition: all .2s;        /* გლუვი გადასვლა 0.2 წამში */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20px 20px;          /* გარე დაშორება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inline-block;      /* ხაზზე დაბლოკილ ელემენტად ქცევა */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a:hover {                       /* ლინკზე მოუსვლელობის ეფექტი */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#adadff;             /* ღია იისფერი ფერი */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 {                        /* div ელემენტი */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50%;             /* სიგანე 50% */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70%;           /* სიმაღლე 70% */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left;           /* მარცხნივ განლაგება */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{                    /* section ელემენტი */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left;             /* მარცხნივ განლაგება */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50%;               /* სიგანე 50% */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70%;            /* სიმაღლე 70% */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16px;           /* შიდა დაშორება */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#F0FFFF;          /* ღია ცისფერი ფონი */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{                          /* figure ელემენტი */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right;                 /* მარჯვნივ განლაგება */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30%;                     /* სიგანე 30% */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16px;                /* შიდა დაშორება */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                /* ავტომატური სიმაღლე */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text-wrap: nowrap;             /* ტექსტი არ გადაიტანოს ახალ ხაზზე */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img {                     /* figure-ის შიგნით არსებული სურათები */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                  /* სრული სიგანე */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 {                       /* article ელემენტი */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50%;                /* სიგანე 50% */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70%;               /* სიმაღლე 70% */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16px;             /* შიდა დაშორება */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inline-block;         /* ხაზზე დაბლოკილი ელემენტი */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#FFFAFA;         /* ღია ვარდისფერი ფონი */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