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header nav section figure article footer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