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4.3: Adding borders and 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css’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borders to the header and footer. The borders should be 2px wide, solid and coloured 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padding of 16px to the header, footer, section and article. Remember to add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box-sizing: border-box;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each of these elements so that the width of the padding and border are included in the total dimensions of the element.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have edited the style sheet, save it and then open ‘lesson4_index.html’ in a browser to check that the styling is 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a screenshot of the web page and insert it here: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