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e30613"/>
          <w:sz w:val="36"/>
          <w:szCs w:val="36"/>
        </w:rPr>
      </w:pPr>
      <w:r w:rsidDel="00000000" w:rsidR="00000000" w:rsidRPr="00000000">
        <w:rPr>
          <w:b w:val="1"/>
          <w:bCs w:val="1"/>
          <w:color w:val="e30613"/>
          <w:sz w:val="36"/>
          <w:szCs w:val="36"/>
          <w:rtl w:val="0"/>
        </w:rPr>
        <w:t xml:space="preserve">Activity 1.1: Importing audio tracks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Fold this sheet of paper in half and show your teacher the sad-face emoji or the happy-face emoji to indicate whether or not you need help.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4410000" cy="42876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00" cy="42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410000" cy="42516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00" cy="425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1900" w:w="16820" w:orient="landscape"/>
      <w:pgMar w:bottom="1440" w:top="1440" w:left="1440" w:right="1440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pStyle w:val="Title"/>
      <w:tabs>
        <w:tab w:val="left" w:leader="none" w:pos="9238"/>
      </w:tabs>
      <w:ind w:left="0" w:firstLine="0"/>
      <w:rPr/>
    </w:pPr>
    <w:r w:rsidDel="00000000" w:rsidR="00000000" w:rsidRPr="00000000">
      <w:rPr>
        <w:rFonts w:ascii="Ubuntu" w:cs="Ubuntu" w:eastAsia="Ubuntu" w:hAnsi="Ubuntu"/>
        <w:sz w:val="22"/>
        <w:szCs w:val="22"/>
        <w:rtl w:val="0"/>
      </w:rPr>
      <w:t xml:space="preserve"> </w:t>
    </w:r>
    <w:r w:rsidDel="00000000" w:rsidR="00000000" w:rsidRPr="00000000">
      <w:rPr>
        <w:rtl w:val="0"/>
      </w:rPr>
      <w:t xml:space="preserve">Sound and video editing</w:t>
      <w:tab/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-944357</wp:posOffset>
          </wp:positionH>
          <wp:positionV relativeFrom="paragraph">
            <wp:posOffset>-438149</wp:posOffset>
          </wp:positionV>
          <wp:extent cx="10741683" cy="93815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41683" cy="9381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e3061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jp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